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04B98AB5" w:rsidR="00714427" w:rsidRPr="002309C3" w:rsidRDefault="002309C3" w:rsidP="00A040E2">
      <w:pPr>
        <w:jc w:val="center"/>
        <w:rPr>
          <w:rFonts w:ascii="Arial" w:hAnsi="Arial"/>
        </w:rPr>
      </w:pPr>
      <w:r w:rsidRPr="002309C3">
        <w:rPr>
          <w:rFonts w:ascii="Arial" w:hAnsi="Arial"/>
        </w:rPr>
        <w:t>Loss of Control Working Group</w:t>
      </w:r>
    </w:p>
    <w:p w14:paraId="651C8F13" w14:textId="77777777" w:rsidR="00283474" w:rsidRDefault="00283474" w:rsidP="00A040E2">
      <w:pPr>
        <w:jc w:val="center"/>
        <w:rPr>
          <w:rFonts w:ascii="Arial" w:hAnsi="Arial"/>
        </w:rPr>
      </w:pPr>
    </w:p>
    <w:p w14:paraId="651C8F14" w14:textId="0BEA4E25" w:rsidR="002309C3" w:rsidRDefault="002309C3" w:rsidP="00A040E2">
      <w:pPr>
        <w:jc w:val="center"/>
        <w:rPr>
          <w:rFonts w:ascii="Arial" w:hAnsi="Arial"/>
          <w:b/>
          <w:u w:val="single"/>
        </w:rPr>
      </w:pPr>
      <w:r w:rsidRPr="002309C3">
        <w:rPr>
          <w:rFonts w:ascii="Arial" w:hAnsi="Arial"/>
          <w:b/>
          <w:u w:val="single"/>
        </w:rPr>
        <w:t>Outreach Guidance Document</w:t>
      </w:r>
    </w:p>
    <w:p w14:paraId="40D6B168" w14:textId="28DDBE67" w:rsidR="005519F8" w:rsidRPr="00D43BD2" w:rsidRDefault="005519F8" w:rsidP="008C46A3">
      <w:pPr>
        <w:ind w:left="2880"/>
        <w:rPr>
          <w:rFonts w:ascii="Arial" w:hAnsi="Arial"/>
          <w:b/>
        </w:rPr>
      </w:pPr>
      <w:r>
        <w:rPr>
          <w:rFonts w:ascii="Arial" w:hAnsi="Arial"/>
          <w:b/>
          <w:bCs/>
        </w:rPr>
        <w:t xml:space="preserve">      </w:t>
      </w:r>
      <w:r w:rsidR="002F723F" w:rsidRPr="002F723F">
        <w:rPr>
          <w:rFonts w:ascii="Arial" w:hAnsi="Arial"/>
          <w:b/>
          <w:bCs/>
        </w:rPr>
        <w:t>2020/10-28-211(I</w:t>
      </w:r>
      <w:proofErr w:type="gramStart"/>
      <w:r w:rsidR="002F723F" w:rsidRPr="002F723F">
        <w:rPr>
          <w:rFonts w:ascii="Arial" w:hAnsi="Arial"/>
          <w:b/>
          <w:bCs/>
        </w:rPr>
        <w:t>)PP</w:t>
      </w:r>
      <w:proofErr w:type="gramEnd"/>
    </w:p>
    <w:p w14:paraId="651C8F15" w14:textId="77777777" w:rsidR="002309C3" w:rsidRDefault="002309C3">
      <w:pPr>
        <w:rPr>
          <w:rFonts w:ascii="Arial" w:hAnsi="Arial"/>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2C782EC3"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461344">
        <w:rPr>
          <w:rFonts w:ascii="Arial" w:hAnsi="Arial" w:cs="Arial"/>
          <w:b/>
        </w:rPr>
        <w:t>November</w:t>
      </w:r>
      <w:r w:rsidR="00843FD7">
        <w:rPr>
          <w:rFonts w:ascii="Arial" w:hAnsi="Arial" w:cs="Arial"/>
          <w:b/>
        </w:rPr>
        <w:t xml:space="preserve"> 202</w:t>
      </w:r>
      <w:r w:rsidR="00395A21">
        <w:rPr>
          <w:rFonts w:ascii="Arial" w:hAnsi="Arial" w:cs="Arial"/>
          <w:b/>
        </w:rPr>
        <w:t>1</w:t>
      </w:r>
    </w:p>
    <w:p w14:paraId="651C8F19" w14:textId="77777777" w:rsidR="0062332E" w:rsidRPr="00804107" w:rsidRDefault="0062332E" w:rsidP="00592FD7">
      <w:pPr>
        <w:spacing w:after="120"/>
        <w:rPr>
          <w:rFonts w:ascii="Arial" w:hAnsi="Arial" w:cs="Arial"/>
          <w:b/>
          <w:sz w:val="16"/>
          <w:szCs w:val="16"/>
        </w:rPr>
      </w:pPr>
    </w:p>
    <w:p w14:paraId="630DCDEB" w14:textId="086EC88D" w:rsidR="004B1448" w:rsidRDefault="004B1448" w:rsidP="004B1448">
      <w:pPr>
        <w:spacing w:after="120"/>
        <w:rPr>
          <w:rFonts w:ascii="Arial" w:hAnsi="Arial" w:cs="Arial"/>
          <w:b/>
        </w:rPr>
      </w:pPr>
      <w:r w:rsidRPr="0062332E">
        <w:rPr>
          <w:rFonts w:ascii="Arial" w:hAnsi="Arial" w:cs="Arial"/>
          <w:b/>
          <w:u w:val="single"/>
        </w:rPr>
        <w:t>Topic</w:t>
      </w:r>
      <w:r>
        <w:rPr>
          <w:rFonts w:ascii="Arial" w:hAnsi="Arial" w:cs="Arial"/>
          <w:b/>
        </w:rPr>
        <w:t>:</w:t>
      </w:r>
      <w:r w:rsidRPr="00592FD7">
        <w:rPr>
          <w:rFonts w:ascii="Arial" w:hAnsi="Arial" w:cs="Arial"/>
          <w:b/>
        </w:rPr>
        <w:t xml:space="preserve"> </w:t>
      </w:r>
      <w:r w:rsidR="00461344">
        <w:rPr>
          <w:rFonts w:ascii="Arial" w:hAnsi="Arial" w:cs="Arial"/>
          <w:b/>
        </w:rPr>
        <w:t>CFIT and Overreliance on Automation</w:t>
      </w:r>
      <w:r w:rsidRPr="00592FD7">
        <w:rPr>
          <w:rFonts w:ascii="Arial" w:hAnsi="Arial" w:cs="Arial"/>
          <w:b/>
        </w:rPr>
        <w:t xml:space="preserve"> </w:t>
      </w:r>
    </w:p>
    <w:p w14:paraId="23A189B0" w14:textId="120D0F57" w:rsidR="004B1448" w:rsidRPr="00B27214" w:rsidRDefault="004B1448" w:rsidP="004B1448">
      <w:pPr>
        <w:rPr>
          <w:rFonts w:ascii="Arial" w:hAnsi="Arial" w:cs="Arial"/>
          <w:b/>
        </w:rPr>
      </w:pPr>
      <w:r w:rsidRPr="00B27214">
        <w:rPr>
          <w:rFonts w:ascii="Arial" w:hAnsi="Arial" w:cs="Arial"/>
        </w:rPr>
        <w:t xml:space="preserve">The FAA and industry will conduct a public education campaign emphasizing the </w:t>
      </w:r>
      <w:r w:rsidR="00461344">
        <w:rPr>
          <w:rFonts w:ascii="Arial" w:hAnsi="Arial" w:cs="Arial"/>
        </w:rPr>
        <w:t xml:space="preserve">hazards of overreliance on automation and resultant potential for Controlled Flight </w:t>
      </w:r>
      <w:proofErr w:type="gramStart"/>
      <w:r w:rsidR="00461344">
        <w:rPr>
          <w:rFonts w:ascii="Arial" w:hAnsi="Arial" w:cs="Arial"/>
        </w:rPr>
        <w:t>Into</w:t>
      </w:r>
      <w:proofErr w:type="gramEnd"/>
      <w:r w:rsidR="00461344">
        <w:rPr>
          <w:rFonts w:ascii="Arial" w:hAnsi="Arial" w:cs="Arial"/>
        </w:rPr>
        <w:t xml:space="preserve"> Terrain.</w:t>
      </w:r>
    </w:p>
    <w:p w14:paraId="072BEC33" w14:textId="77777777" w:rsidR="004B1448" w:rsidRDefault="004B1448" w:rsidP="004B1448">
      <w:pPr>
        <w:rPr>
          <w:rFonts w:ascii="Arial" w:hAnsi="Arial" w:cs="Arial"/>
          <w:b/>
        </w:rPr>
      </w:pPr>
    </w:p>
    <w:p w14:paraId="3B110A0A" w14:textId="77777777" w:rsidR="004B1448" w:rsidRDefault="004B1448" w:rsidP="004B1448">
      <w:pPr>
        <w:rPr>
          <w:rFonts w:ascii="Arial" w:hAnsi="Arial" w:cs="Arial"/>
          <w:b/>
          <w:u w:val="single"/>
        </w:rPr>
      </w:pPr>
    </w:p>
    <w:p w14:paraId="17BAED3D" w14:textId="77777777" w:rsidR="004B1448" w:rsidRPr="00B27214" w:rsidRDefault="004B1448" w:rsidP="004B1448">
      <w:pPr>
        <w:rPr>
          <w:rFonts w:ascii="Arial" w:hAnsi="Arial" w:cs="Arial"/>
          <w:b/>
        </w:rPr>
      </w:pPr>
      <w:r w:rsidRPr="00BE44C8">
        <w:rPr>
          <w:rFonts w:ascii="Arial" w:hAnsi="Arial" w:cs="Arial"/>
          <w:b/>
          <w:u w:val="single"/>
        </w:rPr>
        <w:t>Background</w:t>
      </w:r>
      <w:r>
        <w:rPr>
          <w:rFonts w:ascii="Arial" w:hAnsi="Arial" w:cs="Arial"/>
          <w:b/>
        </w:rPr>
        <w:t xml:space="preserve">:  </w:t>
      </w:r>
    </w:p>
    <w:p w14:paraId="792BFB33" w14:textId="77777777" w:rsidR="004B1448" w:rsidRDefault="004B1448" w:rsidP="004B1448">
      <w:pPr>
        <w:rPr>
          <w:rFonts w:ascii="Arial" w:hAnsi="Arial"/>
          <w:b/>
          <w:u w:val="single"/>
        </w:rPr>
      </w:pPr>
    </w:p>
    <w:p w14:paraId="169E4248" w14:textId="77777777" w:rsidR="00433807" w:rsidRPr="004E00BA" w:rsidRDefault="00433807" w:rsidP="00433807">
      <w:pPr>
        <w:rPr>
          <w:rFonts w:ascii="Arial" w:hAnsi="Arial" w:cs="Arial"/>
        </w:rPr>
      </w:pPr>
      <w:r>
        <w:rPr>
          <w:rFonts w:ascii="Arial" w:hAnsi="Arial" w:cs="Arial"/>
        </w:rPr>
        <w:t>GAJSC study of General Aviation CFIT Accidents revealed overreliance on automation as a precursor to some mishap events.  They found that automation use contributed to VMC and IMC accidents in day and night flight conditions.  Awareness of automation limitations and pilot proficiency in flying with and without automation are key to safe flight operations.</w:t>
      </w:r>
    </w:p>
    <w:p w14:paraId="2750BCA7" w14:textId="3C57FD54" w:rsidR="004B1448" w:rsidRPr="004E00BA" w:rsidRDefault="004B1448" w:rsidP="004B1448">
      <w:pPr>
        <w:rPr>
          <w:rFonts w:ascii="Arial" w:hAnsi="Arial" w:cs="Arial"/>
        </w:rPr>
      </w:pPr>
    </w:p>
    <w:p w14:paraId="3CF2E504" w14:textId="77777777" w:rsidR="004B1448" w:rsidRDefault="004B1448">
      <w:pPr>
        <w:rPr>
          <w:rFonts w:ascii="Arial" w:hAnsi="Arial"/>
          <w:b/>
          <w:u w:val="single"/>
        </w:rPr>
      </w:pPr>
    </w:p>
    <w:p w14:paraId="651C8F24" w14:textId="3CD7C6D0"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3D612246" w14:textId="77777777" w:rsidR="00433807" w:rsidRDefault="00433807" w:rsidP="00433807">
      <w:pPr>
        <w:pStyle w:val="ListParagraph"/>
        <w:numPr>
          <w:ilvl w:val="0"/>
          <w:numId w:val="1"/>
        </w:numPr>
        <w:rPr>
          <w:rFonts w:ascii="Arial" w:hAnsi="Arial"/>
        </w:rPr>
      </w:pPr>
      <w:r>
        <w:rPr>
          <w:rFonts w:ascii="Arial" w:hAnsi="Arial"/>
        </w:rPr>
        <w:t>CFIT accidents occur in all weather and light conditions.</w:t>
      </w:r>
    </w:p>
    <w:p w14:paraId="526CAECC" w14:textId="77777777" w:rsidR="00433807" w:rsidRDefault="00433807" w:rsidP="00433807">
      <w:pPr>
        <w:pStyle w:val="ListParagraph"/>
        <w:numPr>
          <w:ilvl w:val="0"/>
          <w:numId w:val="1"/>
        </w:numPr>
        <w:rPr>
          <w:rFonts w:ascii="Arial" w:hAnsi="Arial"/>
        </w:rPr>
      </w:pPr>
      <w:r>
        <w:rPr>
          <w:rFonts w:ascii="Arial" w:hAnsi="Arial"/>
        </w:rPr>
        <w:t>At least one third of pilots involved in CFIT accidents held instrument ratings</w:t>
      </w:r>
    </w:p>
    <w:p w14:paraId="2E7A9A02" w14:textId="77777777" w:rsidR="00433807" w:rsidRPr="000A3CE0" w:rsidRDefault="00433807" w:rsidP="00433807">
      <w:pPr>
        <w:pStyle w:val="ListParagraph"/>
        <w:numPr>
          <w:ilvl w:val="0"/>
          <w:numId w:val="1"/>
        </w:numPr>
        <w:rPr>
          <w:rFonts w:ascii="Arial" w:hAnsi="Arial"/>
        </w:rPr>
      </w:pPr>
      <w:r>
        <w:rPr>
          <w:rFonts w:ascii="Arial" w:hAnsi="Arial"/>
        </w:rPr>
        <w:t>All of the Continued VFR into IMC accidents in the GAJSC study were fatal</w:t>
      </w:r>
      <w:r w:rsidRPr="000A3CE0">
        <w:rPr>
          <w:rFonts w:ascii="Arial" w:hAnsi="Arial"/>
          <w:color w:val="FF0000"/>
        </w:rPr>
        <w:t>.</w:t>
      </w:r>
      <w:r>
        <w:rPr>
          <w:rFonts w:ascii="Arial" w:hAnsi="Arial"/>
        </w:rPr>
        <w:t xml:space="preserve"> </w:t>
      </w:r>
      <w:r w:rsidRPr="000A3CE0">
        <w:rPr>
          <w:rFonts w:ascii="Arial" w:hAnsi="Arial"/>
        </w:rPr>
        <w:t xml:space="preserve"> </w:t>
      </w:r>
    </w:p>
    <w:p w14:paraId="307306A9" w14:textId="77777777" w:rsidR="00433807" w:rsidRDefault="00433807" w:rsidP="00433807">
      <w:pPr>
        <w:pStyle w:val="ListParagraph"/>
        <w:numPr>
          <w:ilvl w:val="0"/>
          <w:numId w:val="1"/>
        </w:numPr>
        <w:rPr>
          <w:rFonts w:ascii="Arial" w:hAnsi="Arial"/>
        </w:rPr>
      </w:pPr>
      <w:r>
        <w:rPr>
          <w:rFonts w:ascii="Arial" w:hAnsi="Arial"/>
        </w:rPr>
        <w:t>Some CFIT accidents result from unrealistic or uninformed aircraft performance expectations</w:t>
      </w:r>
      <w:proofErr w:type="gramStart"/>
      <w:r>
        <w:rPr>
          <w:rFonts w:ascii="Arial" w:hAnsi="Arial"/>
        </w:rPr>
        <w:t>..</w:t>
      </w:r>
      <w:proofErr w:type="gramEnd"/>
    </w:p>
    <w:p w14:paraId="47D34342" w14:textId="77777777" w:rsidR="00433807" w:rsidRDefault="00433807" w:rsidP="00433807">
      <w:pPr>
        <w:pStyle w:val="ListParagraph"/>
        <w:numPr>
          <w:ilvl w:val="0"/>
          <w:numId w:val="1"/>
        </w:numPr>
        <w:rPr>
          <w:rFonts w:ascii="Arial" w:hAnsi="Arial"/>
        </w:rPr>
      </w:pPr>
      <w:r>
        <w:rPr>
          <w:rFonts w:ascii="Arial" w:hAnsi="Arial"/>
        </w:rPr>
        <w:t>Other CFIT accidents result from misunderstanding of automation normal and failure mode operations.</w:t>
      </w:r>
    </w:p>
    <w:p w14:paraId="0EC807DB" w14:textId="77777777" w:rsidR="00433807" w:rsidRPr="007E6E6B" w:rsidRDefault="00433807" w:rsidP="00433807">
      <w:pPr>
        <w:pStyle w:val="ListParagraph"/>
        <w:numPr>
          <w:ilvl w:val="0"/>
          <w:numId w:val="1"/>
        </w:numPr>
        <w:rPr>
          <w:rFonts w:ascii="Arial" w:hAnsi="Arial"/>
        </w:rPr>
      </w:pPr>
      <w:proofErr w:type="spellStart"/>
      <w:r>
        <w:rPr>
          <w:rFonts w:ascii="Arial" w:hAnsi="Arial"/>
        </w:rPr>
        <w:t>Overrelliance</w:t>
      </w:r>
      <w:proofErr w:type="spellEnd"/>
      <w:r>
        <w:rPr>
          <w:rFonts w:ascii="Arial" w:hAnsi="Arial"/>
        </w:rPr>
        <w:t xml:space="preserve"> on automation can lead to pilot complacency, degraded hand-flying </w:t>
      </w:r>
      <w:proofErr w:type="gramStart"/>
      <w:r>
        <w:rPr>
          <w:rFonts w:ascii="Arial" w:hAnsi="Arial"/>
        </w:rPr>
        <w:t>competence</w:t>
      </w:r>
      <w:proofErr w:type="gramEnd"/>
      <w:r>
        <w:rPr>
          <w:rFonts w:ascii="Arial" w:hAnsi="Arial"/>
        </w:rPr>
        <w:t xml:space="preserve"> and confidence.</w:t>
      </w:r>
    </w:p>
    <w:p w14:paraId="651C8F2B" w14:textId="29D153F0" w:rsidR="002C5EC8" w:rsidRDefault="002C5EC8" w:rsidP="00BE2763">
      <w:pPr>
        <w:rPr>
          <w:rFonts w:ascii="Arial" w:hAnsi="Arial"/>
          <w:b/>
          <w:u w:val="single"/>
        </w:rPr>
      </w:pPr>
    </w:p>
    <w:p w14:paraId="15F2AD65" w14:textId="77777777" w:rsidR="004B1448" w:rsidRPr="0062332E" w:rsidRDefault="004B1448" w:rsidP="004B1448">
      <w:pPr>
        <w:rPr>
          <w:rFonts w:ascii="Arial" w:hAnsi="Arial"/>
          <w:b/>
          <w:u w:val="single"/>
        </w:rPr>
      </w:pPr>
      <w:r w:rsidRPr="0062332E">
        <w:rPr>
          <w:rFonts w:ascii="Arial" w:hAnsi="Arial"/>
          <w:b/>
          <w:u w:val="single"/>
        </w:rPr>
        <w:t>References:</w:t>
      </w:r>
    </w:p>
    <w:p w14:paraId="7306343B" w14:textId="77777777" w:rsidR="00433807" w:rsidRDefault="00433807" w:rsidP="00433807">
      <w:pPr>
        <w:pStyle w:val="ListParagraph"/>
        <w:numPr>
          <w:ilvl w:val="0"/>
          <w:numId w:val="3"/>
        </w:numPr>
        <w:rPr>
          <w:rFonts w:ascii="Arial" w:hAnsi="Arial"/>
        </w:rPr>
      </w:pPr>
      <w:r>
        <w:rPr>
          <w:rFonts w:ascii="Arial" w:hAnsi="Arial"/>
          <w:b/>
          <w:bCs/>
          <w:i/>
          <w:iCs/>
        </w:rPr>
        <w:t>CFIT &amp; Overreliance on Automation Power Point</w:t>
      </w:r>
    </w:p>
    <w:p w14:paraId="500E9EF0" w14:textId="425703D6" w:rsidR="00433807" w:rsidRPr="00834C96" w:rsidRDefault="00433807" w:rsidP="00433807">
      <w:pPr>
        <w:pStyle w:val="ListParagraph"/>
        <w:numPr>
          <w:ilvl w:val="1"/>
          <w:numId w:val="3"/>
        </w:numPr>
        <w:rPr>
          <w:rFonts w:ascii="Arial" w:hAnsi="Arial"/>
        </w:rPr>
      </w:pPr>
      <w:r w:rsidRPr="00834C96">
        <w:rPr>
          <w:rFonts w:ascii="Arial" w:hAnsi="Arial" w:cs="Arial"/>
        </w:rPr>
        <w:t xml:space="preserve">Available on the National </w:t>
      </w:r>
      <w:proofErr w:type="spellStart"/>
      <w:r w:rsidRPr="00834C96">
        <w:rPr>
          <w:rFonts w:ascii="Arial" w:hAnsi="Arial" w:cs="Arial"/>
        </w:rPr>
        <w:t>FAASTeam</w:t>
      </w:r>
      <w:proofErr w:type="spellEnd"/>
      <w:r w:rsidRPr="00834C96">
        <w:rPr>
          <w:rFonts w:ascii="Arial" w:hAnsi="Arial" w:cs="Arial"/>
        </w:rPr>
        <w:t xml:space="preserve"> Share Point site under Approved </w:t>
      </w:r>
      <w:r w:rsidR="00C0433D">
        <w:rPr>
          <w:rFonts w:ascii="Arial" w:hAnsi="Arial" w:cs="Arial"/>
        </w:rPr>
        <w:t>Resources</w:t>
      </w:r>
      <w:bookmarkStart w:id="0" w:name="_GoBack"/>
      <w:bookmarkEnd w:id="0"/>
      <w:r w:rsidRPr="00834C96">
        <w:rPr>
          <w:rFonts w:ascii="Arial" w:hAnsi="Arial" w:cs="Arial"/>
        </w:rPr>
        <w:t>.</w:t>
      </w:r>
    </w:p>
    <w:p w14:paraId="5BF43F6B" w14:textId="77777777" w:rsidR="00433807" w:rsidRPr="00E625D2" w:rsidRDefault="00B76D14" w:rsidP="00433807">
      <w:pPr>
        <w:pStyle w:val="ListParagraph"/>
        <w:numPr>
          <w:ilvl w:val="0"/>
          <w:numId w:val="3"/>
        </w:numPr>
        <w:rPr>
          <w:rFonts w:ascii="Arial" w:hAnsi="Arial"/>
        </w:rPr>
      </w:pPr>
      <w:hyperlink r:id="rId12" w:history="1">
        <w:r w:rsidR="00433807" w:rsidRPr="00E625D2">
          <w:rPr>
            <w:rStyle w:val="Hyperlink"/>
            <w:rFonts w:ascii="Arial" w:hAnsi="Arial" w:cs="Arial"/>
            <w:b/>
            <w:i/>
          </w:rPr>
          <w:t xml:space="preserve">FAA-H-8083-2  Risk Management Handbook </w:t>
        </w:r>
      </w:hyperlink>
      <w:r w:rsidR="00433807">
        <w:rPr>
          <w:rFonts w:ascii="Arial" w:hAnsi="Arial" w:cs="Arial"/>
          <w:b/>
          <w:i/>
        </w:rPr>
        <w:t xml:space="preserve"> </w:t>
      </w:r>
    </w:p>
    <w:p w14:paraId="4431CABB" w14:textId="77777777" w:rsidR="00433807" w:rsidRPr="00834C96" w:rsidRDefault="00433807" w:rsidP="00433807">
      <w:pPr>
        <w:pStyle w:val="ListParagraph"/>
        <w:numPr>
          <w:ilvl w:val="1"/>
          <w:numId w:val="3"/>
        </w:numPr>
        <w:rPr>
          <w:rFonts w:ascii="Arial" w:hAnsi="Arial"/>
        </w:rPr>
      </w:pPr>
      <w:r>
        <w:rPr>
          <w:rFonts w:ascii="Arial" w:hAnsi="Arial" w:cs="Arial"/>
          <w:b/>
          <w:i/>
        </w:rPr>
        <w:t>Chapter 7 - Automation</w:t>
      </w:r>
    </w:p>
    <w:p w14:paraId="44E94B1C" w14:textId="77777777" w:rsidR="004B1448" w:rsidRDefault="004B1448" w:rsidP="00305A93">
      <w:pPr>
        <w:rPr>
          <w:rFonts w:ascii="Arial" w:hAnsi="Arial" w:cs="Arial"/>
          <w:b/>
        </w:rPr>
      </w:pPr>
    </w:p>
    <w:p w14:paraId="518EECAB" w14:textId="50220B51" w:rsidR="004B1448" w:rsidRDefault="004B1448" w:rsidP="004B1448">
      <w:pPr>
        <w:rPr>
          <w:rFonts w:ascii="Arial" w:hAnsi="Arial" w:cs="Arial"/>
        </w:rPr>
      </w:pPr>
      <w:r w:rsidRPr="004B1448">
        <w:rPr>
          <w:rFonts w:ascii="Arial" w:hAnsi="Arial" w:cs="Arial"/>
          <w:b/>
        </w:rPr>
        <w:lastRenderedPageBreak/>
        <w:t>Abstract</w:t>
      </w:r>
      <w:r w:rsidRPr="004B1448">
        <w:rPr>
          <w:rFonts w:ascii="Arial" w:hAnsi="Arial" w:cs="Arial"/>
        </w:rPr>
        <w:t>:</w:t>
      </w:r>
      <w:r w:rsidRPr="004B1448">
        <w:rPr>
          <w:rFonts w:ascii="Arial" w:hAnsi="Arial" w:cs="Arial"/>
          <w:sz w:val="22"/>
        </w:rPr>
        <w:t xml:space="preserve">   </w:t>
      </w:r>
      <w:r w:rsidRPr="004B1448">
        <w:rPr>
          <w:rFonts w:ascii="Arial" w:hAnsi="Arial" w:cs="Arial"/>
        </w:rPr>
        <w:t xml:space="preserve">Lasting 10 to 15 minutes, this presentation acquaints the audience with the hazards associated with </w:t>
      </w:r>
      <w:r w:rsidR="00433807">
        <w:rPr>
          <w:rFonts w:ascii="Arial" w:hAnsi="Arial" w:cs="Arial"/>
        </w:rPr>
        <w:t xml:space="preserve">overreliance on automation and the potential for Controlled Flight </w:t>
      </w:r>
      <w:proofErr w:type="gramStart"/>
      <w:r w:rsidR="00433807">
        <w:rPr>
          <w:rFonts w:ascii="Arial" w:hAnsi="Arial" w:cs="Arial"/>
        </w:rPr>
        <w:t>Into</w:t>
      </w:r>
      <w:proofErr w:type="gramEnd"/>
      <w:r w:rsidR="00433807">
        <w:rPr>
          <w:rFonts w:ascii="Arial" w:hAnsi="Arial" w:cs="Arial"/>
        </w:rPr>
        <w:t xml:space="preserve"> Terrain mishaps.</w:t>
      </w:r>
    </w:p>
    <w:p w14:paraId="4518FB11" w14:textId="77777777" w:rsidR="00433807" w:rsidRPr="004B1448" w:rsidRDefault="00433807" w:rsidP="004B1448">
      <w:pPr>
        <w:rPr>
          <w:rFonts w:ascii="Arial" w:hAnsi="Arial" w:cs="Arial"/>
        </w:rPr>
      </w:pPr>
    </w:p>
    <w:p w14:paraId="731A2BEB" w14:textId="77777777" w:rsidR="004B1448" w:rsidRPr="004B1448" w:rsidRDefault="004B1448" w:rsidP="004B1448">
      <w:pPr>
        <w:rPr>
          <w:rFonts w:ascii="Arial" w:hAnsi="Arial" w:cs="Arial"/>
        </w:rPr>
      </w:pPr>
      <w:r w:rsidRPr="004B1448">
        <w:rPr>
          <w:rFonts w:ascii="Arial" w:hAnsi="Arial" w:cs="Arial"/>
          <w:b/>
        </w:rPr>
        <w:t>Format</w:t>
      </w:r>
      <w:r w:rsidRPr="004B1448">
        <w:rPr>
          <w:rFonts w:ascii="Arial" w:hAnsi="Arial" w:cs="Arial"/>
        </w:rPr>
        <w:t xml:space="preserve">:  Information </w:t>
      </w:r>
      <w:proofErr w:type="gramStart"/>
      <w:r w:rsidRPr="004B1448">
        <w:rPr>
          <w:rFonts w:ascii="Arial" w:hAnsi="Arial" w:cs="Arial"/>
        </w:rPr>
        <w:t>Briefing  -</w:t>
      </w:r>
      <w:proofErr w:type="gramEnd"/>
      <w:r w:rsidRPr="004B1448">
        <w:rPr>
          <w:rFonts w:ascii="Arial" w:hAnsi="Arial" w:cs="Arial"/>
        </w:rPr>
        <w:t xml:space="preserve"> Power Point presentation </w:t>
      </w:r>
    </w:p>
    <w:p w14:paraId="4E13C15E" w14:textId="77777777" w:rsidR="004B1448" w:rsidRPr="004B1448" w:rsidRDefault="004B1448" w:rsidP="004B1448">
      <w:pPr>
        <w:rPr>
          <w:rFonts w:ascii="Arial" w:hAnsi="Arial" w:cs="Arial"/>
        </w:rPr>
      </w:pPr>
      <w:r w:rsidRPr="004B1448">
        <w:rPr>
          <w:rFonts w:ascii="Arial" w:hAnsi="Arial" w:cs="Arial"/>
        </w:rPr>
        <w:t xml:space="preserve">Required Personnel – </w:t>
      </w:r>
      <w:proofErr w:type="spellStart"/>
      <w:r w:rsidRPr="004B1448">
        <w:rPr>
          <w:rFonts w:ascii="Arial" w:hAnsi="Arial" w:cs="Arial"/>
        </w:rPr>
        <w:t>FAASTeam</w:t>
      </w:r>
      <w:proofErr w:type="spellEnd"/>
      <w:r w:rsidRPr="004B1448">
        <w:rPr>
          <w:rFonts w:ascii="Arial" w:hAnsi="Arial" w:cs="Arial"/>
        </w:rPr>
        <w:t xml:space="preserve"> Program Manager or designated </w:t>
      </w:r>
      <w:proofErr w:type="spellStart"/>
      <w:r w:rsidRPr="004B1448">
        <w:rPr>
          <w:rFonts w:ascii="Arial" w:hAnsi="Arial" w:cs="Arial"/>
        </w:rPr>
        <w:t>FAASTeam</w:t>
      </w:r>
      <w:proofErr w:type="spellEnd"/>
      <w:r w:rsidRPr="004B1448">
        <w:rPr>
          <w:rFonts w:ascii="Arial" w:hAnsi="Arial" w:cs="Arial"/>
        </w:rPr>
        <w:t xml:space="preserve"> Rep (s)</w:t>
      </w:r>
    </w:p>
    <w:p w14:paraId="66EE1BAC" w14:textId="093ECB32" w:rsidR="004B1448" w:rsidRDefault="004B1448" w:rsidP="004B1448">
      <w:pPr>
        <w:rPr>
          <w:rFonts w:ascii="Arial" w:hAnsi="Arial" w:cs="Arial"/>
        </w:rPr>
      </w:pPr>
      <w:r w:rsidRPr="004B1448">
        <w:rPr>
          <w:rFonts w:ascii="Arial" w:hAnsi="Arial" w:cs="Arial"/>
        </w:rPr>
        <w:t xml:space="preserve">Optional Personnel – </w:t>
      </w:r>
      <w:r w:rsidR="00433807">
        <w:rPr>
          <w:rFonts w:ascii="Arial" w:hAnsi="Arial" w:cs="Arial"/>
        </w:rPr>
        <w:t>DPEs and CFIs who can speak to CFIT hazards and proper use of aircraft automation technology</w:t>
      </w:r>
      <w:r w:rsidRPr="004B1448">
        <w:rPr>
          <w:rFonts w:ascii="Arial" w:hAnsi="Arial" w:cs="Arial"/>
        </w:rPr>
        <w:t>.</w:t>
      </w:r>
    </w:p>
    <w:p w14:paraId="14FB7A1A" w14:textId="77777777" w:rsidR="00433807" w:rsidRPr="004B1448" w:rsidRDefault="00433807" w:rsidP="004B1448">
      <w:pPr>
        <w:rPr>
          <w:rFonts w:ascii="Arial" w:hAnsi="Arial" w:cs="Arial"/>
        </w:rPr>
      </w:pPr>
    </w:p>
    <w:p w14:paraId="57A87E3C" w14:textId="52336FE1" w:rsidR="004B1448" w:rsidRPr="004B1448" w:rsidRDefault="004B1448" w:rsidP="004B1448">
      <w:pPr>
        <w:rPr>
          <w:rFonts w:ascii="Arial" w:hAnsi="Arial" w:cs="Arial"/>
          <w:b/>
        </w:rPr>
      </w:pPr>
      <w:r w:rsidRPr="004B1448">
        <w:rPr>
          <w:rFonts w:ascii="Arial" w:hAnsi="Arial" w:cs="Arial"/>
          <w:b/>
        </w:rPr>
        <w:t>AFS 850 Support:</w:t>
      </w:r>
    </w:p>
    <w:p w14:paraId="296E4946" w14:textId="5F3519A9" w:rsidR="00305A93" w:rsidRPr="004B1448" w:rsidRDefault="004B1448" w:rsidP="004B1448">
      <w:pPr>
        <w:rPr>
          <w:rFonts w:ascii="Arial" w:hAnsi="Arial" w:cs="Arial"/>
          <w:sz w:val="22"/>
        </w:rPr>
      </w:pPr>
      <w:r w:rsidRPr="004B1448">
        <w:rPr>
          <w:rFonts w:ascii="Arial" w:hAnsi="Arial" w:cs="Arial"/>
        </w:rPr>
        <w:t>In addition to this guidance document, a Power Point presentation that supports the program is provided. FPMs and presenters are encouraged to customize this presentation to reflect each individual program.</w:t>
      </w:r>
    </w:p>
    <w:p w14:paraId="13264A7B" w14:textId="77777777" w:rsidR="004B1448" w:rsidRDefault="004B1448" w:rsidP="004B1448">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41E636EA" w:rsidR="00305A93" w:rsidRDefault="00605379" w:rsidP="000B0F27">
            <w:pPr>
              <w:jc w:val="center"/>
              <w:rPr>
                <w:sz w:val="28"/>
                <w:szCs w:val="28"/>
              </w:rPr>
            </w:pPr>
            <w:r w:rsidRPr="00605379">
              <w:rPr>
                <w:noProof/>
                <w:sz w:val="28"/>
                <w:szCs w:val="28"/>
              </w:rPr>
              <w:drawing>
                <wp:inline distT="0" distB="0" distL="0" distR="0" wp14:anchorId="37D58F4B" wp14:editId="16E6F362">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1D4AE654" w14:textId="77777777" w:rsidR="00605379" w:rsidRPr="00605379" w:rsidRDefault="00605379" w:rsidP="00605379">
            <w:pPr>
              <w:rPr>
                <w:rFonts w:ascii="Arial" w:hAnsi="Arial"/>
                <w:bCs/>
              </w:rPr>
            </w:pPr>
            <w:r w:rsidRPr="00605379">
              <w:rPr>
                <w:rFonts w:ascii="Arial" w:hAnsi="Arial"/>
                <w:b/>
                <w:bCs/>
              </w:rPr>
              <w:t xml:space="preserve">2020/10-28-211(I)PP  </w:t>
            </w:r>
            <w:r w:rsidRPr="00605379">
              <w:rPr>
                <w:rFonts w:ascii="Arial" w:hAnsi="Arial"/>
                <w:bCs/>
              </w:rPr>
              <w:t xml:space="preserve">Original Author: John </w:t>
            </w:r>
            <w:r w:rsidRPr="00605379">
              <w:rPr>
                <w:rFonts w:ascii="Arial" w:hAnsi="Arial"/>
                <w:bCs/>
                <w:lang w:val="de-DE"/>
              </w:rPr>
              <w:t xml:space="preserve">Steuernagle; </w:t>
            </w:r>
            <w:r w:rsidRPr="00605379">
              <w:rPr>
                <w:rFonts w:ascii="Arial" w:hAnsi="Arial"/>
                <w:bCs/>
              </w:rPr>
              <w:t xml:space="preserve"> POC Kevin Clover, AFS-850 Operations Lead, Office 562-888-2020</w:t>
            </w:r>
          </w:p>
          <w:p w14:paraId="03743919" w14:textId="77777777" w:rsidR="00605379" w:rsidRDefault="00605379" w:rsidP="00605379">
            <w:pPr>
              <w:rPr>
                <w:rFonts w:ascii="Arial" w:hAnsi="Arial"/>
                <w:b/>
                <w:bCs/>
              </w:rPr>
            </w:pPr>
          </w:p>
          <w:p w14:paraId="5D72F55D" w14:textId="2FC3BE9C" w:rsidR="00605379" w:rsidRPr="00605379" w:rsidRDefault="00605379" w:rsidP="00605379">
            <w:pPr>
              <w:rPr>
                <w:rFonts w:ascii="Arial" w:hAnsi="Arial"/>
                <w:bCs/>
              </w:rPr>
            </w:pPr>
            <w:r w:rsidRPr="00605379">
              <w:rPr>
                <w:rFonts w:ascii="Arial" w:hAnsi="Arial"/>
                <w:b/>
                <w:bCs/>
              </w:rPr>
              <w:t xml:space="preserve">Presentation Note:  </w:t>
            </w:r>
            <w:r w:rsidRPr="00605379">
              <w:rPr>
                <w:rFonts w:ascii="Arial" w:hAnsi="Arial"/>
                <w:bCs/>
                <w:i/>
                <w:iCs/>
              </w:rPr>
              <w:t xml:space="preserve">This is the title slide for </w:t>
            </w:r>
            <w:r w:rsidRPr="00605379">
              <w:rPr>
                <w:rFonts w:ascii="Arial" w:hAnsi="Arial"/>
                <w:b/>
                <w:bCs/>
                <w:i/>
                <w:iCs/>
              </w:rPr>
              <w:t>CFIT and Overreliance on Automation</w:t>
            </w:r>
          </w:p>
          <w:p w14:paraId="5987C883" w14:textId="77777777" w:rsidR="0057112B" w:rsidRDefault="0057112B" w:rsidP="0057112B">
            <w:pPr>
              <w:rPr>
                <w:rFonts w:ascii="Arial" w:hAnsi="Arial"/>
                <w:b/>
                <w:bCs/>
                <w:i/>
                <w:iCs/>
              </w:rPr>
            </w:pPr>
          </w:p>
          <w:p w14:paraId="747E00E8" w14:textId="071F5EE2" w:rsidR="0057112B" w:rsidRPr="0057112B" w:rsidRDefault="0057112B" w:rsidP="0057112B">
            <w:pPr>
              <w:rPr>
                <w:rFonts w:ascii="Arial" w:hAnsi="Arial"/>
                <w:bCs/>
              </w:rPr>
            </w:pPr>
            <w:r w:rsidRPr="0057112B">
              <w:rPr>
                <w:rFonts w:ascii="Arial" w:hAnsi="Arial"/>
                <w:b/>
                <w:bCs/>
                <w:i/>
                <w:iCs/>
              </w:rPr>
              <w:t xml:space="preserve">Script </w:t>
            </w:r>
            <w:proofErr w:type="gramStart"/>
            <w:r w:rsidRPr="0057112B">
              <w:rPr>
                <w:rFonts w:ascii="Arial" w:hAnsi="Arial"/>
                <w:b/>
                <w:bCs/>
                <w:i/>
                <w:iCs/>
              </w:rPr>
              <w:t xml:space="preserve">-  </w:t>
            </w:r>
            <w:r w:rsidRPr="0057112B">
              <w:rPr>
                <w:rFonts w:ascii="Arial" w:hAnsi="Arial"/>
                <w:bCs/>
                <w:i/>
                <w:iCs/>
              </w:rPr>
              <w:t>We</w:t>
            </w:r>
            <w:proofErr w:type="gramEnd"/>
            <w:r w:rsidRPr="0057112B">
              <w:rPr>
                <w:rFonts w:ascii="Arial" w:hAnsi="Arial"/>
                <w:bCs/>
                <w:i/>
                <w:iCs/>
              </w:rPr>
              <w:t xml:space="preserve"> have included a script of suggested dialog with most slides.  The script will always appear in a </w:t>
            </w:r>
            <w:r w:rsidRPr="0057112B">
              <w:rPr>
                <w:rFonts w:ascii="Arial" w:hAnsi="Arial"/>
                <w:b/>
                <w:bCs/>
                <w:i/>
                <w:iCs/>
              </w:rPr>
              <w:t>non-italic font</w:t>
            </w:r>
            <w:r w:rsidRPr="0057112B">
              <w:rPr>
                <w:rFonts w:ascii="Arial" w:hAnsi="Arial"/>
                <w:bCs/>
                <w:i/>
                <w:iCs/>
              </w:rPr>
              <w:t xml:space="preserve">.  Presenters may read the script or modify it to suit their own presentation style.  See template slides 5 and </w:t>
            </w:r>
            <w:proofErr w:type="gramStart"/>
            <w:r w:rsidRPr="0057112B">
              <w:rPr>
                <w:rFonts w:ascii="Arial" w:hAnsi="Arial"/>
                <w:bCs/>
                <w:i/>
                <w:iCs/>
              </w:rPr>
              <w:t>6  for</w:t>
            </w:r>
            <w:proofErr w:type="gramEnd"/>
            <w:r w:rsidRPr="0057112B">
              <w:rPr>
                <w:rFonts w:ascii="Arial" w:hAnsi="Arial"/>
                <w:bCs/>
                <w:i/>
                <w:iCs/>
              </w:rPr>
              <w:t xml:space="preserve"> examples of a slides with script.</w:t>
            </w:r>
          </w:p>
          <w:p w14:paraId="7E5CA294" w14:textId="77777777" w:rsidR="0057112B" w:rsidRDefault="0057112B" w:rsidP="0057112B">
            <w:pPr>
              <w:rPr>
                <w:rFonts w:ascii="Arial" w:hAnsi="Arial"/>
                <w:b/>
                <w:bCs/>
                <w:i/>
                <w:iCs/>
              </w:rPr>
            </w:pPr>
          </w:p>
          <w:p w14:paraId="20F5B01B" w14:textId="2D24F876" w:rsidR="0057112B" w:rsidRPr="0057112B" w:rsidRDefault="0057112B" w:rsidP="0057112B">
            <w:pPr>
              <w:rPr>
                <w:rFonts w:ascii="Arial" w:hAnsi="Arial"/>
                <w:bCs/>
              </w:rPr>
            </w:pPr>
            <w:r w:rsidRPr="0057112B">
              <w:rPr>
                <w:rFonts w:ascii="Arial" w:hAnsi="Arial"/>
                <w:b/>
                <w:bCs/>
                <w:i/>
                <w:iCs/>
              </w:rPr>
              <w:t xml:space="preserve">Presentation Instructions - </w:t>
            </w:r>
            <w:r w:rsidRPr="0057112B">
              <w:rPr>
                <w:rFonts w:ascii="Arial" w:hAnsi="Arial"/>
                <w:bCs/>
                <w:i/>
                <w:iCs/>
              </w:rPr>
              <w:t xml:space="preserve">(stage direction </w:t>
            </w:r>
            <w:proofErr w:type="gramStart"/>
            <w:r w:rsidRPr="0057112B">
              <w:rPr>
                <w:rFonts w:ascii="Arial" w:hAnsi="Arial"/>
                <w:bCs/>
                <w:i/>
                <w:iCs/>
              </w:rPr>
              <w:t>and  presentation</w:t>
            </w:r>
            <w:proofErr w:type="gramEnd"/>
            <w:r w:rsidRPr="0057112B">
              <w:rPr>
                <w:rFonts w:ascii="Arial" w:hAnsi="Arial"/>
                <w:bCs/>
                <w:i/>
                <w:iCs/>
              </w:rPr>
              <w:t xml:space="preserve"> suggestions) will be preceded by a  </w:t>
            </w:r>
            <w:r w:rsidRPr="0057112B">
              <w:rPr>
                <w:rFonts w:ascii="Arial" w:hAnsi="Arial"/>
                <w:b/>
                <w:bCs/>
                <w:i/>
                <w:iCs/>
              </w:rPr>
              <w:t xml:space="preserve">Bold header: </w:t>
            </w:r>
            <w:r w:rsidRPr="0057112B">
              <w:rPr>
                <w:rFonts w:ascii="Arial" w:hAnsi="Arial"/>
                <w:bCs/>
                <w:i/>
                <w:iCs/>
              </w:rPr>
              <w:t xml:space="preserve">the instructions themselves will be in </w:t>
            </w:r>
            <w:r w:rsidRPr="0057112B">
              <w:rPr>
                <w:rFonts w:ascii="Arial" w:hAnsi="Arial"/>
                <w:b/>
                <w:bCs/>
                <w:i/>
                <w:iCs/>
              </w:rPr>
              <w:t>Italic fonts</w:t>
            </w:r>
            <w:r w:rsidRPr="0057112B">
              <w:rPr>
                <w:rFonts w:ascii="Arial" w:hAnsi="Arial"/>
                <w:bCs/>
                <w:i/>
                <w:iCs/>
              </w:rPr>
              <w:t>.  See slides 2, for an example of slides with Presentation Instructions only.</w:t>
            </w:r>
          </w:p>
          <w:p w14:paraId="316D165F" w14:textId="77777777" w:rsidR="0057112B" w:rsidRDefault="0057112B" w:rsidP="0057112B">
            <w:pPr>
              <w:rPr>
                <w:rFonts w:ascii="Arial" w:hAnsi="Arial"/>
                <w:b/>
                <w:bCs/>
                <w:i/>
                <w:iCs/>
              </w:rPr>
            </w:pPr>
          </w:p>
          <w:p w14:paraId="0C71BDF9" w14:textId="05192A01" w:rsidR="0057112B" w:rsidRPr="0057112B" w:rsidRDefault="0057112B" w:rsidP="0057112B">
            <w:pPr>
              <w:rPr>
                <w:rFonts w:ascii="Arial" w:hAnsi="Arial"/>
                <w:bCs/>
              </w:rPr>
            </w:pPr>
            <w:r w:rsidRPr="0057112B">
              <w:rPr>
                <w:rFonts w:ascii="Arial" w:hAnsi="Arial"/>
                <w:b/>
                <w:bCs/>
                <w:i/>
                <w:iCs/>
              </w:rPr>
              <w:t xml:space="preserve">Program control instructions - </w:t>
            </w:r>
            <w:r w:rsidRPr="0057112B">
              <w:rPr>
                <w:rFonts w:ascii="Arial" w:hAnsi="Arial"/>
                <w:bCs/>
                <w:i/>
                <w:iCs/>
              </w:rPr>
              <w:t xml:space="preserve">will be in bold fonts and look like this:  </w:t>
            </w:r>
            <w:r w:rsidRPr="0057112B">
              <w:rPr>
                <w:rFonts w:ascii="Arial" w:hAnsi="Arial"/>
                <w:b/>
                <w:bCs/>
                <w:i/>
                <w:iCs/>
              </w:rPr>
              <w:t xml:space="preserve">(Click) </w:t>
            </w:r>
            <w:r w:rsidRPr="0057112B">
              <w:rPr>
                <w:rFonts w:ascii="Arial" w:hAnsi="Arial"/>
                <w:bCs/>
                <w:i/>
                <w:iCs/>
              </w:rPr>
              <w:t>for building information within a slide</w:t>
            </w:r>
            <w:proofErr w:type="gramStart"/>
            <w:r w:rsidRPr="0057112B">
              <w:rPr>
                <w:rFonts w:ascii="Arial" w:hAnsi="Arial"/>
                <w:bCs/>
                <w:i/>
                <w:iCs/>
              </w:rPr>
              <w:t>;  or</w:t>
            </w:r>
            <w:proofErr w:type="gramEnd"/>
            <w:r w:rsidRPr="0057112B">
              <w:rPr>
                <w:rFonts w:ascii="Arial" w:hAnsi="Arial"/>
                <w:bCs/>
                <w:i/>
                <w:iCs/>
              </w:rPr>
              <w:t xml:space="preserve"> this:  </w:t>
            </w:r>
            <w:r w:rsidRPr="0057112B">
              <w:rPr>
                <w:rFonts w:ascii="Arial" w:hAnsi="Arial"/>
                <w:b/>
                <w:bCs/>
                <w:i/>
                <w:iCs/>
              </w:rPr>
              <w:t xml:space="preserve">(Next Slide) </w:t>
            </w:r>
            <w:r w:rsidRPr="0057112B">
              <w:rPr>
                <w:rFonts w:ascii="Arial" w:hAnsi="Arial"/>
                <w:bCs/>
                <w:i/>
                <w:iCs/>
              </w:rPr>
              <w:t>for slide advance.</w:t>
            </w:r>
          </w:p>
          <w:p w14:paraId="766B3C21" w14:textId="77777777" w:rsidR="0057112B" w:rsidRDefault="0057112B" w:rsidP="0057112B">
            <w:pPr>
              <w:rPr>
                <w:rFonts w:ascii="Arial" w:hAnsi="Arial"/>
                <w:b/>
                <w:bCs/>
                <w:i/>
                <w:iCs/>
              </w:rPr>
            </w:pPr>
          </w:p>
          <w:p w14:paraId="0291BBD9" w14:textId="12D198FD" w:rsidR="0057112B" w:rsidRPr="0057112B" w:rsidRDefault="0057112B" w:rsidP="0057112B">
            <w:pPr>
              <w:rPr>
                <w:rFonts w:ascii="Arial" w:hAnsi="Arial"/>
                <w:bCs/>
              </w:rPr>
            </w:pPr>
            <w:r w:rsidRPr="0057112B">
              <w:rPr>
                <w:rFonts w:ascii="Arial" w:hAnsi="Arial"/>
                <w:b/>
                <w:bCs/>
                <w:i/>
                <w:iCs/>
              </w:rPr>
              <w:t xml:space="preserve">Background information - </w:t>
            </w:r>
            <w:r w:rsidRPr="0057112B">
              <w:rPr>
                <w:rFonts w:ascii="Arial" w:hAnsi="Arial"/>
                <w:bCs/>
                <w:i/>
                <w:iCs/>
              </w:rPr>
              <w:t xml:space="preserve">Some slides may contain background information that supports the concepts presented in the program.  </w:t>
            </w:r>
            <w:r w:rsidRPr="0057112B">
              <w:rPr>
                <w:rFonts w:ascii="Arial" w:hAnsi="Arial"/>
                <w:bCs/>
                <w:i/>
                <w:iCs/>
              </w:rPr>
              <w:br/>
              <w:t>.</w:t>
            </w:r>
          </w:p>
          <w:p w14:paraId="2BE024C3" w14:textId="77777777" w:rsidR="0057112B" w:rsidRPr="0057112B" w:rsidRDefault="0057112B" w:rsidP="0057112B">
            <w:pPr>
              <w:rPr>
                <w:rFonts w:ascii="Arial" w:hAnsi="Arial"/>
                <w:bCs/>
              </w:rPr>
            </w:pPr>
            <w:r w:rsidRPr="0057112B">
              <w:rPr>
                <w:rFonts w:ascii="Arial" w:hAnsi="Arial"/>
                <w:bCs/>
                <w:i/>
                <w:iCs/>
              </w:rPr>
              <w:t xml:space="preserve">The production team hope you and your audience will enjoy the show.   Break a leg!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3CFB7407" w:rsidR="00305A93" w:rsidRPr="00CB3BE0" w:rsidRDefault="00305A93" w:rsidP="000B0F27">
            <w:pPr>
              <w:jc w:val="center"/>
              <w:rPr>
                <w:sz w:val="28"/>
                <w:szCs w:val="28"/>
              </w:rPr>
            </w:pPr>
            <w:r w:rsidRPr="00E5530E">
              <w:rPr>
                <w:noProof/>
                <w:sz w:val="28"/>
                <w:szCs w:val="28"/>
              </w:rPr>
              <w:lastRenderedPageBreak/>
              <w:drawing>
                <wp:inline distT="0" distB="0" distL="0" distR="0" wp14:anchorId="4B75378F" wp14:editId="5053E16A">
                  <wp:extent cx="1358900" cy="7664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666F2E3C" w14:textId="77777777" w:rsidR="00305A93" w:rsidRPr="00305A93" w:rsidRDefault="00305A93" w:rsidP="000B0F27">
            <w:pPr>
              <w:rPr>
                <w:rFonts w:ascii="Arial" w:hAnsi="Arial" w:cs="Arial"/>
                <w:b/>
                <w:sz w:val="28"/>
                <w:szCs w:val="28"/>
              </w:rPr>
            </w:pPr>
            <w:r w:rsidRPr="00305A93">
              <w:rPr>
                <w:rFonts w:ascii="Arial" w:hAnsi="Arial" w:cs="Arial"/>
                <w:i/>
                <w:iCs/>
                <w:sz w:val="28"/>
                <w:szCs w:val="28"/>
              </w:rPr>
              <w:t xml:space="preserve">You can add slides after this one to fit your situation. </w:t>
            </w: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43AA4312" w:rsidR="00305A93" w:rsidRPr="00CB3BE0" w:rsidRDefault="00605379" w:rsidP="000B0F27">
            <w:pPr>
              <w:jc w:val="center"/>
              <w:rPr>
                <w:sz w:val="28"/>
                <w:szCs w:val="28"/>
              </w:rPr>
            </w:pPr>
            <w:r w:rsidRPr="00605379">
              <w:rPr>
                <w:noProof/>
                <w:sz w:val="28"/>
                <w:szCs w:val="28"/>
              </w:rPr>
              <w:drawing>
                <wp:inline distT="0" distB="0" distL="0" distR="0" wp14:anchorId="75DBD3CA" wp14:editId="0D58ECD0">
                  <wp:extent cx="1360170"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5F4EA8F5" w14:textId="77777777" w:rsidR="00605379" w:rsidRPr="00605379" w:rsidRDefault="00605379" w:rsidP="00605379">
            <w:pPr>
              <w:rPr>
                <w:rFonts w:ascii="Arial" w:hAnsi="Arial" w:cs="Arial"/>
                <w:sz w:val="28"/>
                <w:szCs w:val="28"/>
              </w:rPr>
            </w:pPr>
            <w:r w:rsidRPr="00605379">
              <w:rPr>
                <w:rFonts w:ascii="Arial" w:hAnsi="Arial" w:cs="Arial"/>
                <w:sz w:val="28"/>
                <w:szCs w:val="28"/>
              </w:rPr>
              <w:t>In this presentation we’ll talk a little bit about Controlled Flight Into Terrain (CFIT) Accidents and recommendations (termed safety enhancements) from the General Aviation Joint Steering Committee - a work group that studies General Aviation Accidents.  We’ll discuss some Safety Risk Management and Technological solutions to CFIT challenges and, finally; we’ll give you some recommendations that will help you to avoid CFIT accidents.</w:t>
            </w:r>
          </w:p>
          <w:p w14:paraId="4DA2D7A5" w14:textId="77777777" w:rsidR="00E93DB2" w:rsidRDefault="00E93DB2" w:rsidP="000B0F27">
            <w:pPr>
              <w:rPr>
                <w:rFonts w:ascii="Arial" w:hAnsi="Arial" w:cs="Arial"/>
                <w:b/>
                <w:bCs/>
                <w:sz w:val="28"/>
                <w:szCs w:val="28"/>
              </w:rPr>
            </w:pPr>
          </w:p>
          <w:p w14:paraId="59F15BFD" w14:textId="5F154271" w:rsidR="00305A93" w:rsidRPr="0057112B" w:rsidRDefault="00305A93" w:rsidP="000B0F27">
            <w:pPr>
              <w:rPr>
                <w:rFonts w:ascii="Arial" w:hAnsi="Arial" w:cs="Arial"/>
                <w:sz w:val="28"/>
                <w:szCs w:val="28"/>
              </w:rPr>
            </w:pPr>
            <w:r w:rsidRPr="0057112B">
              <w:rPr>
                <w:rFonts w:ascii="Arial" w:hAnsi="Arial" w:cs="Arial"/>
                <w:b/>
                <w:bCs/>
                <w:sz w:val="28"/>
                <w:szCs w:val="28"/>
              </w:rPr>
              <w:t>Presentation Note</w:t>
            </w:r>
            <w:r w:rsidRPr="0057112B">
              <w:rPr>
                <w:rFonts w:ascii="Arial" w:hAnsi="Arial" w:cs="Arial"/>
                <w:bCs/>
                <w:sz w:val="28"/>
                <w:szCs w:val="28"/>
              </w:rPr>
              <w:t xml:space="preserve">: </w:t>
            </w:r>
            <w:r w:rsidRPr="0057112B">
              <w:rPr>
                <w:rFonts w:ascii="Arial" w:hAnsi="Arial" w:cs="Arial"/>
                <w:i/>
                <w:iCs/>
                <w:sz w:val="28"/>
                <w:szCs w:val="28"/>
              </w:rPr>
              <w:t xml:space="preserve">If you’ll be discussing additional items, add them to this list  </w:t>
            </w:r>
          </w:p>
          <w:p w14:paraId="1B62F166"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67A23F74" w14:textId="77777777" w:rsidTr="000B0F27">
        <w:tblPrEx>
          <w:tblLook w:val="04A0" w:firstRow="1" w:lastRow="0" w:firstColumn="1" w:lastColumn="0" w:noHBand="0" w:noVBand="1"/>
        </w:tblPrEx>
        <w:tc>
          <w:tcPr>
            <w:tcW w:w="2358" w:type="dxa"/>
            <w:shd w:val="clear" w:color="auto" w:fill="auto"/>
          </w:tcPr>
          <w:p w14:paraId="77C2F2E7" w14:textId="192A6A2A" w:rsidR="00305A93" w:rsidRPr="00CB3BE0" w:rsidRDefault="00605379" w:rsidP="000B0F27">
            <w:pPr>
              <w:jc w:val="center"/>
              <w:rPr>
                <w:sz w:val="28"/>
                <w:szCs w:val="28"/>
              </w:rPr>
            </w:pPr>
            <w:r w:rsidRPr="00605379">
              <w:rPr>
                <w:noProof/>
                <w:sz w:val="28"/>
                <w:szCs w:val="28"/>
              </w:rPr>
              <w:drawing>
                <wp:inline distT="0" distB="0" distL="0" distR="0" wp14:anchorId="0B379172" wp14:editId="6DD38120">
                  <wp:extent cx="1360170" cy="76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CED7C49"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4</w:t>
            </w:r>
          </w:p>
          <w:p w14:paraId="727E5139" w14:textId="77777777" w:rsidR="00605379" w:rsidRPr="00605379" w:rsidRDefault="00605379" w:rsidP="00605379">
            <w:pPr>
              <w:rPr>
                <w:rFonts w:ascii="Arial" w:hAnsi="Arial" w:cs="Arial"/>
                <w:sz w:val="28"/>
                <w:szCs w:val="28"/>
              </w:rPr>
            </w:pPr>
            <w:r w:rsidRPr="00605379">
              <w:rPr>
                <w:rFonts w:ascii="Arial" w:hAnsi="Arial" w:cs="Arial"/>
                <w:sz w:val="28"/>
                <w:szCs w:val="28"/>
              </w:rPr>
              <w:t xml:space="preserve">Controlled Flight into Terrain was a big problem in the 1970s.  More pilots were flying more instrument hours than ever before and unfortunately, there were a number of notable CFIT accident events.  </w:t>
            </w:r>
            <w:r w:rsidRPr="00605379">
              <w:rPr>
                <w:rFonts w:ascii="Arial" w:hAnsi="Arial" w:cs="Arial"/>
                <w:b/>
                <w:bCs/>
                <w:sz w:val="28"/>
                <w:szCs w:val="28"/>
              </w:rPr>
              <w:t xml:space="preserve">(Click) </w:t>
            </w:r>
          </w:p>
          <w:p w14:paraId="72FEE9BF" w14:textId="77777777" w:rsidR="00605379" w:rsidRPr="00605379" w:rsidRDefault="00605379" w:rsidP="00605379">
            <w:pPr>
              <w:rPr>
                <w:rFonts w:ascii="Arial" w:hAnsi="Arial" w:cs="Arial"/>
                <w:sz w:val="28"/>
                <w:szCs w:val="28"/>
              </w:rPr>
            </w:pPr>
            <w:r w:rsidRPr="00605379">
              <w:rPr>
                <w:rFonts w:ascii="Arial" w:hAnsi="Arial" w:cs="Arial"/>
                <w:sz w:val="28"/>
                <w:szCs w:val="28"/>
              </w:rPr>
              <w:t xml:space="preserve">In 1974 a day IMC flight impacted a mountain near Dulles Airport in Virginia. </w:t>
            </w:r>
            <w:r w:rsidRPr="00605379">
              <w:rPr>
                <w:rFonts w:ascii="Arial" w:hAnsi="Arial" w:cs="Arial"/>
                <w:b/>
                <w:bCs/>
                <w:sz w:val="28"/>
                <w:szCs w:val="28"/>
              </w:rPr>
              <w:t>(Click)</w:t>
            </w:r>
          </w:p>
          <w:p w14:paraId="385A2FE9" w14:textId="77777777" w:rsidR="00605379" w:rsidRPr="00605379" w:rsidRDefault="00605379" w:rsidP="00605379">
            <w:pPr>
              <w:rPr>
                <w:rFonts w:ascii="Arial" w:hAnsi="Arial" w:cs="Arial"/>
                <w:sz w:val="28"/>
                <w:szCs w:val="28"/>
              </w:rPr>
            </w:pPr>
            <w:r w:rsidRPr="00605379">
              <w:rPr>
                <w:rFonts w:ascii="Arial" w:hAnsi="Arial" w:cs="Arial"/>
                <w:sz w:val="28"/>
                <w:szCs w:val="28"/>
              </w:rPr>
              <w:t xml:space="preserve">Two years earlier, on a clear VFR night, another flight flew into the ground near Miami, Florida.  </w:t>
            </w:r>
          </w:p>
          <w:p w14:paraId="292DD0E8" w14:textId="77777777" w:rsidR="0057112B" w:rsidRDefault="0057112B" w:rsidP="0057112B">
            <w:pPr>
              <w:rPr>
                <w:rFonts w:ascii="Arial" w:hAnsi="Arial" w:cs="Arial"/>
                <w:b/>
                <w:bCs/>
                <w:sz w:val="28"/>
                <w:szCs w:val="28"/>
              </w:rPr>
            </w:pPr>
          </w:p>
          <w:p w14:paraId="199797AB" w14:textId="55228AA5" w:rsidR="00305A93" w:rsidRPr="00305A93" w:rsidRDefault="00305A93" w:rsidP="0057112B">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1E0A8BD2" w14:textId="77777777" w:rsidTr="000B0F27">
        <w:tblPrEx>
          <w:tblLook w:val="04A0" w:firstRow="1" w:lastRow="0" w:firstColumn="1" w:lastColumn="0" w:noHBand="0" w:noVBand="1"/>
        </w:tblPrEx>
        <w:tc>
          <w:tcPr>
            <w:tcW w:w="2358" w:type="dxa"/>
            <w:shd w:val="clear" w:color="auto" w:fill="auto"/>
          </w:tcPr>
          <w:p w14:paraId="566943A8" w14:textId="1B5DA5C6" w:rsidR="00305A93" w:rsidRPr="00CB3BE0" w:rsidRDefault="00605379" w:rsidP="000B0F27">
            <w:pPr>
              <w:jc w:val="center"/>
              <w:rPr>
                <w:sz w:val="28"/>
                <w:szCs w:val="28"/>
              </w:rPr>
            </w:pPr>
            <w:r w:rsidRPr="00605379">
              <w:rPr>
                <w:noProof/>
                <w:sz w:val="28"/>
                <w:szCs w:val="28"/>
              </w:rPr>
              <w:drawing>
                <wp:inline distT="0" distB="0" distL="0" distR="0" wp14:anchorId="72AD50A1" wp14:editId="7DFB1710">
                  <wp:extent cx="1360170"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F556597"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5</w:t>
            </w:r>
          </w:p>
          <w:p w14:paraId="59A7E7DD" w14:textId="77777777" w:rsidR="00605379" w:rsidRPr="00605379" w:rsidRDefault="00605379" w:rsidP="00605379">
            <w:pPr>
              <w:rPr>
                <w:rFonts w:ascii="Arial" w:hAnsi="Arial" w:cs="Arial"/>
                <w:sz w:val="28"/>
                <w:szCs w:val="28"/>
              </w:rPr>
            </w:pPr>
            <w:r w:rsidRPr="00605379">
              <w:rPr>
                <w:rFonts w:ascii="Arial" w:hAnsi="Arial" w:cs="Arial"/>
                <w:sz w:val="28"/>
                <w:szCs w:val="28"/>
              </w:rPr>
              <w:t xml:space="preserve">On 1 December 1974, TWA Flight 514 diverted from KDCA -Washington National (now Washington Regan) airport, their scheduled destination, to KIAD - Washington Dulles due to high crosswinds at KDCA.  While being vectored for a non-precision approach to runway 12, the flight was cleared to descend to 7,000 feet.  Shortly thereafter, while still </w:t>
            </w:r>
            <w:r w:rsidRPr="00605379">
              <w:rPr>
                <w:rFonts w:ascii="Arial" w:hAnsi="Arial" w:cs="Arial"/>
                <w:sz w:val="28"/>
                <w:szCs w:val="28"/>
              </w:rPr>
              <w:lastRenderedPageBreak/>
              <w:t xml:space="preserve">on vectors, the flight was cleared for the approach.  Although not on a published approach segment, the crew began a descent to 1,800 feet – the altitude for the first checkpoint on the published approach.  The flight impacted Mt. Weather, VA at an elevation of 1,670 feet.  Although the accident investigation held the crew primarily responsible for the accident, the ambiguous nature of the clearance was also cited as a causal factor.  That led to the terminology instrument pilots are familiar with today.  </w:t>
            </w:r>
            <w:r w:rsidRPr="00605379">
              <w:rPr>
                <w:rFonts w:ascii="Arial" w:hAnsi="Arial" w:cs="Arial"/>
                <w:b/>
                <w:bCs/>
                <w:sz w:val="28"/>
                <w:szCs w:val="28"/>
              </w:rPr>
              <w:t>(Click)</w:t>
            </w:r>
          </w:p>
          <w:p w14:paraId="1976F75C" w14:textId="77777777" w:rsidR="00605379" w:rsidRPr="00605379" w:rsidRDefault="00605379" w:rsidP="00605379">
            <w:pPr>
              <w:rPr>
                <w:rFonts w:ascii="Arial" w:hAnsi="Arial" w:cs="Arial"/>
                <w:sz w:val="28"/>
                <w:szCs w:val="28"/>
              </w:rPr>
            </w:pPr>
            <w:r w:rsidRPr="00605379">
              <w:rPr>
                <w:rFonts w:ascii="Arial" w:hAnsi="Arial" w:cs="Arial"/>
                <w:sz w:val="28"/>
                <w:szCs w:val="28"/>
              </w:rPr>
              <w:t>When we’re being vectored for an approach the assigned vectoring altitude must be maintained until established on a segment of the approach.</w:t>
            </w:r>
          </w:p>
          <w:p w14:paraId="7BF04081" w14:textId="77777777" w:rsidR="0057112B" w:rsidRPr="0057112B" w:rsidRDefault="0057112B" w:rsidP="0057112B">
            <w:pPr>
              <w:rPr>
                <w:rFonts w:ascii="Arial" w:hAnsi="Arial" w:cs="Arial"/>
                <w:sz w:val="28"/>
                <w:szCs w:val="28"/>
              </w:rPr>
            </w:pPr>
          </w:p>
          <w:p w14:paraId="4BE151C3" w14:textId="6E7172D9" w:rsidR="00305A93" w:rsidRPr="00305A93" w:rsidRDefault="00305A93" w:rsidP="0057112B">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0E2E45FD" w:rsidR="00834773" w:rsidRPr="00C52669" w:rsidRDefault="00605379" w:rsidP="000B0F27">
            <w:pPr>
              <w:jc w:val="center"/>
              <w:rPr>
                <w:noProof/>
                <w:sz w:val="28"/>
                <w:szCs w:val="28"/>
              </w:rPr>
            </w:pPr>
            <w:r w:rsidRPr="00605379">
              <w:rPr>
                <w:noProof/>
                <w:sz w:val="28"/>
                <w:szCs w:val="28"/>
              </w:rPr>
              <w:lastRenderedPageBreak/>
              <w:drawing>
                <wp:inline distT="0" distB="0" distL="0" distR="0" wp14:anchorId="203FC34B" wp14:editId="4933D98E">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7777777"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Slide 6</w:t>
            </w:r>
          </w:p>
          <w:p w14:paraId="58F551EF"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The 29 December 1972 flight from New York KJFK was uneventful until the crew selected gear down on final approach to Miami KMIA.  When one of the gear down and locked indicator lights failed to illuminate the approach was aborted and the aircraft entered a 2,500 ft. holding pattern over the Everglades.  The aircraft was put on autopilot while the crew worked on the unsafe gear indication problem. When the autopilot was engaged it was inadvertently placed in Control Wheel Steering (CWS) mode.  In this mode the airplane would maintain the attitude last commanded by the pilot.  One of the pilots – most likely the Captain – bumped the control column as he turned to speak with the flight engineer.  The airplane was placed in a shallow descent that was maintained all the way to the ground.  Four professional aviators – any one of whom could have detected the descent – were so focused on a non-critical task that they failed to detect and arrest the descent that ended in a Controlled Flight into Terrain accident.  </w:t>
            </w:r>
            <w:r w:rsidRPr="00605379">
              <w:rPr>
                <w:rFonts w:ascii="Arial" w:hAnsi="Arial" w:cs="Arial"/>
                <w:b/>
                <w:bCs/>
                <w:sz w:val="28"/>
                <w:szCs w:val="28"/>
              </w:rPr>
              <w:t>(Click)</w:t>
            </w:r>
          </w:p>
          <w:p w14:paraId="56553290"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Distractions are a part of life… and flying.  We don’t always know when they’re going to occur but as pilots, we must be expert at dealing with them.  And we can’t let distractions compromise our most </w:t>
            </w:r>
            <w:r w:rsidRPr="00605379">
              <w:rPr>
                <w:rFonts w:ascii="Arial" w:hAnsi="Arial" w:cs="Arial"/>
                <w:sz w:val="28"/>
                <w:szCs w:val="28"/>
              </w:rPr>
              <w:lastRenderedPageBreak/>
              <w:t xml:space="preserve">important job which is to……. what?  </w:t>
            </w:r>
            <w:r w:rsidRPr="00605379">
              <w:rPr>
                <w:rFonts w:ascii="Arial" w:hAnsi="Arial" w:cs="Arial"/>
                <w:b/>
                <w:bCs/>
                <w:sz w:val="28"/>
                <w:szCs w:val="28"/>
              </w:rPr>
              <w:t xml:space="preserve">Presentation note:  </w:t>
            </w:r>
            <w:r w:rsidRPr="00605379">
              <w:rPr>
                <w:rFonts w:ascii="Arial" w:hAnsi="Arial" w:cs="Arial"/>
                <w:i/>
                <w:iCs/>
                <w:sz w:val="28"/>
                <w:szCs w:val="28"/>
              </w:rPr>
              <w:t>Pause for audience input then</w:t>
            </w:r>
            <w:r w:rsidRPr="00605379">
              <w:rPr>
                <w:rFonts w:ascii="Arial" w:hAnsi="Arial" w:cs="Arial"/>
                <w:sz w:val="28"/>
                <w:szCs w:val="28"/>
              </w:rPr>
              <w:t xml:space="preserve">  </w:t>
            </w:r>
            <w:r w:rsidRPr="00605379">
              <w:rPr>
                <w:rFonts w:ascii="Arial" w:hAnsi="Arial" w:cs="Arial"/>
                <w:b/>
                <w:bCs/>
                <w:sz w:val="28"/>
                <w:szCs w:val="28"/>
              </w:rPr>
              <w:t>(Click)</w:t>
            </w:r>
          </w:p>
          <w:p w14:paraId="1D819801"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That’s right – Fly the aircraft first!  If you don’t maintain situational awareness and aircraft control, it won’t matter how well you deal with distractions.</w:t>
            </w:r>
          </w:p>
          <w:p w14:paraId="0FB1221A"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Next, let’s take a look at some CFIT accident statistics.</w:t>
            </w:r>
          </w:p>
          <w:p w14:paraId="53289A49" w14:textId="59B6CA07" w:rsidR="00834773" w:rsidRPr="00834773" w:rsidRDefault="00977AFC" w:rsidP="00977AFC">
            <w:pPr>
              <w:spacing w:after="120"/>
              <w:rPr>
                <w:rFonts w:ascii="Arial" w:hAnsi="Arial" w:cs="Arial"/>
                <w:sz w:val="28"/>
                <w:szCs w:val="28"/>
              </w:rPr>
            </w:pPr>
            <w:r w:rsidRPr="00977AFC">
              <w:rPr>
                <w:rFonts w:ascii="Arial" w:hAnsi="Arial" w:cs="Arial"/>
                <w:b/>
                <w:bCs/>
                <w:sz w:val="28"/>
                <w:szCs w:val="28"/>
              </w:rPr>
              <w:t xml:space="preserve"> </w:t>
            </w:r>
            <w:r w:rsidR="00834773" w:rsidRPr="00834773">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30BD8A2C" w:rsidR="00305A93" w:rsidRPr="00CB3BE0" w:rsidRDefault="00605379" w:rsidP="000B0F27">
            <w:pPr>
              <w:jc w:val="center"/>
              <w:rPr>
                <w:sz w:val="28"/>
                <w:szCs w:val="28"/>
              </w:rPr>
            </w:pPr>
            <w:r w:rsidRPr="00605379">
              <w:rPr>
                <w:noProof/>
                <w:sz w:val="28"/>
                <w:szCs w:val="28"/>
              </w:rPr>
              <w:lastRenderedPageBreak/>
              <w:drawing>
                <wp:inline distT="0" distB="0" distL="0" distR="0" wp14:anchorId="726A7972" wp14:editId="79C204D8">
                  <wp:extent cx="1360170" cy="76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B744C8" w14:textId="629E9B9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7</w:t>
            </w:r>
          </w:p>
          <w:p w14:paraId="2835129F" w14:textId="77777777" w:rsidR="00605379" w:rsidRPr="00605379" w:rsidRDefault="00605379" w:rsidP="00605379">
            <w:pPr>
              <w:rPr>
                <w:rFonts w:ascii="Arial" w:hAnsi="Arial" w:cs="Arial"/>
                <w:sz w:val="28"/>
                <w:szCs w:val="28"/>
              </w:rPr>
            </w:pPr>
            <w:r w:rsidRPr="00605379">
              <w:rPr>
                <w:rFonts w:ascii="Arial" w:hAnsi="Arial" w:cs="Arial"/>
                <w:sz w:val="28"/>
                <w:szCs w:val="28"/>
              </w:rPr>
              <w:t>CFIT is defined as an unintentional collision with terrain while an aircraft is under positive control.</w:t>
            </w:r>
          </w:p>
          <w:p w14:paraId="17181C08" w14:textId="77777777" w:rsidR="00605379" w:rsidRPr="00605379" w:rsidRDefault="00605379" w:rsidP="00605379">
            <w:pPr>
              <w:rPr>
                <w:rFonts w:ascii="Arial" w:hAnsi="Arial" w:cs="Arial"/>
                <w:sz w:val="28"/>
                <w:szCs w:val="28"/>
              </w:rPr>
            </w:pPr>
            <w:r w:rsidRPr="00605379">
              <w:rPr>
                <w:rFonts w:ascii="Arial" w:hAnsi="Arial" w:cs="Arial"/>
                <w:sz w:val="28"/>
                <w:szCs w:val="28"/>
              </w:rPr>
              <w:t xml:space="preserve">For this presentation we looked at a typical year in which we see about forty CFIT Accidents at least half of which are fatal. </w:t>
            </w:r>
            <w:r w:rsidRPr="00605379">
              <w:rPr>
                <w:rFonts w:ascii="Arial" w:hAnsi="Arial" w:cs="Arial"/>
                <w:b/>
                <w:bCs/>
                <w:sz w:val="28"/>
                <w:szCs w:val="28"/>
              </w:rPr>
              <w:t>(Click)</w:t>
            </w:r>
          </w:p>
          <w:p w14:paraId="12F81036" w14:textId="77777777" w:rsidR="00605379" w:rsidRPr="00605379" w:rsidRDefault="00605379" w:rsidP="00605379">
            <w:pPr>
              <w:rPr>
                <w:rFonts w:ascii="Arial" w:hAnsi="Arial" w:cs="Arial"/>
                <w:sz w:val="28"/>
                <w:szCs w:val="28"/>
              </w:rPr>
            </w:pPr>
            <w:r w:rsidRPr="00605379">
              <w:rPr>
                <w:rFonts w:ascii="Arial" w:hAnsi="Arial" w:cs="Arial"/>
                <w:sz w:val="28"/>
                <w:szCs w:val="28"/>
              </w:rPr>
              <w:t xml:space="preserve">It’s logical to think that CFIT accidents usually involve inexperienced pilots in dark night and/or instrument meteorological conditions.  </w:t>
            </w:r>
            <w:r w:rsidRPr="00605379">
              <w:rPr>
                <w:rFonts w:ascii="Arial" w:hAnsi="Arial" w:cs="Arial"/>
                <w:b/>
                <w:bCs/>
                <w:sz w:val="28"/>
                <w:szCs w:val="28"/>
              </w:rPr>
              <w:t>(Click)</w:t>
            </w:r>
          </w:p>
          <w:p w14:paraId="6C1DE685" w14:textId="42F92054" w:rsidR="009D5311" w:rsidRDefault="00605379" w:rsidP="00605379">
            <w:pPr>
              <w:rPr>
                <w:rFonts w:ascii="Arial" w:hAnsi="Arial" w:cs="Arial"/>
                <w:sz w:val="28"/>
                <w:szCs w:val="28"/>
              </w:rPr>
            </w:pPr>
            <w:r w:rsidRPr="00605379">
              <w:rPr>
                <w:rFonts w:ascii="Arial" w:hAnsi="Arial" w:cs="Arial"/>
                <w:sz w:val="28"/>
                <w:szCs w:val="28"/>
              </w:rPr>
              <w:t>In fact, in a typical year more than 75 percent of CFIT accidents occur in daylight and more than half of those are in visual conditions</w:t>
            </w:r>
          </w:p>
          <w:p w14:paraId="6A5A008B" w14:textId="77777777" w:rsidR="00605379" w:rsidRDefault="00605379" w:rsidP="00605379">
            <w:pPr>
              <w:rPr>
                <w:rFonts w:ascii="Arial" w:hAnsi="Arial" w:cs="Arial"/>
                <w:b/>
                <w:bCs/>
                <w:sz w:val="28"/>
                <w:szCs w:val="28"/>
              </w:rPr>
            </w:pPr>
          </w:p>
          <w:p w14:paraId="29649E7F" w14:textId="2256844B" w:rsidR="00305A93" w:rsidRPr="00305A93" w:rsidRDefault="00305A93" w:rsidP="009D5311">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0D5BC393" w14:textId="77777777" w:rsidTr="000B0F27">
        <w:tblPrEx>
          <w:tblLook w:val="04A0" w:firstRow="1" w:lastRow="0" w:firstColumn="1" w:lastColumn="0" w:noHBand="0" w:noVBand="1"/>
        </w:tblPrEx>
        <w:tc>
          <w:tcPr>
            <w:tcW w:w="2358" w:type="dxa"/>
            <w:shd w:val="clear" w:color="auto" w:fill="auto"/>
          </w:tcPr>
          <w:p w14:paraId="5B20DB82" w14:textId="35C208E4" w:rsidR="00305A93" w:rsidRPr="00CB3BE0" w:rsidRDefault="00605379" w:rsidP="000B0F27">
            <w:pPr>
              <w:jc w:val="center"/>
              <w:rPr>
                <w:sz w:val="28"/>
                <w:szCs w:val="28"/>
              </w:rPr>
            </w:pPr>
            <w:r w:rsidRPr="00605379">
              <w:rPr>
                <w:noProof/>
                <w:sz w:val="28"/>
                <w:szCs w:val="28"/>
              </w:rPr>
              <w:drawing>
                <wp:inline distT="0" distB="0" distL="0" distR="0" wp14:anchorId="6FDBDEE1" wp14:editId="61024596">
                  <wp:extent cx="1360170" cy="76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691FCF2" w14:textId="2EF6C2FD"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8</w:t>
            </w:r>
          </w:p>
          <w:p w14:paraId="0F7DEB04" w14:textId="77777777" w:rsidR="00605379" w:rsidRPr="00605379" w:rsidRDefault="00605379" w:rsidP="00605379">
            <w:pPr>
              <w:rPr>
                <w:rFonts w:ascii="Arial" w:hAnsi="Arial" w:cs="Arial"/>
                <w:sz w:val="28"/>
                <w:szCs w:val="28"/>
              </w:rPr>
            </w:pPr>
            <w:r w:rsidRPr="00605379">
              <w:rPr>
                <w:rFonts w:ascii="Arial" w:hAnsi="Arial" w:cs="Arial"/>
                <w:sz w:val="28"/>
                <w:szCs w:val="28"/>
              </w:rPr>
              <w:t xml:space="preserve">As we might expect – the majority of CFIT pilots hold Private certificates but Commercial and ATP pilots and flight instructors are well represented too.  </w:t>
            </w:r>
          </w:p>
          <w:p w14:paraId="6CADC46E" w14:textId="77777777" w:rsidR="00605379" w:rsidRPr="00605379" w:rsidRDefault="00605379" w:rsidP="00605379">
            <w:pPr>
              <w:rPr>
                <w:rFonts w:ascii="Arial" w:hAnsi="Arial" w:cs="Arial"/>
                <w:sz w:val="28"/>
                <w:szCs w:val="28"/>
              </w:rPr>
            </w:pPr>
            <w:r w:rsidRPr="00605379">
              <w:rPr>
                <w:rFonts w:ascii="Arial" w:hAnsi="Arial" w:cs="Arial"/>
                <w:sz w:val="28"/>
                <w:szCs w:val="28"/>
              </w:rPr>
              <w:t xml:space="preserve">You might think that most CFIT Pilots are not instrument rated and that’s correct. </w:t>
            </w:r>
            <w:r w:rsidRPr="00605379">
              <w:rPr>
                <w:rFonts w:ascii="Arial" w:hAnsi="Arial" w:cs="Arial"/>
                <w:b/>
                <w:bCs/>
                <w:sz w:val="28"/>
                <w:szCs w:val="28"/>
              </w:rPr>
              <w:t>(Click)</w:t>
            </w:r>
          </w:p>
          <w:p w14:paraId="615590D7" w14:textId="77777777" w:rsidR="00605379" w:rsidRPr="00605379" w:rsidRDefault="00605379" w:rsidP="00605379">
            <w:pPr>
              <w:rPr>
                <w:rFonts w:ascii="Arial" w:hAnsi="Arial" w:cs="Arial"/>
                <w:sz w:val="28"/>
                <w:szCs w:val="28"/>
              </w:rPr>
            </w:pPr>
            <w:r w:rsidRPr="00605379">
              <w:rPr>
                <w:rFonts w:ascii="Arial" w:hAnsi="Arial" w:cs="Arial"/>
                <w:sz w:val="28"/>
                <w:szCs w:val="28"/>
              </w:rPr>
              <w:t>But in a typical year, more than a third of CFIT pilots hold instrument ratings.</w:t>
            </w:r>
          </w:p>
          <w:p w14:paraId="2F615994" w14:textId="386575FC" w:rsidR="009D5311" w:rsidRDefault="009D5311" w:rsidP="00605379">
            <w:pPr>
              <w:rPr>
                <w:rFonts w:ascii="Arial" w:hAnsi="Arial" w:cs="Arial"/>
                <w:b/>
                <w:bCs/>
                <w:sz w:val="28"/>
                <w:szCs w:val="28"/>
              </w:rPr>
            </w:pPr>
            <w:r w:rsidRPr="009D5311">
              <w:rPr>
                <w:rFonts w:ascii="Arial" w:hAnsi="Arial" w:cs="Arial"/>
                <w:b/>
                <w:bCs/>
                <w:sz w:val="28"/>
                <w:szCs w:val="28"/>
              </w:rPr>
              <w:t xml:space="preserve"> </w:t>
            </w:r>
          </w:p>
          <w:p w14:paraId="7B6C85F3" w14:textId="1EBC0D92" w:rsidR="00305A93" w:rsidRPr="009D5311" w:rsidRDefault="00305A93" w:rsidP="009D5311">
            <w:pPr>
              <w:rPr>
                <w:rFonts w:ascii="Arial" w:hAnsi="Arial" w:cs="Arial"/>
                <w:b/>
                <w:bCs/>
                <w:sz w:val="28"/>
                <w:szCs w:val="28"/>
              </w:rPr>
            </w:pPr>
            <w:r w:rsidRPr="00305A93">
              <w:rPr>
                <w:rFonts w:ascii="Arial" w:hAnsi="Arial" w:cs="Arial"/>
                <w:b/>
                <w:bCs/>
                <w:sz w:val="28"/>
                <w:szCs w:val="28"/>
              </w:rPr>
              <w:t>(Next Slide)</w:t>
            </w: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2721E95C" w:rsidR="00305A93" w:rsidRPr="00CB3BE0" w:rsidRDefault="00605379" w:rsidP="000B0F27">
            <w:pPr>
              <w:jc w:val="center"/>
              <w:rPr>
                <w:sz w:val="28"/>
                <w:szCs w:val="28"/>
              </w:rPr>
            </w:pPr>
            <w:r w:rsidRPr="00605379">
              <w:rPr>
                <w:noProof/>
                <w:sz w:val="28"/>
                <w:szCs w:val="28"/>
              </w:rPr>
              <w:drawing>
                <wp:inline distT="0" distB="0" distL="0" distR="0" wp14:anchorId="5B0236E0" wp14:editId="7F002203">
                  <wp:extent cx="1360170" cy="76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236B63A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9</w:t>
            </w:r>
          </w:p>
          <w:p w14:paraId="07A07CE1" w14:textId="77777777" w:rsidR="00605379" w:rsidRPr="00605379" w:rsidRDefault="00605379" w:rsidP="00605379">
            <w:pPr>
              <w:rPr>
                <w:rFonts w:ascii="Arial" w:hAnsi="Arial" w:cs="Arial"/>
                <w:bCs/>
                <w:iCs/>
                <w:sz w:val="28"/>
                <w:szCs w:val="28"/>
              </w:rPr>
            </w:pPr>
            <w:r w:rsidRPr="00605379">
              <w:rPr>
                <w:rFonts w:ascii="Arial" w:hAnsi="Arial" w:cs="Arial"/>
                <w:bCs/>
                <w:iCs/>
                <w:sz w:val="28"/>
                <w:szCs w:val="28"/>
              </w:rPr>
              <w:t xml:space="preserve">Twenty five percent of CFIT accidents occur during takeoff and initial climb.  </w:t>
            </w:r>
            <w:r w:rsidRPr="00605379">
              <w:rPr>
                <w:rFonts w:ascii="Arial" w:hAnsi="Arial" w:cs="Arial"/>
                <w:b/>
                <w:bCs/>
                <w:iCs/>
                <w:sz w:val="28"/>
                <w:szCs w:val="28"/>
              </w:rPr>
              <w:t>(Click)</w:t>
            </w:r>
          </w:p>
          <w:p w14:paraId="32E389A6" w14:textId="77777777" w:rsidR="00605379" w:rsidRPr="00605379" w:rsidRDefault="00605379" w:rsidP="00605379">
            <w:pPr>
              <w:rPr>
                <w:rFonts w:ascii="Arial" w:hAnsi="Arial" w:cs="Arial"/>
                <w:bCs/>
                <w:iCs/>
                <w:sz w:val="28"/>
                <w:szCs w:val="28"/>
              </w:rPr>
            </w:pPr>
            <w:r w:rsidRPr="00605379">
              <w:rPr>
                <w:rFonts w:ascii="Arial" w:hAnsi="Arial" w:cs="Arial"/>
                <w:bCs/>
                <w:iCs/>
                <w:sz w:val="28"/>
                <w:szCs w:val="28"/>
              </w:rPr>
              <w:t xml:space="preserve">Seven percent occur during cruise climb and only 4.5 % occur in cruise.  That makes sense because most pilots try to </w:t>
            </w:r>
            <w:r w:rsidRPr="00605379">
              <w:rPr>
                <w:rFonts w:ascii="Arial" w:hAnsi="Arial" w:cs="Arial"/>
                <w:bCs/>
                <w:iCs/>
                <w:sz w:val="28"/>
                <w:szCs w:val="28"/>
              </w:rPr>
              <w:br/>
              <w:t xml:space="preserve">cruise a thousand or more feet above terrain. </w:t>
            </w:r>
            <w:r w:rsidRPr="00605379">
              <w:rPr>
                <w:rFonts w:ascii="Arial" w:hAnsi="Arial" w:cs="Arial"/>
                <w:b/>
                <w:bCs/>
                <w:iCs/>
                <w:sz w:val="28"/>
                <w:szCs w:val="28"/>
              </w:rPr>
              <w:t>(Click)</w:t>
            </w:r>
          </w:p>
          <w:p w14:paraId="5E246AD6" w14:textId="77777777" w:rsidR="00605379" w:rsidRPr="00605379" w:rsidRDefault="00605379" w:rsidP="00605379">
            <w:pPr>
              <w:rPr>
                <w:rFonts w:ascii="Arial" w:hAnsi="Arial" w:cs="Arial"/>
                <w:bCs/>
                <w:iCs/>
                <w:sz w:val="28"/>
                <w:szCs w:val="28"/>
              </w:rPr>
            </w:pPr>
            <w:r w:rsidRPr="00605379">
              <w:rPr>
                <w:rFonts w:ascii="Arial" w:hAnsi="Arial" w:cs="Arial"/>
                <w:bCs/>
                <w:iCs/>
                <w:sz w:val="28"/>
                <w:szCs w:val="28"/>
              </w:rPr>
              <w:lastRenderedPageBreak/>
              <w:t xml:space="preserve">Descent accounts for 20 % of CFIT accidents. </w:t>
            </w:r>
            <w:r w:rsidRPr="00605379">
              <w:rPr>
                <w:rFonts w:ascii="Arial" w:hAnsi="Arial" w:cs="Arial"/>
                <w:b/>
                <w:bCs/>
                <w:iCs/>
                <w:sz w:val="28"/>
                <w:szCs w:val="28"/>
              </w:rPr>
              <w:t>(Click)</w:t>
            </w:r>
          </w:p>
          <w:p w14:paraId="36238329" w14:textId="77777777" w:rsidR="00605379" w:rsidRPr="00605379" w:rsidRDefault="00605379" w:rsidP="00605379">
            <w:pPr>
              <w:rPr>
                <w:rFonts w:ascii="Arial" w:hAnsi="Arial" w:cs="Arial"/>
                <w:bCs/>
                <w:iCs/>
                <w:sz w:val="28"/>
                <w:szCs w:val="28"/>
              </w:rPr>
            </w:pPr>
            <w:r w:rsidRPr="00605379">
              <w:rPr>
                <w:rFonts w:ascii="Arial" w:hAnsi="Arial" w:cs="Arial"/>
                <w:bCs/>
                <w:iCs/>
                <w:sz w:val="28"/>
                <w:szCs w:val="28"/>
              </w:rPr>
              <w:t>And 41 % of CFIT accidents occur in the approach and landing phases of flight.</w:t>
            </w:r>
          </w:p>
          <w:p w14:paraId="457FA25A" w14:textId="77777777" w:rsidR="009D5311" w:rsidRDefault="009D5311" w:rsidP="009D5311">
            <w:pPr>
              <w:rPr>
                <w:rFonts w:ascii="Arial" w:hAnsi="Arial" w:cs="Arial"/>
                <w:b/>
                <w:bCs/>
                <w:iCs/>
                <w:sz w:val="28"/>
                <w:szCs w:val="28"/>
              </w:rPr>
            </w:pPr>
          </w:p>
          <w:p w14:paraId="222A9AEC" w14:textId="610CDCCE" w:rsidR="00305A93" w:rsidRPr="00305A93" w:rsidRDefault="00305A93" w:rsidP="009D5311">
            <w:pPr>
              <w:rPr>
                <w:rFonts w:ascii="Arial" w:hAnsi="Arial" w:cs="Arial"/>
                <w:sz w:val="28"/>
                <w:szCs w:val="28"/>
              </w:rPr>
            </w:pPr>
            <w:r w:rsidRPr="00305A93">
              <w:rPr>
                <w:rFonts w:ascii="Arial" w:hAnsi="Arial" w:cs="Arial"/>
                <w:b/>
                <w:bCs/>
                <w:sz w:val="28"/>
                <w:szCs w:val="28"/>
              </w:rPr>
              <w:t>(Next Slide)</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27369E95" w:rsidR="00305A93" w:rsidRPr="00C73FC0" w:rsidRDefault="00605379" w:rsidP="000B0F27">
            <w:pPr>
              <w:jc w:val="center"/>
              <w:rPr>
                <w:noProof/>
                <w:sz w:val="28"/>
                <w:szCs w:val="28"/>
              </w:rPr>
            </w:pPr>
            <w:r w:rsidRPr="00605379">
              <w:rPr>
                <w:noProof/>
                <w:sz w:val="28"/>
                <w:szCs w:val="28"/>
              </w:rPr>
              <w:lastRenderedPageBreak/>
              <w:drawing>
                <wp:inline distT="0" distB="0" distL="0" distR="0" wp14:anchorId="756E7851" wp14:editId="2A0ABDFD">
                  <wp:extent cx="1360170" cy="76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1C2B3D59"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10</w:t>
            </w:r>
          </w:p>
          <w:p w14:paraId="2FE0CC42" w14:textId="77777777" w:rsidR="00605379" w:rsidRDefault="00605379" w:rsidP="00605379">
            <w:pPr>
              <w:spacing w:after="120"/>
              <w:rPr>
                <w:rFonts w:ascii="Arial" w:hAnsi="Arial" w:cs="Arial"/>
                <w:sz w:val="28"/>
                <w:szCs w:val="28"/>
              </w:rPr>
            </w:pPr>
          </w:p>
          <w:p w14:paraId="2EF566E4" w14:textId="4D0ABC26"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Continued VFR into IMC is the deadliest accident precursor.  We don’t know how often pilots are successful in pursuing the impossible dream.  Undoubtedly some get away safely but continued VFR into IMC accidents are usually fatal.  </w:t>
            </w:r>
            <w:r w:rsidRPr="00605379">
              <w:rPr>
                <w:rFonts w:ascii="Arial" w:hAnsi="Arial" w:cs="Arial"/>
                <w:b/>
                <w:bCs/>
                <w:sz w:val="28"/>
                <w:szCs w:val="28"/>
              </w:rPr>
              <w:t>(Click)</w:t>
            </w:r>
          </w:p>
          <w:p w14:paraId="1778F9CB"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Of the 41 accidents in our study group, 11 – or 25% of the total – were preceded by Continued VFR into IMC and they were all fatal.  You’d think that VFR pilots would more often be involved in Continued VFR accidents but they were evenly split in this study group.  </w:t>
            </w:r>
          </w:p>
          <w:p w14:paraId="0E918958" w14:textId="77777777" w:rsidR="00977AFC" w:rsidRDefault="00977AFC" w:rsidP="00977AFC">
            <w:pPr>
              <w:spacing w:after="120"/>
              <w:rPr>
                <w:rFonts w:ascii="Arial" w:hAnsi="Arial" w:cs="Arial"/>
                <w:b/>
                <w:bCs/>
                <w:sz w:val="28"/>
                <w:szCs w:val="28"/>
              </w:rPr>
            </w:pPr>
          </w:p>
          <w:p w14:paraId="7097853F" w14:textId="4C3E56B7" w:rsidR="00305A93" w:rsidRPr="00305A93" w:rsidRDefault="00305A93" w:rsidP="00977AFC">
            <w:pPr>
              <w:spacing w:after="120"/>
              <w:rPr>
                <w:rFonts w:ascii="Arial" w:hAnsi="Arial" w:cs="Arial"/>
                <w:b/>
                <w:bCs/>
                <w:sz w:val="28"/>
                <w:szCs w:val="28"/>
              </w:rPr>
            </w:pPr>
            <w:r w:rsidRPr="00305A93">
              <w:rPr>
                <w:rFonts w:ascii="Arial" w:hAnsi="Arial" w:cs="Arial"/>
                <w:b/>
                <w:bCs/>
                <w:sz w:val="28"/>
                <w:szCs w:val="28"/>
              </w:rPr>
              <w:t>(Next Slide)</w:t>
            </w:r>
          </w:p>
        </w:tc>
      </w:tr>
      <w:tr w:rsidR="00305A93" w:rsidRPr="00EE0554" w14:paraId="6E62229F" w14:textId="77777777" w:rsidTr="000B0F27">
        <w:tblPrEx>
          <w:tblLook w:val="04A0" w:firstRow="1" w:lastRow="0" w:firstColumn="1" w:lastColumn="0" w:noHBand="0" w:noVBand="1"/>
        </w:tblPrEx>
        <w:tc>
          <w:tcPr>
            <w:tcW w:w="2358" w:type="dxa"/>
            <w:shd w:val="clear" w:color="auto" w:fill="auto"/>
          </w:tcPr>
          <w:p w14:paraId="43851C5D" w14:textId="0F736341" w:rsidR="00305A93" w:rsidRPr="00C73FC0" w:rsidRDefault="00605379" w:rsidP="000B0F27">
            <w:pPr>
              <w:jc w:val="center"/>
              <w:rPr>
                <w:noProof/>
                <w:sz w:val="28"/>
                <w:szCs w:val="28"/>
              </w:rPr>
            </w:pPr>
            <w:r w:rsidRPr="00605379">
              <w:rPr>
                <w:noProof/>
                <w:sz w:val="28"/>
                <w:szCs w:val="28"/>
              </w:rPr>
              <w:drawing>
                <wp:inline distT="0" distB="0" distL="0" distR="0" wp14:anchorId="58B37679" wp14:editId="77D4F332">
                  <wp:extent cx="1360170" cy="76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49E0176" w14:textId="382F87E3" w:rsid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1</w:t>
            </w:r>
          </w:p>
          <w:p w14:paraId="127CE15D" w14:textId="77777777" w:rsidR="00605379" w:rsidRPr="00305A93" w:rsidRDefault="00605379" w:rsidP="000B0F27">
            <w:pPr>
              <w:spacing w:after="120"/>
              <w:rPr>
                <w:rFonts w:ascii="Arial" w:hAnsi="Arial" w:cs="Arial"/>
                <w:b/>
                <w:sz w:val="28"/>
                <w:szCs w:val="28"/>
                <w:u w:val="single"/>
              </w:rPr>
            </w:pPr>
          </w:p>
          <w:p w14:paraId="33A4EFD2"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IFR procedural mistakes account for a significant portion of CFIT accidents each year.  Instrument pilots must be sure they’re complying with all aspects of the clearances they accept and the procedures they fly.   </w:t>
            </w:r>
            <w:r w:rsidRPr="00605379">
              <w:rPr>
                <w:rFonts w:ascii="Arial" w:hAnsi="Arial" w:cs="Arial"/>
                <w:b/>
                <w:bCs/>
                <w:sz w:val="28"/>
                <w:szCs w:val="28"/>
              </w:rPr>
              <w:t>(Click)</w:t>
            </w:r>
          </w:p>
          <w:p w14:paraId="599110F9"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Wire Strikes are often cited in CFIT accident reports and they are common in Agricultural Operations but more than half of them are not associated with Ag flying.  It’s true that there are some very high towers around and their support wires can extend well beyond the tower itself.  But there are relatively few collisions with tall towers or their support structures. </w:t>
            </w:r>
            <w:r w:rsidRPr="00605379">
              <w:rPr>
                <w:rFonts w:ascii="Arial" w:hAnsi="Arial" w:cs="Arial"/>
                <w:b/>
                <w:bCs/>
                <w:sz w:val="28"/>
                <w:szCs w:val="28"/>
              </w:rPr>
              <w:t>(Click)</w:t>
            </w:r>
          </w:p>
          <w:p w14:paraId="2D44F773"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lastRenderedPageBreak/>
              <w:t xml:space="preserve">In fact, most wire strikes occur below 200 feet AGL.  You’ve got to wonder; what required the pilots to be that low – especially in the vicinity of wires? </w:t>
            </w:r>
            <w:r w:rsidRPr="00605379">
              <w:rPr>
                <w:rFonts w:ascii="Arial" w:hAnsi="Arial" w:cs="Arial"/>
                <w:b/>
                <w:bCs/>
                <w:sz w:val="28"/>
                <w:szCs w:val="28"/>
              </w:rPr>
              <w:t>(Click)</w:t>
            </w:r>
          </w:p>
          <w:p w14:paraId="7D1CF0E7" w14:textId="31659035" w:rsidR="00977AFC" w:rsidRPr="00605379" w:rsidRDefault="00605379" w:rsidP="00977AFC">
            <w:pPr>
              <w:spacing w:after="120"/>
              <w:rPr>
                <w:rFonts w:ascii="Arial" w:hAnsi="Arial" w:cs="Arial"/>
                <w:sz w:val="28"/>
                <w:szCs w:val="28"/>
              </w:rPr>
            </w:pPr>
            <w:r w:rsidRPr="00605379">
              <w:rPr>
                <w:rFonts w:ascii="Arial" w:hAnsi="Arial" w:cs="Arial"/>
                <w:sz w:val="28"/>
                <w:szCs w:val="28"/>
              </w:rPr>
              <w:t>And be aware that many wires are unmarked.  Give yourself some room.  A little extra altitude – even 500 feet – will keep you above 90% of the wires.</w:t>
            </w:r>
          </w:p>
          <w:p w14:paraId="312187C3" w14:textId="2148B38D" w:rsidR="00305A93" w:rsidRPr="00305A93" w:rsidRDefault="00305A93" w:rsidP="00977AFC">
            <w:pPr>
              <w:spacing w:after="120"/>
              <w:rPr>
                <w:rFonts w:ascii="Arial" w:hAnsi="Arial" w:cs="Arial"/>
                <w:sz w:val="28"/>
                <w:szCs w:val="28"/>
              </w:rPr>
            </w:pPr>
            <w:r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3120FDC8" w:rsidR="00305A93" w:rsidRPr="00CB3BE0" w:rsidRDefault="00605379" w:rsidP="000B0F27">
            <w:pPr>
              <w:jc w:val="center"/>
              <w:rPr>
                <w:sz w:val="28"/>
                <w:szCs w:val="28"/>
              </w:rPr>
            </w:pPr>
            <w:r w:rsidRPr="00605379">
              <w:rPr>
                <w:noProof/>
                <w:sz w:val="28"/>
                <w:szCs w:val="28"/>
              </w:rPr>
              <w:lastRenderedPageBreak/>
              <w:drawing>
                <wp:inline distT="0" distB="0" distL="0" distR="0" wp14:anchorId="59B4C143" wp14:editId="06671EDB">
                  <wp:extent cx="136017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30456473" w:rsid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2</w:t>
            </w:r>
          </w:p>
          <w:p w14:paraId="712B511D" w14:textId="77777777" w:rsidR="00605379" w:rsidRPr="00305A93" w:rsidRDefault="00605379" w:rsidP="000B0F27">
            <w:pPr>
              <w:spacing w:after="120"/>
              <w:rPr>
                <w:rFonts w:ascii="Arial" w:hAnsi="Arial" w:cs="Arial"/>
                <w:b/>
                <w:sz w:val="28"/>
                <w:szCs w:val="28"/>
                <w:u w:val="single"/>
              </w:rPr>
            </w:pPr>
          </w:p>
          <w:p w14:paraId="757C7F06" w14:textId="77777777" w:rsidR="00605379" w:rsidRPr="00605379" w:rsidRDefault="00605379" w:rsidP="00605379">
            <w:pPr>
              <w:rPr>
                <w:rFonts w:ascii="Arial" w:hAnsi="Arial" w:cs="Arial"/>
                <w:sz w:val="28"/>
                <w:szCs w:val="28"/>
              </w:rPr>
            </w:pPr>
            <w:r w:rsidRPr="00605379">
              <w:rPr>
                <w:rFonts w:ascii="Arial" w:hAnsi="Arial" w:cs="Arial"/>
                <w:sz w:val="28"/>
                <w:szCs w:val="28"/>
              </w:rPr>
              <w:t xml:space="preserve">Some CFIT accidents are caused by unrealistic expectations for aircraft performance.  High Density Altitude combined with a short and/or obstructed runway and aircraft at near gross weight have resulted in collisions with obstacles on </w:t>
            </w:r>
            <w:proofErr w:type="spellStart"/>
            <w:r w:rsidRPr="00605379">
              <w:rPr>
                <w:rFonts w:ascii="Arial" w:hAnsi="Arial" w:cs="Arial"/>
                <w:sz w:val="28"/>
                <w:szCs w:val="28"/>
              </w:rPr>
              <w:t>take off</w:t>
            </w:r>
            <w:proofErr w:type="spellEnd"/>
            <w:r w:rsidRPr="00605379">
              <w:rPr>
                <w:rFonts w:ascii="Arial" w:hAnsi="Arial" w:cs="Arial"/>
                <w:sz w:val="28"/>
                <w:szCs w:val="28"/>
              </w:rPr>
              <w:t>.  Carburetor or induction system ice can reduce climb performance with the same result.  And tailwinds - especially on takeoff - can precede CFIT.</w:t>
            </w:r>
          </w:p>
          <w:p w14:paraId="783757B6" w14:textId="77777777" w:rsidR="00977AFC" w:rsidRDefault="00977AFC" w:rsidP="00977AFC">
            <w:pPr>
              <w:rPr>
                <w:rFonts w:ascii="Arial" w:hAnsi="Arial" w:cs="Arial"/>
                <w:b/>
                <w:bCs/>
                <w:sz w:val="28"/>
                <w:szCs w:val="28"/>
              </w:rPr>
            </w:pPr>
            <w:r w:rsidRPr="00977AFC">
              <w:rPr>
                <w:rFonts w:ascii="Arial" w:hAnsi="Arial" w:cs="Arial"/>
                <w:b/>
                <w:bCs/>
                <w:sz w:val="28"/>
                <w:szCs w:val="28"/>
              </w:rPr>
              <w:t xml:space="preserve"> </w:t>
            </w:r>
          </w:p>
          <w:p w14:paraId="4A97121B" w14:textId="64DFC938" w:rsidR="00305A93" w:rsidRPr="00977AFC" w:rsidRDefault="00305A93" w:rsidP="00977AFC">
            <w:pPr>
              <w:rPr>
                <w:rFonts w:ascii="Arial" w:hAnsi="Arial" w:cs="Arial"/>
                <w:b/>
                <w:bCs/>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606ADD15" w:rsidR="00305A93" w:rsidRPr="00D95715" w:rsidRDefault="00605379" w:rsidP="000B0F27">
            <w:pPr>
              <w:jc w:val="center"/>
              <w:rPr>
                <w:noProof/>
                <w:sz w:val="28"/>
                <w:szCs w:val="28"/>
              </w:rPr>
            </w:pPr>
            <w:r w:rsidRPr="00605379">
              <w:rPr>
                <w:noProof/>
                <w:sz w:val="28"/>
                <w:szCs w:val="28"/>
              </w:rPr>
              <w:drawing>
                <wp:inline distT="0" distB="0" distL="0" distR="0" wp14:anchorId="7EB05F05" wp14:editId="4F3A2E57">
                  <wp:extent cx="1360170" cy="76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2BE867B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3</w:t>
            </w:r>
          </w:p>
          <w:p w14:paraId="30DFE20A" w14:textId="77777777" w:rsidR="00605379" w:rsidRDefault="00605379" w:rsidP="00605379">
            <w:pPr>
              <w:spacing w:after="120"/>
              <w:rPr>
                <w:rFonts w:ascii="Arial" w:hAnsi="Arial" w:cs="Arial"/>
                <w:sz w:val="28"/>
                <w:szCs w:val="28"/>
              </w:rPr>
            </w:pPr>
          </w:p>
          <w:p w14:paraId="40F94130" w14:textId="50679585" w:rsidR="00605379" w:rsidRPr="00605379" w:rsidRDefault="00605379" w:rsidP="00605379">
            <w:pPr>
              <w:spacing w:after="120"/>
              <w:rPr>
                <w:rFonts w:ascii="Arial" w:hAnsi="Arial" w:cs="Arial"/>
                <w:sz w:val="28"/>
                <w:szCs w:val="28"/>
              </w:rPr>
            </w:pPr>
            <w:r w:rsidRPr="00605379">
              <w:rPr>
                <w:rFonts w:ascii="Arial" w:hAnsi="Arial" w:cs="Arial"/>
                <w:sz w:val="28"/>
                <w:szCs w:val="28"/>
              </w:rPr>
              <w:t>Automation is without a doubt a wonderful thing.  Today’s autopilots and associated NAV-Approved equipment fly our GA aircraft with</w:t>
            </w:r>
            <w:r w:rsidRPr="00605379">
              <w:rPr>
                <w:rFonts w:ascii="Arial" w:hAnsi="Arial" w:cs="Arial"/>
                <w:sz w:val="28"/>
                <w:szCs w:val="28"/>
              </w:rPr>
              <w:br/>
              <w:t xml:space="preserve">greater precision and accuracy than most pilots are capable of achieving.  Pilot workload is markedly reduced.  You can </w:t>
            </w:r>
            <w:r w:rsidRPr="00605379">
              <w:rPr>
                <w:rFonts w:ascii="Arial" w:hAnsi="Arial" w:cs="Arial"/>
                <w:sz w:val="28"/>
                <w:szCs w:val="28"/>
              </w:rPr>
              <w:br/>
              <w:t xml:space="preserve">arrive at your destination refreshed – not in a state of physical and mental exhaustion.  Those are all good things and, on </w:t>
            </w:r>
            <w:r w:rsidRPr="00605379">
              <w:rPr>
                <w:rFonts w:ascii="Arial" w:hAnsi="Arial" w:cs="Arial"/>
                <w:sz w:val="28"/>
                <w:szCs w:val="28"/>
              </w:rPr>
              <w:br/>
              <w:t xml:space="preserve">balance, we’re safer with automation than we ever were before but……  </w:t>
            </w:r>
          </w:p>
          <w:p w14:paraId="41A94016" w14:textId="77777777" w:rsidR="00605379" w:rsidRDefault="00605379" w:rsidP="00605379">
            <w:pPr>
              <w:spacing w:after="120"/>
              <w:rPr>
                <w:rFonts w:ascii="Arial" w:hAnsi="Arial" w:cs="Arial"/>
                <w:b/>
                <w:bCs/>
                <w:sz w:val="28"/>
                <w:szCs w:val="28"/>
              </w:rPr>
            </w:pPr>
          </w:p>
          <w:p w14:paraId="3E276764" w14:textId="2A16A449" w:rsidR="00305A93" w:rsidRPr="00305A93" w:rsidRDefault="00305A93" w:rsidP="00605379">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5E70BB97" w:rsidR="00305A93" w:rsidRDefault="00605379" w:rsidP="000B0F27">
            <w:r w:rsidRPr="00605379">
              <w:rPr>
                <w:noProof/>
              </w:rPr>
              <w:drawing>
                <wp:inline distT="0" distB="0" distL="0" distR="0" wp14:anchorId="25D974A3" wp14:editId="225C5075">
                  <wp:extent cx="1360170" cy="76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5B27A04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4</w:t>
            </w:r>
          </w:p>
          <w:p w14:paraId="7772C517" w14:textId="5AE8C4A0" w:rsidR="00605379" w:rsidRPr="00605379" w:rsidRDefault="00605379" w:rsidP="00605379">
            <w:pPr>
              <w:rPr>
                <w:rFonts w:ascii="Arial" w:hAnsi="Arial" w:cs="Arial"/>
                <w:bCs/>
                <w:sz w:val="28"/>
                <w:szCs w:val="28"/>
              </w:rPr>
            </w:pPr>
            <w:r w:rsidRPr="00605379">
              <w:rPr>
                <w:rFonts w:ascii="Arial" w:hAnsi="Arial" w:cs="Arial"/>
                <w:bCs/>
                <w:sz w:val="28"/>
                <w:szCs w:val="28"/>
              </w:rPr>
              <w:t xml:space="preserve">Because automation has limitations and failure modes, pilots must understand the operational parameters, logic, and limitations inherent in their </w:t>
            </w:r>
            <w:r w:rsidRPr="00605379">
              <w:rPr>
                <w:rFonts w:ascii="Arial" w:hAnsi="Arial" w:cs="Arial"/>
                <w:bCs/>
                <w:sz w:val="28"/>
                <w:szCs w:val="28"/>
              </w:rPr>
              <w:lastRenderedPageBreak/>
              <w:t xml:space="preserve">automated equipment.  They must be able to recognize when automation is operating as intended and when it is not and they must be prepared to fly their aircraft when automated systems fail.  </w:t>
            </w:r>
            <w:r w:rsidRPr="00605379">
              <w:rPr>
                <w:rFonts w:ascii="Arial" w:hAnsi="Arial" w:cs="Arial"/>
                <w:b/>
                <w:bCs/>
                <w:sz w:val="28"/>
                <w:szCs w:val="28"/>
              </w:rPr>
              <w:t>(Click)</w:t>
            </w:r>
          </w:p>
          <w:p w14:paraId="08FFF8EC" w14:textId="77777777" w:rsidR="00605379" w:rsidRPr="00605379" w:rsidRDefault="00605379" w:rsidP="00605379">
            <w:pPr>
              <w:rPr>
                <w:rFonts w:ascii="Arial" w:hAnsi="Arial" w:cs="Arial"/>
                <w:bCs/>
                <w:sz w:val="28"/>
                <w:szCs w:val="28"/>
              </w:rPr>
            </w:pPr>
            <w:r w:rsidRPr="00605379">
              <w:rPr>
                <w:rFonts w:ascii="Arial" w:hAnsi="Arial" w:cs="Arial"/>
                <w:bCs/>
                <w:sz w:val="28"/>
                <w:szCs w:val="28"/>
              </w:rPr>
              <w:t xml:space="preserve">We’re all familiar with recent air carrier mishaps in which automation was a factor. Autopilots – like pilots must have good data input in order to fly precisely or, in some cases, in order to fly at all.   Pilots receive data input through their senses.  Those data are interpreted and the information thus derived is used to make decisions and to control the aircraft.  Faulty data can lead to faulty decisions so data quality must be constantly evaluated throughout the flight.  Faulty sensor input can cause autopilots to respond inappropriately to aircraft attitude changes. </w:t>
            </w:r>
          </w:p>
          <w:p w14:paraId="39420E57" w14:textId="77777777" w:rsidR="00977AFC" w:rsidRDefault="00977AFC" w:rsidP="00977AFC">
            <w:pPr>
              <w:rPr>
                <w:rFonts w:ascii="Arial" w:hAnsi="Arial" w:cs="Arial"/>
                <w:b/>
                <w:bCs/>
                <w:sz w:val="28"/>
                <w:szCs w:val="28"/>
              </w:rPr>
            </w:pPr>
            <w:r w:rsidRPr="00977AFC">
              <w:rPr>
                <w:rFonts w:ascii="Arial" w:hAnsi="Arial" w:cs="Arial"/>
                <w:b/>
                <w:bCs/>
                <w:sz w:val="28"/>
                <w:szCs w:val="28"/>
              </w:rPr>
              <w:t xml:space="preserve"> </w:t>
            </w:r>
          </w:p>
          <w:p w14:paraId="37C9C3B7" w14:textId="46AF23B0" w:rsidR="00305A93" w:rsidRPr="00977AFC" w:rsidRDefault="00977AFC" w:rsidP="00977AFC">
            <w:pPr>
              <w:rPr>
                <w:rFonts w:ascii="Arial" w:hAnsi="Arial" w:cs="Arial"/>
                <w:b/>
                <w:bCs/>
                <w:sz w:val="28"/>
                <w:szCs w:val="28"/>
              </w:rPr>
            </w:pPr>
            <w:r>
              <w:rPr>
                <w:rFonts w:ascii="Arial" w:hAnsi="Arial" w:cs="Arial"/>
                <w:b/>
                <w:bCs/>
                <w:sz w:val="28"/>
                <w:szCs w:val="28"/>
              </w:rPr>
              <w:t>(</w:t>
            </w:r>
            <w:r w:rsidR="00305A93" w:rsidRPr="00305A93">
              <w:rPr>
                <w:rFonts w:ascii="Arial" w:hAnsi="Arial" w:cs="Arial"/>
                <w:b/>
                <w:bCs/>
                <w:sz w:val="28"/>
                <w:szCs w:val="28"/>
              </w:rPr>
              <w:t>Next Slide)</w:t>
            </w: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70A60F2E" w:rsidR="00305A93" w:rsidRPr="00296B8C" w:rsidRDefault="00605379" w:rsidP="000B0F27">
            <w:pPr>
              <w:jc w:val="center"/>
              <w:rPr>
                <w:noProof/>
              </w:rPr>
            </w:pPr>
            <w:r w:rsidRPr="00605379">
              <w:rPr>
                <w:noProof/>
              </w:rPr>
              <w:lastRenderedPageBreak/>
              <w:drawing>
                <wp:inline distT="0" distB="0" distL="0" distR="0" wp14:anchorId="2DA13B4B" wp14:editId="1D6C6F29">
                  <wp:extent cx="1360170" cy="76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24CA4FCB"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5</w:t>
            </w:r>
          </w:p>
          <w:p w14:paraId="67B3E8D9" w14:textId="52376955" w:rsidR="00605379" w:rsidRPr="00605379" w:rsidRDefault="00605379" w:rsidP="00605379">
            <w:pPr>
              <w:spacing w:after="120"/>
              <w:rPr>
                <w:rFonts w:ascii="Arial" w:hAnsi="Arial" w:cs="Arial"/>
                <w:sz w:val="28"/>
                <w:szCs w:val="28"/>
              </w:rPr>
            </w:pPr>
            <w:r>
              <w:rPr>
                <w:rFonts w:ascii="Arial" w:hAnsi="Arial" w:cs="Arial"/>
                <w:sz w:val="28"/>
                <w:szCs w:val="28"/>
              </w:rPr>
              <w:t>M</w:t>
            </w:r>
            <w:r w:rsidRPr="00605379">
              <w:rPr>
                <w:rFonts w:ascii="Arial" w:hAnsi="Arial" w:cs="Arial"/>
                <w:sz w:val="28"/>
                <w:szCs w:val="28"/>
              </w:rPr>
              <w:t xml:space="preserve">ost general aviation autopilots will hold a </w:t>
            </w:r>
            <w:proofErr w:type="spellStart"/>
            <w:r w:rsidRPr="00605379">
              <w:rPr>
                <w:rFonts w:ascii="Arial" w:hAnsi="Arial" w:cs="Arial"/>
                <w:sz w:val="28"/>
                <w:szCs w:val="28"/>
              </w:rPr>
              <w:t>heading</w:t>
            </w:r>
            <w:proofErr w:type="spellEnd"/>
            <w:r w:rsidRPr="00605379">
              <w:rPr>
                <w:rFonts w:ascii="Arial" w:hAnsi="Arial" w:cs="Arial"/>
                <w:sz w:val="28"/>
                <w:szCs w:val="28"/>
              </w:rPr>
              <w:t xml:space="preserve"> and many will hold altitude as well.  These features have led to surprises though.  Pilots flying on autopilot at night have failed to notice ice accretion until the autopilot disconnects when it can no longer maintain altitude.  </w:t>
            </w:r>
            <w:r w:rsidRPr="00605379">
              <w:rPr>
                <w:rFonts w:ascii="Arial" w:hAnsi="Arial" w:cs="Arial"/>
                <w:b/>
                <w:bCs/>
                <w:sz w:val="28"/>
                <w:szCs w:val="28"/>
              </w:rPr>
              <w:t>(Click)</w:t>
            </w:r>
          </w:p>
          <w:p w14:paraId="4F6D1134" w14:textId="64AEDFF4" w:rsidR="00810685" w:rsidRPr="00810685" w:rsidRDefault="00605379" w:rsidP="00810685">
            <w:pPr>
              <w:spacing w:after="120"/>
              <w:rPr>
                <w:rFonts w:ascii="Arial" w:hAnsi="Arial" w:cs="Arial"/>
                <w:sz w:val="28"/>
                <w:szCs w:val="28"/>
              </w:rPr>
            </w:pPr>
            <w:r w:rsidRPr="00605379">
              <w:rPr>
                <w:rFonts w:ascii="Arial" w:hAnsi="Arial" w:cs="Arial"/>
                <w:sz w:val="28"/>
                <w:szCs w:val="28"/>
              </w:rPr>
              <w:t>And lateral fuel imbalances that you’d be sure to notice while hand flying can be masked by the autopilot until it disconnects because it can no longer keep wings level.  A sudden heading excursion is not the best way to discover that you’ve forgotten to switch fuel tanks.</w:t>
            </w:r>
            <w:r w:rsidR="00810685" w:rsidRPr="00810685">
              <w:rPr>
                <w:rFonts w:ascii="Arial" w:hAnsi="Arial" w:cs="Arial"/>
                <w:sz w:val="28"/>
                <w:szCs w:val="28"/>
              </w:rPr>
              <w:t xml:space="preserve">   </w:t>
            </w:r>
          </w:p>
          <w:p w14:paraId="17A726BC" w14:textId="77777777" w:rsidR="00305A93" w:rsidRPr="00305A93" w:rsidRDefault="00305A93" w:rsidP="000B0F27">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05D538B1" w:rsidR="00305A93" w:rsidRPr="00262F88" w:rsidRDefault="00605379" w:rsidP="000B0F27">
            <w:pPr>
              <w:jc w:val="center"/>
              <w:rPr>
                <w:noProof/>
                <w:sz w:val="28"/>
                <w:szCs w:val="28"/>
              </w:rPr>
            </w:pPr>
            <w:r w:rsidRPr="00605379">
              <w:rPr>
                <w:noProof/>
                <w:sz w:val="28"/>
                <w:szCs w:val="28"/>
              </w:rPr>
              <w:drawing>
                <wp:inline distT="0" distB="0" distL="0" distR="0" wp14:anchorId="5FEC9FDD" wp14:editId="13BDB8A8">
                  <wp:extent cx="1360170" cy="76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581631F6"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6</w:t>
            </w:r>
          </w:p>
          <w:p w14:paraId="5DBD0FB5"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There are a few automation systems that integrate aircraft position and terrain information and we’ll see more in the future but the fact is – we are unlikely to be flying with them anytime soon.  Therefore it’s imperative that we remain responsible for adequate terrain and obstruction clearance whether hand-flying or on autopilot.  This is relatively easy to do in good Day-VFR weather conditions but night, IMC, or </w:t>
            </w:r>
            <w:r w:rsidRPr="00605379">
              <w:rPr>
                <w:rFonts w:ascii="Arial" w:hAnsi="Arial" w:cs="Arial"/>
                <w:sz w:val="28"/>
                <w:szCs w:val="28"/>
              </w:rPr>
              <w:lastRenderedPageBreak/>
              <w:t xml:space="preserve">reduced visibility conditions are another matter.  </w:t>
            </w:r>
            <w:r w:rsidRPr="00605379">
              <w:rPr>
                <w:rFonts w:ascii="Arial" w:hAnsi="Arial" w:cs="Arial"/>
                <w:b/>
                <w:bCs/>
                <w:sz w:val="28"/>
                <w:szCs w:val="28"/>
              </w:rPr>
              <w:t>(Click)</w:t>
            </w:r>
          </w:p>
          <w:p w14:paraId="39107EE0"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Or as the old saying goes, “never let the airplane take you somewhere that your brain didn’t get to five minutes earlier”.  </w:t>
            </w:r>
          </w:p>
          <w:p w14:paraId="3080EF4D" w14:textId="64C1F4C2" w:rsidR="00305A93" w:rsidRPr="00305A93" w:rsidRDefault="00305A93" w:rsidP="0060537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4A8D496A" w:rsidR="00305A93" w:rsidRPr="00262F88" w:rsidRDefault="0068025B" w:rsidP="000B0F27">
            <w:pPr>
              <w:jc w:val="center"/>
              <w:rPr>
                <w:noProof/>
                <w:sz w:val="28"/>
                <w:szCs w:val="28"/>
              </w:rPr>
            </w:pPr>
            <w:r w:rsidRPr="0068025B">
              <w:rPr>
                <w:noProof/>
                <w:sz w:val="28"/>
                <w:szCs w:val="28"/>
              </w:rPr>
              <w:lastRenderedPageBreak/>
              <w:drawing>
                <wp:inline distT="0" distB="0" distL="0" distR="0" wp14:anchorId="294646D1" wp14:editId="08179B91">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702D6E8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7</w:t>
            </w:r>
          </w:p>
          <w:p w14:paraId="6C1D7226"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Perhaps the most insidious aspect of automation is its propensity to breed complacency and erode pilot confidence.  Here’s how that works:  </w:t>
            </w:r>
            <w:r w:rsidRPr="00605379">
              <w:rPr>
                <w:rFonts w:ascii="Arial" w:hAnsi="Arial" w:cs="Arial"/>
                <w:b/>
                <w:bCs/>
                <w:sz w:val="28"/>
                <w:szCs w:val="28"/>
              </w:rPr>
              <w:t>(Click)</w:t>
            </w:r>
          </w:p>
          <w:p w14:paraId="40B11F87" w14:textId="2D9E23DF"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The more time we spend on autopilot, the less time is available to maintain our hands-on skills.  Instrument approaches on autopilot are so precise that it’s tempting to </w:t>
            </w:r>
            <w:r w:rsidRPr="00605379">
              <w:rPr>
                <w:rFonts w:ascii="Arial" w:hAnsi="Arial" w:cs="Arial"/>
                <w:sz w:val="28"/>
                <w:szCs w:val="28"/>
              </w:rPr>
              <w:br/>
              <w:t xml:space="preserve">“let George do it” all the time but, how would you feel if that was your policy and “George” decided to take a break in the middle of an instrument approach?  That might be a time when you wished you’d spent some recent time hand-flying “on the gauges”.  It’s a fact that the less time people spend in practicing a skill, the less confidence they have in their performance.  </w:t>
            </w:r>
            <w:r w:rsidR="0068025B" w:rsidRPr="00605379">
              <w:rPr>
                <w:rFonts w:ascii="Arial" w:hAnsi="Arial" w:cs="Arial"/>
                <w:b/>
                <w:bCs/>
                <w:sz w:val="28"/>
                <w:szCs w:val="28"/>
              </w:rPr>
              <w:t>(Click)</w:t>
            </w:r>
          </w:p>
          <w:p w14:paraId="66136478" w14:textId="77777777" w:rsidR="00605379" w:rsidRPr="00605379" w:rsidRDefault="00605379" w:rsidP="00605379">
            <w:pPr>
              <w:spacing w:after="120"/>
              <w:rPr>
                <w:rFonts w:ascii="Arial" w:hAnsi="Arial" w:cs="Arial"/>
                <w:sz w:val="28"/>
                <w:szCs w:val="28"/>
              </w:rPr>
            </w:pPr>
            <w:r w:rsidRPr="00605379">
              <w:rPr>
                <w:rFonts w:ascii="Arial" w:hAnsi="Arial" w:cs="Arial"/>
                <w:sz w:val="28"/>
                <w:szCs w:val="28"/>
              </w:rPr>
              <w:t xml:space="preserve">Of course it’s also true that the less you use automation the less confidence you’ll have in it.  Achieving a balance between hands-on and automated flying is important. </w:t>
            </w:r>
          </w:p>
          <w:p w14:paraId="6935A758" w14:textId="15DEDC3B" w:rsidR="00305A93" w:rsidRPr="00305A93" w:rsidRDefault="00305A93" w:rsidP="00605379">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CB3BE0" w14:paraId="7C1412A7" w14:textId="77777777" w:rsidTr="000B0F27">
        <w:tblPrEx>
          <w:tblLook w:val="04A0" w:firstRow="1" w:lastRow="0" w:firstColumn="1" w:lastColumn="0" w:noHBand="0" w:noVBand="1"/>
        </w:tblPrEx>
        <w:tc>
          <w:tcPr>
            <w:tcW w:w="2358" w:type="dxa"/>
            <w:shd w:val="clear" w:color="auto" w:fill="auto"/>
          </w:tcPr>
          <w:p w14:paraId="250590F9" w14:textId="783EBC0C" w:rsidR="00305A93" w:rsidRPr="00262F88" w:rsidRDefault="00E83FB7" w:rsidP="000B0F27">
            <w:pPr>
              <w:jc w:val="center"/>
              <w:rPr>
                <w:noProof/>
                <w:sz w:val="28"/>
                <w:szCs w:val="28"/>
              </w:rPr>
            </w:pPr>
            <w:r w:rsidRPr="00E83FB7">
              <w:rPr>
                <w:noProof/>
                <w:sz w:val="28"/>
                <w:szCs w:val="28"/>
              </w:rPr>
              <w:drawing>
                <wp:inline distT="0" distB="0" distL="0" distR="0" wp14:anchorId="19C0FD71" wp14:editId="1BC78CE1">
                  <wp:extent cx="1360170" cy="765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1975AF9" w14:textId="3F03BB1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8</w:t>
            </w:r>
          </w:p>
          <w:p w14:paraId="13C7B4F4" w14:textId="77777777" w:rsidR="00E83FB7" w:rsidRPr="00E83FB7" w:rsidRDefault="00E83FB7" w:rsidP="00E83FB7">
            <w:pPr>
              <w:rPr>
                <w:rFonts w:ascii="Arial" w:hAnsi="Arial" w:cs="Arial"/>
                <w:bCs/>
                <w:sz w:val="28"/>
                <w:szCs w:val="28"/>
              </w:rPr>
            </w:pPr>
            <w:r w:rsidRPr="00E83FB7">
              <w:rPr>
                <w:rFonts w:ascii="Arial" w:hAnsi="Arial" w:cs="Arial"/>
                <w:bCs/>
                <w:sz w:val="28"/>
                <w:szCs w:val="28"/>
              </w:rPr>
              <w:t xml:space="preserve">Here are our recommendations for successful human/automation relationships.  </w:t>
            </w:r>
            <w:r w:rsidRPr="00E83FB7">
              <w:rPr>
                <w:rFonts w:ascii="Arial" w:hAnsi="Arial" w:cs="Arial"/>
                <w:b/>
                <w:bCs/>
                <w:sz w:val="28"/>
                <w:szCs w:val="28"/>
              </w:rPr>
              <w:t>(Click)</w:t>
            </w:r>
          </w:p>
          <w:p w14:paraId="6F75BD05" w14:textId="77777777" w:rsidR="00E83FB7" w:rsidRPr="00E83FB7" w:rsidRDefault="00E83FB7" w:rsidP="00E83FB7">
            <w:pPr>
              <w:rPr>
                <w:rFonts w:ascii="Arial" w:hAnsi="Arial" w:cs="Arial"/>
                <w:bCs/>
                <w:sz w:val="28"/>
                <w:szCs w:val="28"/>
              </w:rPr>
            </w:pPr>
            <w:r w:rsidRPr="00E83FB7">
              <w:rPr>
                <w:rFonts w:ascii="Arial" w:hAnsi="Arial" w:cs="Arial"/>
                <w:bCs/>
                <w:sz w:val="28"/>
                <w:szCs w:val="28"/>
              </w:rPr>
              <w:t xml:space="preserve">Make sure you understand how your automation works and how it behaves when it isn’t working.  </w:t>
            </w:r>
          </w:p>
          <w:p w14:paraId="12E1547E" w14:textId="77777777" w:rsidR="00E83FB7" w:rsidRPr="00E83FB7" w:rsidRDefault="00E83FB7" w:rsidP="00E83FB7">
            <w:pPr>
              <w:rPr>
                <w:rFonts w:ascii="Arial" w:hAnsi="Arial" w:cs="Arial"/>
                <w:bCs/>
                <w:sz w:val="28"/>
                <w:szCs w:val="28"/>
              </w:rPr>
            </w:pPr>
            <w:r w:rsidRPr="00E83FB7">
              <w:rPr>
                <w:rFonts w:ascii="Arial" w:hAnsi="Arial" w:cs="Arial"/>
                <w:bCs/>
                <w:sz w:val="28"/>
                <w:szCs w:val="28"/>
              </w:rPr>
              <w:t>Understand where your automation is getting its information and how</w:t>
            </w:r>
            <w:r w:rsidRPr="00E83FB7">
              <w:rPr>
                <w:rFonts w:ascii="Arial" w:hAnsi="Arial" w:cs="Arial"/>
                <w:bCs/>
                <w:sz w:val="28"/>
                <w:szCs w:val="28"/>
              </w:rPr>
              <w:br/>
              <w:t xml:space="preserve">it will respond if that information is missing or flawed.  </w:t>
            </w:r>
          </w:p>
          <w:p w14:paraId="697319FF" w14:textId="77777777" w:rsidR="00E83FB7" w:rsidRPr="00E83FB7" w:rsidRDefault="00E83FB7" w:rsidP="00E83FB7">
            <w:pPr>
              <w:rPr>
                <w:rFonts w:ascii="Arial" w:hAnsi="Arial" w:cs="Arial"/>
                <w:bCs/>
                <w:sz w:val="28"/>
                <w:szCs w:val="28"/>
              </w:rPr>
            </w:pPr>
            <w:r w:rsidRPr="00E83FB7">
              <w:rPr>
                <w:rFonts w:ascii="Arial" w:hAnsi="Arial" w:cs="Arial"/>
                <w:bCs/>
                <w:sz w:val="28"/>
                <w:szCs w:val="28"/>
              </w:rPr>
              <w:t xml:space="preserve">There are at least 2 ways to disconnect your automation – many aircraft have more.  Know all the ways to quickly disconnect your automation and revert to hand flying. </w:t>
            </w:r>
            <w:r w:rsidRPr="00E83FB7">
              <w:rPr>
                <w:rFonts w:ascii="Arial" w:hAnsi="Arial" w:cs="Arial"/>
                <w:b/>
                <w:bCs/>
                <w:sz w:val="28"/>
                <w:szCs w:val="28"/>
              </w:rPr>
              <w:t>(Click)</w:t>
            </w:r>
          </w:p>
          <w:p w14:paraId="7FB93CA0" w14:textId="77777777" w:rsidR="00E83FB7" w:rsidRPr="00E83FB7" w:rsidRDefault="00E83FB7" w:rsidP="00E83FB7">
            <w:pPr>
              <w:rPr>
                <w:rFonts w:ascii="Arial" w:hAnsi="Arial" w:cs="Arial"/>
                <w:bCs/>
                <w:sz w:val="28"/>
                <w:szCs w:val="28"/>
              </w:rPr>
            </w:pPr>
            <w:r w:rsidRPr="00E83FB7">
              <w:rPr>
                <w:rFonts w:ascii="Arial" w:hAnsi="Arial" w:cs="Arial"/>
                <w:bCs/>
                <w:sz w:val="28"/>
                <w:szCs w:val="28"/>
              </w:rPr>
              <w:lastRenderedPageBreak/>
              <w:t xml:space="preserve">Practice hand flying regularly.  Many experienced instrument pilots hand-fly at least one instrument approach on each flight.  That way they keep their skill and confidence levels high. </w:t>
            </w:r>
            <w:r w:rsidRPr="00E83FB7">
              <w:rPr>
                <w:rFonts w:ascii="Arial" w:hAnsi="Arial" w:cs="Arial"/>
                <w:b/>
                <w:bCs/>
                <w:sz w:val="28"/>
                <w:szCs w:val="28"/>
              </w:rPr>
              <w:t>(Click)</w:t>
            </w:r>
          </w:p>
          <w:p w14:paraId="0057C309" w14:textId="77777777" w:rsidR="00E83FB7" w:rsidRPr="00E83FB7" w:rsidRDefault="00E83FB7" w:rsidP="00E83FB7">
            <w:pPr>
              <w:rPr>
                <w:rFonts w:ascii="Arial" w:hAnsi="Arial" w:cs="Arial"/>
                <w:bCs/>
                <w:sz w:val="28"/>
                <w:szCs w:val="28"/>
              </w:rPr>
            </w:pPr>
            <w:r w:rsidRPr="00E83FB7">
              <w:rPr>
                <w:rFonts w:ascii="Arial" w:hAnsi="Arial" w:cs="Arial"/>
                <w:bCs/>
                <w:sz w:val="28"/>
                <w:szCs w:val="28"/>
              </w:rPr>
              <w:t xml:space="preserve">Commit to regular proficiency training.  It’s the best way to keep on top of your game. </w:t>
            </w:r>
            <w:r w:rsidRPr="00E83FB7">
              <w:rPr>
                <w:rFonts w:ascii="Arial" w:hAnsi="Arial" w:cs="Arial"/>
                <w:b/>
                <w:bCs/>
                <w:sz w:val="28"/>
                <w:szCs w:val="28"/>
              </w:rPr>
              <w:t>(Click)</w:t>
            </w:r>
          </w:p>
          <w:p w14:paraId="41E1DBF4" w14:textId="77777777" w:rsidR="00E83FB7" w:rsidRPr="00E83FB7" w:rsidRDefault="00E83FB7" w:rsidP="00E83FB7">
            <w:pPr>
              <w:rPr>
                <w:rFonts w:ascii="Arial" w:hAnsi="Arial" w:cs="Arial"/>
                <w:bCs/>
                <w:sz w:val="28"/>
                <w:szCs w:val="28"/>
              </w:rPr>
            </w:pPr>
            <w:r w:rsidRPr="00E83FB7">
              <w:rPr>
                <w:rFonts w:ascii="Arial" w:hAnsi="Arial" w:cs="Arial"/>
                <w:bCs/>
                <w:sz w:val="28"/>
                <w:szCs w:val="28"/>
              </w:rPr>
              <w:t>And finally, fly as often as you can.  After all we love to do it and the more we fly – the better we get – especially if we’re training with a really good coach.</w:t>
            </w:r>
          </w:p>
          <w:p w14:paraId="59B89A38" w14:textId="77777777" w:rsidR="00764B7B" w:rsidRDefault="00764B7B" w:rsidP="00EA62C6">
            <w:pPr>
              <w:spacing w:after="120"/>
              <w:rPr>
                <w:rFonts w:ascii="Arial" w:hAnsi="Arial" w:cs="Arial"/>
                <w:b/>
                <w:bCs/>
                <w:sz w:val="28"/>
                <w:szCs w:val="28"/>
              </w:rPr>
            </w:pPr>
          </w:p>
          <w:p w14:paraId="0FB70A55" w14:textId="7FED9D4D" w:rsidR="00305A93" w:rsidRPr="00305A93" w:rsidRDefault="00305A93" w:rsidP="00EA62C6">
            <w:pPr>
              <w:spacing w:after="120"/>
              <w:rPr>
                <w:rFonts w:ascii="Arial" w:hAnsi="Arial" w:cs="Arial"/>
                <w:b/>
                <w:sz w:val="28"/>
                <w:szCs w:val="28"/>
                <w:u w:val="single"/>
              </w:rPr>
            </w:pPr>
            <w:r w:rsidRPr="00305A93">
              <w:rPr>
                <w:rFonts w:ascii="Arial" w:hAnsi="Arial" w:cs="Arial"/>
                <w:b/>
                <w:bCs/>
                <w:sz w:val="28"/>
                <w:szCs w:val="28"/>
              </w:rPr>
              <w:t>(Next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2022F06B" w:rsidR="00305A93" w:rsidRPr="00C31DF5" w:rsidRDefault="00764B7B" w:rsidP="000B0F27">
            <w:pPr>
              <w:jc w:val="center"/>
              <w:rPr>
                <w:noProof/>
                <w:sz w:val="28"/>
                <w:szCs w:val="28"/>
              </w:rPr>
            </w:pPr>
            <w:r w:rsidRPr="00764B7B">
              <w:rPr>
                <w:noProof/>
                <w:sz w:val="28"/>
                <w:szCs w:val="28"/>
              </w:rPr>
              <w:lastRenderedPageBreak/>
              <w:drawing>
                <wp:inline distT="0" distB="0" distL="0" distR="0" wp14:anchorId="776DEE5E" wp14:editId="4F5E8083">
                  <wp:extent cx="1360170" cy="765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129D765C"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E83FB7">
              <w:rPr>
                <w:rFonts w:ascii="Arial" w:hAnsi="Arial" w:cs="Arial"/>
                <w:b/>
                <w:iCs/>
                <w:sz w:val="28"/>
                <w:szCs w:val="28"/>
                <w:u w:val="single"/>
              </w:rPr>
              <w:t>19</w:t>
            </w:r>
          </w:p>
          <w:p w14:paraId="425B0697" w14:textId="77777777" w:rsidR="00764B7B" w:rsidRPr="00764B7B" w:rsidRDefault="00764B7B" w:rsidP="00764B7B">
            <w:pPr>
              <w:spacing w:after="120"/>
              <w:rPr>
                <w:rFonts w:ascii="Arial" w:hAnsi="Arial" w:cs="Arial"/>
                <w:bCs/>
                <w:sz w:val="28"/>
                <w:szCs w:val="28"/>
              </w:rPr>
            </w:pPr>
            <w:r w:rsidRPr="00764B7B">
              <w:rPr>
                <w:rFonts w:ascii="Arial" w:hAnsi="Arial" w:cs="Arial"/>
                <w:b/>
                <w:bCs/>
                <w:sz w:val="28"/>
                <w:szCs w:val="28"/>
              </w:rPr>
              <w:t xml:space="preserve">Presentation Note:   </w:t>
            </w:r>
            <w:r w:rsidRPr="00764B7B">
              <w:rPr>
                <w:rFonts w:ascii="Arial" w:hAnsi="Arial" w:cs="Arial"/>
                <w:bCs/>
                <w:i/>
                <w:iCs/>
                <w:sz w:val="28"/>
                <w:szCs w:val="28"/>
              </w:rPr>
              <w:t xml:space="preserve">You may wish to provide your contact information and main FSDO phone number here.  Modify with </w:t>
            </w:r>
          </w:p>
          <w:p w14:paraId="3918AE2A" w14:textId="77777777" w:rsidR="00764B7B" w:rsidRPr="00764B7B" w:rsidRDefault="00764B7B" w:rsidP="00764B7B">
            <w:pPr>
              <w:spacing w:after="120"/>
              <w:rPr>
                <w:rFonts w:ascii="Arial" w:hAnsi="Arial" w:cs="Arial"/>
                <w:bCs/>
                <w:sz w:val="28"/>
                <w:szCs w:val="28"/>
              </w:rPr>
            </w:pPr>
            <w:proofErr w:type="gramStart"/>
            <w:r w:rsidRPr="00764B7B">
              <w:rPr>
                <w:rFonts w:ascii="Arial" w:hAnsi="Arial" w:cs="Arial"/>
                <w:bCs/>
                <w:i/>
                <w:iCs/>
                <w:sz w:val="28"/>
                <w:szCs w:val="28"/>
              </w:rPr>
              <w:t>your</w:t>
            </w:r>
            <w:proofErr w:type="gramEnd"/>
            <w:r w:rsidRPr="00764B7B">
              <w:rPr>
                <w:rFonts w:ascii="Arial" w:hAnsi="Arial" w:cs="Arial"/>
                <w:bCs/>
                <w:i/>
                <w:iCs/>
                <w:sz w:val="28"/>
                <w:szCs w:val="28"/>
              </w:rPr>
              <w:t xml:space="preserve"> information or leave blank.   </w:t>
            </w:r>
          </w:p>
          <w:p w14:paraId="6932F9B6" w14:textId="77777777" w:rsidR="00764B7B" w:rsidRDefault="00764B7B" w:rsidP="00764B7B">
            <w:pPr>
              <w:spacing w:after="120"/>
              <w:rPr>
                <w:rFonts w:ascii="Arial" w:hAnsi="Arial" w:cs="Arial"/>
                <w:b/>
                <w:bCs/>
                <w:sz w:val="28"/>
                <w:szCs w:val="28"/>
              </w:rPr>
            </w:pPr>
          </w:p>
          <w:p w14:paraId="3587449F" w14:textId="1612C597" w:rsidR="00305A93" w:rsidRPr="00305A93" w:rsidRDefault="00305A93" w:rsidP="00764B7B">
            <w:pPr>
              <w:spacing w:after="120"/>
              <w:rPr>
                <w:rFonts w:ascii="Arial" w:hAnsi="Arial" w:cs="Arial"/>
                <w:bCs/>
                <w:sz w:val="28"/>
                <w:szCs w:val="28"/>
              </w:rPr>
            </w:pPr>
            <w:r w:rsidRPr="00305A93">
              <w:rPr>
                <w:rFonts w:ascii="Arial" w:hAnsi="Arial" w:cs="Arial"/>
                <w:b/>
                <w:bCs/>
                <w:sz w:val="28"/>
                <w:szCs w:val="28"/>
              </w:rPr>
              <w:t>(Next Slide)</w:t>
            </w:r>
          </w:p>
        </w:tc>
      </w:tr>
      <w:tr w:rsidR="00950D5A" w:rsidRPr="00201994" w14:paraId="4C99F247" w14:textId="77777777" w:rsidTr="000B0F27">
        <w:tblPrEx>
          <w:tblLook w:val="04A0" w:firstRow="1" w:lastRow="0" w:firstColumn="1" w:lastColumn="0" w:noHBand="0" w:noVBand="1"/>
        </w:tblPrEx>
        <w:tc>
          <w:tcPr>
            <w:tcW w:w="2358" w:type="dxa"/>
            <w:shd w:val="clear" w:color="auto" w:fill="auto"/>
          </w:tcPr>
          <w:p w14:paraId="12CC09D9" w14:textId="26C89384" w:rsidR="00950D5A" w:rsidRPr="00764B7B" w:rsidRDefault="00950D5A" w:rsidP="000B0F27">
            <w:pPr>
              <w:jc w:val="center"/>
              <w:rPr>
                <w:noProof/>
                <w:sz w:val="28"/>
                <w:szCs w:val="28"/>
              </w:rPr>
            </w:pPr>
            <w:r w:rsidRPr="00950D5A">
              <w:rPr>
                <w:noProof/>
                <w:sz w:val="28"/>
                <w:szCs w:val="28"/>
              </w:rPr>
              <w:drawing>
                <wp:inline distT="0" distB="0" distL="0" distR="0" wp14:anchorId="77D004BE" wp14:editId="0252EC68">
                  <wp:extent cx="1360170" cy="765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4F96AE3" w14:textId="373EFA88" w:rsidR="00950D5A" w:rsidRPr="00950D5A" w:rsidRDefault="00950D5A" w:rsidP="00950D5A">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0</w:t>
            </w:r>
          </w:p>
          <w:p w14:paraId="57FBBE29" w14:textId="3B3CC25E" w:rsidR="00803792" w:rsidRPr="00950D5A" w:rsidRDefault="00155B92" w:rsidP="00950D5A">
            <w:pPr>
              <w:numPr>
                <w:ilvl w:val="0"/>
                <w:numId w:val="10"/>
              </w:numPr>
              <w:spacing w:after="120"/>
              <w:rPr>
                <w:rFonts w:ascii="Arial" w:hAnsi="Arial" w:cs="Arial"/>
                <w:iCs/>
                <w:sz w:val="28"/>
                <w:szCs w:val="28"/>
              </w:rPr>
            </w:pPr>
            <w:r w:rsidRPr="00950D5A">
              <w:rPr>
                <w:rFonts w:ascii="Arial" w:hAnsi="Arial" w:cs="Arial"/>
                <w:iCs/>
                <w:sz w:val="28"/>
                <w:szCs w:val="28"/>
              </w:rPr>
              <w:t xml:space="preserve">Have you earned your </w:t>
            </w:r>
            <w:r w:rsidRPr="00950D5A">
              <w:rPr>
                <w:rFonts w:ascii="Arial" w:hAnsi="Arial" w:cs="Arial"/>
                <w:b/>
                <w:bCs/>
                <w:i/>
                <w:iCs/>
                <w:sz w:val="28"/>
                <w:szCs w:val="28"/>
              </w:rPr>
              <w:t>WINGS</w:t>
            </w:r>
            <w:r w:rsidRPr="00950D5A">
              <w:rPr>
                <w:rFonts w:ascii="Arial" w:hAnsi="Arial" w:cs="Arial"/>
                <w:iCs/>
                <w:sz w:val="28"/>
                <w:szCs w:val="28"/>
              </w:rPr>
              <w:t xml:space="preserve">? </w:t>
            </w:r>
            <w:r w:rsidRPr="00950D5A">
              <w:rPr>
                <w:rFonts w:ascii="Arial" w:hAnsi="Arial" w:cs="Arial"/>
                <w:b/>
                <w:bCs/>
                <w:i/>
                <w:iCs/>
                <w:sz w:val="28"/>
                <w:szCs w:val="28"/>
              </w:rPr>
              <w:t xml:space="preserve"> </w:t>
            </w:r>
            <w:r w:rsidRPr="00950D5A">
              <w:rPr>
                <w:rFonts w:ascii="Arial" w:hAnsi="Arial" w:cs="Arial"/>
                <w:iCs/>
                <w:sz w:val="28"/>
                <w:szCs w:val="28"/>
              </w:rPr>
              <w:t xml:space="preserve">Proficiency is key to success in almost </w:t>
            </w:r>
            <w:proofErr w:type="spellStart"/>
            <w:r w:rsidRPr="00950D5A">
              <w:rPr>
                <w:rFonts w:ascii="Arial" w:hAnsi="Arial" w:cs="Arial"/>
                <w:iCs/>
                <w:sz w:val="28"/>
                <w:szCs w:val="28"/>
              </w:rPr>
              <w:t>every thing</w:t>
            </w:r>
            <w:proofErr w:type="spellEnd"/>
            <w:r w:rsidRPr="00950D5A">
              <w:rPr>
                <w:rFonts w:ascii="Arial" w:hAnsi="Arial" w:cs="Arial"/>
                <w:iCs/>
                <w:sz w:val="28"/>
                <w:szCs w:val="28"/>
              </w:rPr>
              <w:t xml:space="preserve"> worth doing – especially flying.  Proficient pilots are confident, capable, and safe.  </w:t>
            </w:r>
          </w:p>
          <w:p w14:paraId="6FBB1271" w14:textId="77777777" w:rsidR="00803792" w:rsidRPr="00950D5A" w:rsidRDefault="00155B92" w:rsidP="00950D5A">
            <w:pPr>
              <w:numPr>
                <w:ilvl w:val="0"/>
                <w:numId w:val="10"/>
              </w:numPr>
              <w:spacing w:after="120"/>
              <w:rPr>
                <w:rFonts w:ascii="Arial" w:hAnsi="Arial" w:cs="Arial"/>
                <w:iCs/>
                <w:sz w:val="28"/>
                <w:szCs w:val="28"/>
              </w:rPr>
            </w:pPr>
            <w:r w:rsidRPr="00950D5A">
              <w:rPr>
                <w:rFonts w:ascii="Arial" w:hAnsi="Arial" w:cs="Arial"/>
                <w:iCs/>
                <w:sz w:val="28"/>
                <w:szCs w:val="28"/>
              </w:rPr>
              <w:t>WINGS is a proficiency training system specifically designed for general aviation pilots and, regular participation will keep you on top of your flying game.</w:t>
            </w:r>
          </w:p>
          <w:p w14:paraId="38A27CC9" w14:textId="57AB3915" w:rsidR="00950D5A" w:rsidRPr="00950D5A" w:rsidRDefault="00950D5A" w:rsidP="000B0F27">
            <w:pPr>
              <w:spacing w:after="120"/>
              <w:rPr>
                <w:rFonts w:ascii="Arial" w:hAnsi="Arial" w:cs="Arial"/>
                <w:iCs/>
                <w:sz w:val="28"/>
                <w:szCs w:val="28"/>
              </w:rPr>
            </w:pPr>
            <w:r w:rsidRPr="00950D5A">
              <w:rPr>
                <w:rFonts w:ascii="Arial" w:hAnsi="Arial" w:cs="Arial"/>
                <w:b/>
                <w:bCs/>
                <w:iCs/>
                <w:sz w:val="28"/>
                <w:szCs w:val="28"/>
              </w:rPr>
              <w:t>(Next Slide)</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764B180F" w:rsidR="00305A93" w:rsidRDefault="00950D5A" w:rsidP="000B0F27">
            <w:pPr>
              <w:jc w:val="center"/>
              <w:rPr>
                <w:noProof/>
                <w:sz w:val="28"/>
                <w:szCs w:val="28"/>
              </w:rPr>
            </w:pPr>
            <w:r w:rsidRPr="00950D5A">
              <w:rPr>
                <w:noProof/>
                <w:sz w:val="28"/>
                <w:szCs w:val="28"/>
              </w:rPr>
              <w:drawing>
                <wp:inline distT="0" distB="0" distL="0" distR="0" wp14:anchorId="39E6F4F4" wp14:editId="6C501811">
                  <wp:extent cx="136017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36869822"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1</w:t>
            </w:r>
          </w:p>
          <w:p w14:paraId="4BF59BC7" w14:textId="77777777" w:rsidR="00803792" w:rsidRPr="00CB40B4" w:rsidRDefault="00155B92" w:rsidP="00CB40B4">
            <w:pPr>
              <w:numPr>
                <w:ilvl w:val="0"/>
                <w:numId w:val="11"/>
              </w:numPr>
              <w:spacing w:after="120"/>
              <w:rPr>
                <w:rFonts w:ascii="Arial" w:hAnsi="Arial" w:cs="Arial"/>
                <w:bCs/>
                <w:sz w:val="28"/>
                <w:szCs w:val="28"/>
              </w:rPr>
            </w:pPr>
            <w:r w:rsidRPr="00CB40B4">
              <w:rPr>
                <w:rFonts w:ascii="Arial" w:hAnsi="Arial" w:cs="Arial"/>
                <w:bCs/>
                <w:sz w:val="28"/>
                <w:szCs w:val="28"/>
              </w:rPr>
              <w:t xml:space="preserve">Now there’s even more reasons to participate in </w:t>
            </w:r>
            <w:r w:rsidRPr="00CB40B4">
              <w:rPr>
                <w:rFonts w:ascii="Arial" w:hAnsi="Arial" w:cs="Arial"/>
                <w:b/>
                <w:bCs/>
                <w:i/>
                <w:iCs/>
                <w:sz w:val="28"/>
                <w:szCs w:val="28"/>
              </w:rPr>
              <w:t xml:space="preserve">WINGS.  </w:t>
            </w:r>
            <w:r w:rsidRPr="00CB40B4">
              <w:rPr>
                <w:rFonts w:ascii="Arial" w:hAnsi="Arial" w:cs="Arial"/>
                <w:bCs/>
                <w:sz w:val="28"/>
                <w:szCs w:val="28"/>
              </w:rPr>
              <w:t xml:space="preserve">Every time you complete a </w:t>
            </w:r>
            <w:r w:rsidRPr="00CB40B4">
              <w:rPr>
                <w:rFonts w:ascii="Arial" w:hAnsi="Arial" w:cs="Arial"/>
                <w:b/>
                <w:bCs/>
                <w:i/>
                <w:iCs/>
                <w:sz w:val="28"/>
                <w:szCs w:val="28"/>
              </w:rPr>
              <w:t xml:space="preserve">WINGS </w:t>
            </w:r>
            <w:r w:rsidRPr="00CB40B4">
              <w:rPr>
                <w:rFonts w:ascii="Arial" w:hAnsi="Arial" w:cs="Arial"/>
                <w:bCs/>
                <w:sz w:val="28"/>
                <w:szCs w:val="28"/>
              </w:rPr>
              <w:t xml:space="preserve">Phase you’re eligible to win </w:t>
            </w:r>
            <w:proofErr w:type="gramStart"/>
            <w:r w:rsidRPr="00CB40B4">
              <w:rPr>
                <w:rFonts w:ascii="Arial" w:hAnsi="Arial" w:cs="Arial"/>
                <w:bCs/>
                <w:sz w:val="28"/>
                <w:szCs w:val="28"/>
              </w:rPr>
              <w:t>cash  the</w:t>
            </w:r>
            <w:proofErr w:type="gramEnd"/>
            <w:r w:rsidRPr="00CB40B4">
              <w:rPr>
                <w:rFonts w:ascii="Arial" w:hAnsi="Arial" w:cs="Arial"/>
                <w:bCs/>
                <w:sz w:val="28"/>
                <w:szCs w:val="28"/>
              </w:rPr>
              <w:t xml:space="preserve"> </w:t>
            </w:r>
            <w:r w:rsidRPr="00CB40B4">
              <w:rPr>
                <w:rFonts w:ascii="Arial" w:hAnsi="Arial" w:cs="Arial"/>
                <w:b/>
                <w:bCs/>
                <w:i/>
                <w:iCs/>
                <w:sz w:val="28"/>
                <w:szCs w:val="28"/>
              </w:rPr>
              <w:t xml:space="preserve">WINGS </w:t>
            </w:r>
            <w:r w:rsidRPr="00CB40B4">
              <w:rPr>
                <w:rFonts w:ascii="Arial" w:hAnsi="Arial" w:cs="Arial"/>
                <w:bCs/>
                <w:sz w:val="28"/>
                <w:szCs w:val="28"/>
              </w:rPr>
              <w:t xml:space="preserve">Sweepstakes. </w:t>
            </w:r>
          </w:p>
          <w:p w14:paraId="286603FA" w14:textId="77777777" w:rsidR="00803792" w:rsidRPr="00CB40B4" w:rsidRDefault="00155B92" w:rsidP="00CB40B4">
            <w:pPr>
              <w:numPr>
                <w:ilvl w:val="0"/>
                <w:numId w:val="11"/>
              </w:numPr>
              <w:spacing w:after="120"/>
              <w:rPr>
                <w:rFonts w:ascii="Arial" w:hAnsi="Arial" w:cs="Arial"/>
                <w:bCs/>
                <w:sz w:val="28"/>
                <w:szCs w:val="28"/>
              </w:rPr>
            </w:pPr>
            <w:r w:rsidRPr="00CB40B4">
              <w:rPr>
                <w:rFonts w:ascii="Arial" w:hAnsi="Arial" w:cs="Arial"/>
                <w:bCs/>
                <w:sz w:val="28"/>
                <w:szCs w:val="28"/>
              </w:rPr>
              <w:t xml:space="preserve">The sweepstakes is generously funded by Paul Burger, a </w:t>
            </w:r>
            <w:proofErr w:type="spellStart"/>
            <w:r w:rsidRPr="00CB40B4">
              <w:rPr>
                <w:rFonts w:ascii="Arial" w:hAnsi="Arial" w:cs="Arial"/>
                <w:bCs/>
                <w:sz w:val="28"/>
                <w:szCs w:val="28"/>
              </w:rPr>
              <w:t>long time</w:t>
            </w:r>
            <w:proofErr w:type="spellEnd"/>
            <w:r w:rsidRPr="00CB40B4">
              <w:rPr>
                <w:rFonts w:ascii="Arial" w:hAnsi="Arial" w:cs="Arial"/>
                <w:bCs/>
                <w:sz w:val="28"/>
                <w:szCs w:val="28"/>
              </w:rPr>
              <w:t xml:space="preserve"> advocate for general aviation safety and a retired aviator who </w:t>
            </w:r>
            <w:r w:rsidRPr="00CB40B4">
              <w:rPr>
                <w:rFonts w:ascii="Arial" w:hAnsi="Arial" w:cs="Arial"/>
                <w:bCs/>
                <w:sz w:val="28"/>
                <w:szCs w:val="28"/>
              </w:rPr>
              <w:lastRenderedPageBreak/>
              <w:t xml:space="preserve">believes participation in this program saves lives. </w:t>
            </w:r>
          </w:p>
          <w:p w14:paraId="439F3512" w14:textId="79FC8702" w:rsidR="00305A93" w:rsidRPr="00305A93" w:rsidRDefault="00305A93" w:rsidP="00CB40B4">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13728683" w:rsidR="00305A93" w:rsidRPr="00262F88" w:rsidRDefault="00CB40B4" w:rsidP="000B0F27">
            <w:pPr>
              <w:jc w:val="center"/>
              <w:rPr>
                <w:noProof/>
                <w:sz w:val="28"/>
                <w:szCs w:val="28"/>
              </w:rPr>
            </w:pPr>
            <w:r w:rsidRPr="00CB40B4">
              <w:rPr>
                <w:noProof/>
                <w:sz w:val="28"/>
                <w:szCs w:val="28"/>
              </w:rPr>
              <w:lastRenderedPageBreak/>
              <w:drawing>
                <wp:inline distT="0" distB="0" distL="0" distR="0" wp14:anchorId="2B9EFAD3" wp14:editId="0D094314">
                  <wp:extent cx="1360170" cy="76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5B619DC3"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2</w:t>
            </w:r>
          </w:p>
          <w:p w14:paraId="5513C310" w14:textId="77777777" w:rsidR="00803792" w:rsidRPr="00CB40B4" w:rsidRDefault="00155B92" w:rsidP="00CB40B4">
            <w:pPr>
              <w:spacing w:after="120"/>
              <w:rPr>
                <w:rFonts w:ascii="Arial" w:hAnsi="Arial" w:cs="Arial"/>
                <w:bCs/>
                <w:sz w:val="28"/>
                <w:szCs w:val="28"/>
              </w:rPr>
            </w:pPr>
            <w:r w:rsidRPr="00CB40B4">
              <w:rPr>
                <w:rFonts w:ascii="Arial" w:hAnsi="Arial" w:cs="Arial"/>
                <w:bCs/>
                <w:sz w:val="28"/>
                <w:szCs w:val="28"/>
              </w:rPr>
              <w:t xml:space="preserve">After you’ve completed a phase of </w:t>
            </w:r>
            <w:r w:rsidRPr="00CB40B4">
              <w:rPr>
                <w:rFonts w:ascii="Arial" w:hAnsi="Arial" w:cs="Arial"/>
                <w:b/>
                <w:bCs/>
                <w:i/>
                <w:iCs/>
                <w:sz w:val="28"/>
                <w:szCs w:val="28"/>
              </w:rPr>
              <w:t>WINGS</w:t>
            </w:r>
            <w:r w:rsidRPr="00CB40B4">
              <w:rPr>
                <w:rFonts w:ascii="Arial" w:hAnsi="Arial" w:cs="Arial"/>
                <w:bCs/>
                <w:sz w:val="28"/>
                <w:szCs w:val="28"/>
              </w:rPr>
              <w:t xml:space="preserve"> you can enter the </w:t>
            </w:r>
            <w:proofErr w:type="gramStart"/>
            <w:r w:rsidRPr="00CB40B4">
              <w:rPr>
                <w:rFonts w:ascii="Arial" w:hAnsi="Arial" w:cs="Arial"/>
                <w:bCs/>
                <w:sz w:val="28"/>
                <w:szCs w:val="28"/>
              </w:rPr>
              <w:t>sweepstakes  by</w:t>
            </w:r>
            <w:proofErr w:type="gramEnd"/>
            <w:r w:rsidRPr="00CB40B4">
              <w:rPr>
                <w:rFonts w:ascii="Arial" w:hAnsi="Arial" w:cs="Arial"/>
                <w:bCs/>
                <w:sz w:val="28"/>
                <w:szCs w:val="28"/>
              </w:rPr>
              <w:t xml:space="preserve"> clicking on “Claim Rewards” in the “</w:t>
            </w:r>
            <w:r w:rsidRPr="00CB40B4">
              <w:rPr>
                <w:rFonts w:ascii="Arial" w:hAnsi="Arial" w:cs="Arial"/>
                <w:b/>
                <w:bCs/>
                <w:i/>
                <w:iCs/>
                <w:sz w:val="28"/>
                <w:szCs w:val="28"/>
              </w:rPr>
              <w:t>WINGS</w:t>
            </w:r>
            <w:r w:rsidRPr="00CB40B4">
              <w:rPr>
                <w:rFonts w:ascii="Arial" w:hAnsi="Arial" w:cs="Arial"/>
                <w:bCs/>
                <w:sz w:val="28"/>
                <w:szCs w:val="28"/>
              </w:rPr>
              <w:t xml:space="preserve"> – at a glance” section of your My WINGS page and select </w:t>
            </w:r>
            <w:r w:rsidRPr="00CB40B4">
              <w:rPr>
                <w:rFonts w:ascii="Arial" w:hAnsi="Arial" w:cs="Arial"/>
                <w:b/>
                <w:bCs/>
                <w:i/>
                <w:iCs/>
                <w:sz w:val="28"/>
                <w:szCs w:val="28"/>
              </w:rPr>
              <w:t>WINGS</w:t>
            </w:r>
            <w:r w:rsidRPr="00CB40B4">
              <w:rPr>
                <w:rFonts w:ascii="Arial" w:hAnsi="Arial" w:cs="Arial"/>
                <w:bCs/>
                <w:sz w:val="28"/>
                <w:szCs w:val="28"/>
              </w:rPr>
              <w:t xml:space="preserve"> Sweepstakes. Or you can go directly to the mywingsinitiative.org website to complete your entry form.</w:t>
            </w:r>
          </w:p>
          <w:p w14:paraId="27B244B2" w14:textId="722F2BEE" w:rsidR="00305A93" w:rsidRPr="00305A93" w:rsidRDefault="00CB40B4" w:rsidP="00CB40B4">
            <w:pPr>
              <w:spacing w:after="120"/>
              <w:rPr>
                <w:rFonts w:ascii="Arial" w:hAnsi="Arial" w:cs="Arial"/>
                <w:b/>
                <w:bCs/>
                <w:sz w:val="28"/>
                <w:szCs w:val="28"/>
                <w:u w:val="single"/>
              </w:rPr>
            </w:pPr>
            <w:r w:rsidRPr="00CB40B4">
              <w:rPr>
                <w:rFonts w:ascii="Arial" w:hAnsi="Arial" w:cs="Arial"/>
                <w:b/>
                <w:bCs/>
                <w:sz w:val="28"/>
                <w:szCs w:val="28"/>
              </w:rPr>
              <w:t xml:space="preserve"> </w:t>
            </w:r>
            <w:r w:rsidR="00305A93" w:rsidRPr="00305A93">
              <w:rPr>
                <w:rFonts w:ascii="Arial" w:hAnsi="Arial" w:cs="Arial"/>
                <w:b/>
                <w:bCs/>
                <w:sz w:val="28"/>
                <w:szCs w:val="28"/>
              </w:rPr>
              <w:t>(Next Slide)</w:t>
            </w:r>
          </w:p>
        </w:tc>
      </w:tr>
      <w:tr w:rsidR="00305A93" w14:paraId="757398DC" w14:textId="77777777" w:rsidTr="000B0F27">
        <w:tblPrEx>
          <w:tblLook w:val="04A0" w:firstRow="1" w:lastRow="0" w:firstColumn="1" w:lastColumn="0" w:noHBand="0" w:noVBand="1"/>
        </w:tblPrEx>
        <w:tc>
          <w:tcPr>
            <w:tcW w:w="2358" w:type="dxa"/>
            <w:shd w:val="clear" w:color="auto" w:fill="auto"/>
          </w:tcPr>
          <w:p w14:paraId="3B002322" w14:textId="6EC6033C" w:rsidR="00305A93" w:rsidRPr="00262F88" w:rsidRDefault="00305A93" w:rsidP="000B0F27">
            <w:pPr>
              <w:jc w:val="center"/>
              <w:rPr>
                <w:noProof/>
                <w:sz w:val="28"/>
                <w:szCs w:val="28"/>
              </w:rPr>
            </w:pPr>
            <w:r w:rsidRPr="00A42C4B">
              <w:rPr>
                <w:noProof/>
                <w:sz w:val="28"/>
                <w:szCs w:val="28"/>
              </w:rPr>
              <w:drawing>
                <wp:inline distT="0" distB="0" distL="0" distR="0" wp14:anchorId="1595FDCE" wp14:editId="71A8AB71">
                  <wp:extent cx="1358900" cy="766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0F50B089" w14:textId="25774A0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3</w:t>
            </w:r>
          </w:p>
          <w:p w14:paraId="259141CD"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50961AA1"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Thank you for attending.</w:t>
            </w:r>
          </w:p>
          <w:p w14:paraId="2988856E"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483BBA15" w14:textId="77777777" w:rsidTr="000B0F27">
        <w:tblPrEx>
          <w:tblLook w:val="04A0" w:firstRow="1" w:lastRow="0" w:firstColumn="1" w:lastColumn="0" w:noHBand="0" w:noVBand="1"/>
        </w:tblPrEx>
        <w:tc>
          <w:tcPr>
            <w:tcW w:w="2358" w:type="dxa"/>
            <w:shd w:val="clear" w:color="auto" w:fill="auto"/>
          </w:tcPr>
          <w:p w14:paraId="6EBC3032" w14:textId="627C9317" w:rsidR="00305A93" w:rsidRPr="00262F88" w:rsidRDefault="00E83FB7" w:rsidP="000B0F27">
            <w:pPr>
              <w:tabs>
                <w:tab w:val="left" w:pos="585"/>
              </w:tabs>
              <w:jc w:val="center"/>
              <w:rPr>
                <w:noProof/>
                <w:sz w:val="28"/>
                <w:szCs w:val="28"/>
              </w:rPr>
            </w:pPr>
            <w:r w:rsidRPr="00E83FB7">
              <w:rPr>
                <w:noProof/>
                <w:sz w:val="28"/>
                <w:szCs w:val="28"/>
              </w:rPr>
              <w:drawing>
                <wp:inline distT="0" distB="0" distL="0" distR="0" wp14:anchorId="6023C04E" wp14:editId="56956034">
                  <wp:extent cx="1360170" cy="765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491ED2B" w14:textId="10E5748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4</w:t>
            </w:r>
          </w:p>
          <w:p w14:paraId="2D445FF7" w14:textId="77777777" w:rsidR="00305A93" w:rsidRPr="00305A93" w:rsidRDefault="00305A93" w:rsidP="000B0F27">
            <w:pPr>
              <w:spacing w:after="120"/>
              <w:rPr>
                <w:rFonts w:ascii="Arial" w:hAnsi="Arial" w:cs="Arial"/>
                <w:b/>
                <w:bCs/>
                <w:sz w:val="28"/>
                <w:szCs w:val="28"/>
                <w:u w:val="single"/>
              </w:rPr>
            </w:pPr>
          </w:p>
          <w:p w14:paraId="33225C4D"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(The End)</w:t>
            </w:r>
          </w:p>
        </w:tc>
      </w:tr>
    </w:tbl>
    <w:p w14:paraId="5B7A65E2" w14:textId="26807752" w:rsidR="00305A93" w:rsidRDefault="00305A93" w:rsidP="00305A93">
      <w:pPr>
        <w:rPr>
          <w:rFonts w:ascii="Arial" w:hAnsi="Arial"/>
          <w:sz w:val="20"/>
        </w:rPr>
      </w:pPr>
      <w:r w:rsidRPr="00305A93">
        <w:rPr>
          <w:rFonts w:ascii="Arial" w:hAnsi="Arial"/>
        </w:rPr>
        <w:t xml:space="preserve"> </w:t>
      </w:r>
    </w:p>
    <w:p w14:paraId="7EE1A921" w14:textId="77777777" w:rsidR="00B70836" w:rsidRDefault="00B70836" w:rsidP="00305A93">
      <w:pPr>
        <w:jc w:val="center"/>
        <w:rPr>
          <w:rFonts w:ascii="Arial" w:hAnsi="Arial" w:cs="Arial"/>
          <w:b/>
        </w:rPr>
      </w:pPr>
    </w:p>
    <w:p w14:paraId="41E207CB" w14:textId="77777777" w:rsidR="00B70836" w:rsidRDefault="00B70836" w:rsidP="00305A93">
      <w:pPr>
        <w:jc w:val="center"/>
        <w:rPr>
          <w:rFonts w:ascii="Arial" w:hAnsi="Arial" w:cs="Arial"/>
          <w:b/>
        </w:rPr>
      </w:pPr>
    </w:p>
    <w:p w14:paraId="243B0F49" w14:textId="34E493DA"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067A03E2" w14:textId="764BD5F2" w:rsidR="00B70836" w:rsidRPr="00B70836" w:rsidRDefault="00305A93" w:rsidP="00B70836">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0A1BB93F"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4F1FA8B7" w14:textId="77777777" w:rsidR="00114757" w:rsidRDefault="00114757" w:rsidP="00114757">
      <w:pPr>
        <w:spacing w:after="200" w:line="276" w:lineRule="auto"/>
        <w:ind w:left="1440"/>
        <w:rPr>
          <w:rFonts w:ascii="Arial" w:hAnsi="Arial" w:cs="Arial"/>
          <w:b/>
        </w:rPr>
      </w:pPr>
    </w:p>
    <w:p w14:paraId="271EFA56" w14:textId="7B3F86B4"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lastRenderedPageBreak/>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Place Lectern to one side of screen.  This will be used by presenters and moderator</w:t>
      </w:r>
    </w:p>
    <w:p w14:paraId="12159559" w14:textId="77777777" w:rsidR="005519F8" w:rsidRPr="00305A93" w:rsidRDefault="005519F8" w:rsidP="00305A93">
      <w:pPr>
        <w:rPr>
          <w:rFonts w:ascii="Arial" w:hAnsi="Arial" w:cs="Arial"/>
        </w:rPr>
      </w:pPr>
    </w:p>
    <w:p w14:paraId="0FC9EB9F" w14:textId="77777777" w:rsidR="00B13952"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ntering a PTRS record.</w:t>
      </w:r>
      <w:r>
        <w:rPr>
          <w:rFonts w:ascii="Arial" w:hAnsi="Arial"/>
        </w:rPr>
        <w:t xml:space="preserve"> </w:t>
      </w:r>
    </w:p>
    <w:p w14:paraId="651C8F34" w14:textId="4873712F" w:rsidR="00B678C1" w:rsidRDefault="0062332E" w:rsidP="000C5542">
      <w:pPr>
        <w:rPr>
          <w:rFonts w:ascii="Arial" w:hAnsi="Arial"/>
        </w:rPr>
      </w:pPr>
      <w:r>
        <w:rPr>
          <w:rFonts w:ascii="Arial" w:hAnsi="Arial"/>
        </w:rPr>
        <w:t xml:space="preserve"> </w:t>
      </w:r>
    </w:p>
    <w:p w14:paraId="651C8F35" w14:textId="5DD388F8" w:rsidR="00D36F7F" w:rsidRDefault="00360E65" w:rsidP="000C5542">
      <w:pPr>
        <w:rPr>
          <w:rFonts w:ascii="Arial" w:hAnsi="Arial"/>
        </w:rPr>
      </w:pPr>
      <w:r>
        <w:rPr>
          <w:noProof/>
        </w:rPr>
        <w:drawing>
          <wp:inline distT="0" distB="0" distL="0" distR="0" wp14:anchorId="173A77A0" wp14:editId="7F1CB7C8">
            <wp:extent cx="5829300" cy="2564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923"/>
                    <a:stretch/>
                  </pic:blipFill>
                  <pic:spPr bwMode="auto">
                    <a:xfrm>
                      <a:off x="0" y="0"/>
                      <a:ext cx="5829300" cy="2564130"/>
                    </a:xfrm>
                    <a:prstGeom prst="rect">
                      <a:avLst/>
                    </a:prstGeom>
                    <a:ln>
                      <a:noFill/>
                    </a:ln>
                    <a:extLst>
                      <a:ext uri="{53640926-AAD7-44D8-BBD7-CCE9431645EC}">
                        <a14:shadowObscured xmlns:a14="http://schemas.microsoft.com/office/drawing/2010/main"/>
                      </a:ext>
                    </a:extLst>
                  </pic:spPr>
                </pic:pic>
              </a:graphicData>
            </a:graphic>
          </wp:inline>
        </w:drawing>
      </w:r>
    </w:p>
    <w:p w14:paraId="651C8F36" w14:textId="77777777" w:rsidR="008604CA" w:rsidRPr="008604CA" w:rsidRDefault="008604CA" w:rsidP="008604CA">
      <w:pPr>
        <w:rPr>
          <w:rFonts w:ascii="Arial" w:hAnsi="Arial" w:cs="Arial"/>
          <w:b/>
        </w:rPr>
      </w:pPr>
      <w:r w:rsidRPr="008604CA">
        <w:rPr>
          <w:rFonts w:ascii="Arial" w:hAnsi="Arial" w:cs="Arial"/>
          <w:b/>
        </w:rPr>
        <w:tab/>
      </w:r>
    </w:p>
    <w:p w14:paraId="651C8F37" w14:textId="5EE00CE7" w:rsidR="000C1FE4" w:rsidRPr="00C76A72" w:rsidRDefault="000C1FE4" w:rsidP="000C5542">
      <w:pPr>
        <w:rPr>
          <w:rFonts w:ascii="Arial" w:hAnsi="Arial"/>
        </w:rPr>
      </w:pPr>
    </w:p>
    <w:sectPr w:rsidR="000C1FE4" w:rsidRPr="00C76A72" w:rsidSect="00804107">
      <w:headerReference w:type="default" r:id="rId38"/>
      <w:footerReference w:type="default" r:id="rId39"/>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A8972" w14:textId="77777777" w:rsidR="00B76D14" w:rsidRDefault="00B76D14" w:rsidP="00283474">
      <w:r>
        <w:separator/>
      </w:r>
    </w:p>
  </w:endnote>
  <w:endnote w:type="continuationSeparator" w:id="0">
    <w:p w14:paraId="4A783486" w14:textId="77777777" w:rsidR="00B76D14" w:rsidRDefault="00B76D14"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60317BA7"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C0433D">
      <w:rPr>
        <w:rFonts w:ascii="Arial" w:hAnsi="Arial" w:cs="Arial"/>
        <w:noProof/>
        <w:sz w:val="20"/>
        <w:szCs w:val="20"/>
      </w:rPr>
      <w:t>12/10/20</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C0433D">
      <w:rPr>
        <w:rStyle w:val="PageNumber"/>
        <w:rFonts w:ascii="Arial" w:hAnsi="Arial" w:cs="Arial"/>
        <w:noProof/>
        <w:sz w:val="20"/>
        <w:szCs w:val="20"/>
      </w:rPr>
      <w:t>3</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21541" w14:textId="77777777" w:rsidR="00B76D14" w:rsidRDefault="00B76D14" w:rsidP="00283474">
      <w:r>
        <w:separator/>
      </w:r>
    </w:p>
  </w:footnote>
  <w:footnote w:type="continuationSeparator" w:id="0">
    <w:p w14:paraId="7ADAAAF6" w14:textId="77777777" w:rsidR="00B76D14" w:rsidRDefault="00B76D14"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2AEA" w14:textId="57489621" w:rsidR="009D42C2" w:rsidRDefault="00461344">
    <w:pPr>
      <w:pStyle w:val="Header"/>
    </w:pPr>
    <w:r w:rsidRPr="002F723F">
      <w:rPr>
        <w:rFonts w:ascii="Arial" w:hAnsi="Arial"/>
        <w:b/>
        <w:bCs/>
      </w:rPr>
      <w:t>2020/10-28-211(I</w:t>
    </w:r>
    <w:proofErr w:type="gramStart"/>
    <w:r w:rsidRPr="002F723F">
      <w:rPr>
        <w:rFonts w:ascii="Arial" w:hAnsi="Arial"/>
        <w:b/>
        <w:bCs/>
      </w:rPr>
      <w:t>)PP</w:t>
    </w:r>
    <w:proofErr w:type="gramEnd"/>
    <w:r>
      <w:rPr>
        <w:rFonts w:ascii="Arial" w:hAnsi="Arial"/>
      </w:rPr>
      <w:t xml:space="preserve"> </w:t>
    </w:r>
    <w:r w:rsidR="009D42C2">
      <w:rPr>
        <w:rFonts w:ascii="Arial" w:hAnsi="Arial"/>
      </w:rPr>
      <w:t>Topic of the Month –</w:t>
    </w:r>
    <w:r>
      <w:rPr>
        <w:rFonts w:ascii="Arial" w:hAnsi="Arial"/>
      </w:rPr>
      <w:t xml:space="preserve">CFIT &amp; Automation    </w:t>
    </w:r>
    <w:r w:rsidR="009D42C2">
      <w:rPr>
        <w:rFonts w:ascii="Arial" w:hAnsi="Arial"/>
      </w:rPr>
      <w:t xml:space="preserve">Rev 0  </w:t>
    </w:r>
    <w:r>
      <w:rPr>
        <w:rFonts w:ascii="Arial" w:hAnsi="Arial"/>
      </w:rPr>
      <w:t>28 October</w:t>
    </w:r>
    <w:r w:rsidR="0057112B">
      <w:rPr>
        <w:rFonts w:ascii="Arial" w:hAnsi="Arial"/>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A44F8"/>
    <w:multiLevelType w:val="hybridMultilevel"/>
    <w:tmpl w:val="54BC28E8"/>
    <w:lvl w:ilvl="0" w:tplc="9D368F30">
      <w:start w:val="1"/>
      <w:numFmt w:val="bullet"/>
      <w:lvlText w:val="•"/>
      <w:lvlJc w:val="left"/>
      <w:pPr>
        <w:tabs>
          <w:tab w:val="num" w:pos="720"/>
        </w:tabs>
        <w:ind w:left="720" w:hanging="360"/>
      </w:pPr>
      <w:rPr>
        <w:rFonts w:ascii="Arial" w:hAnsi="Arial" w:hint="default"/>
      </w:rPr>
    </w:lvl>
    <w:lvl w:ilvl="1" w:tplc="CF7EB36A" w:tentative="1">
      <w:start w:val="1"/>
      <w:numFmt w:val="bullet"/>
      <w:lvlText w:val="•"/>
      <w:lvlJc w:val="left"/>
      <w:pPr>
        <w:tabs>
          <w:tab w:val="num" w:pos="1440"/>
        </w:tabs>
        <w:ind w:left="1440" w:hanging="360"/>
      </w:pPr>
      <w:rPr>
        <w:rFonts w:ascii="Arial" w:hAnsi="Arial" w:hint="default"/>
      </w:rPr>
    </w:lvl>
    <w:lvl w:ilvl="2" w:tplc="74DC8D9C" w:tentative="1">
      <w:start w:val="1"/>
      <w:numFmt w:val="bullet"/>
      <w:lvlText w:val="•"/>
      <w:lvlJc w:val="left"/>
      <w:pPr>
        <w:tabs>
          <w:tab w:val="num" w:pos="2160"/>
        </w:tabs>
        <w:ind w:left="2160" w:hanging="360"/>
      </w:pPr>
      <w:rPr>
        <w:rFonts w:ascii="Arial" w:hAnsi="Arial" w:hint="default"/>
      </w:rPr>
    </w:lvl>
    <w:lvl w:ilvl="3" w:tplc="198A05AC" w:tentative="1">
      <w:start w:val="1"/>
      <w:numFmt w:val="bullet"/>
      <w:lvlText w:val="•"/>
      <w:lvlJc w:val="left"/>
      <w:pPr>
        <w:tabs>
          <w:tab w:val="num" w:pos="2880"/>
        </w:tabs>
        <w:ind w:left="2880" w:hanging="360"/>
      </w:pPr>
      <w:rPr>
        <w:rFonts w:ascii="Arial" w:hAnsi="Arial" w:hint="default"/>
      </w:rPr>
    </w:lvl>
    <w:lvl w:ilvl="4" w:tplc="192CF67C" w:tentative="1">
      <w:start w:val="1"/>
      <w:numFmt w:val="bullet"/>
      <w:lvlText w:val="•"/>
      <w:lvlJc w:val="left"/>
      <w:pPr>
        <w:tabs>
          <w:tab w:val="num" w:pos="3600"/>
        </w:tabs>
        <w:ind w:left="3600" w:hanging="360"/>
      </w:pPr>
      <w:rPr>
        <w:rFonts w:ascii="Arial" w:hAnsi="Arial" w:hint="default"/>
      </w:rPr>
    </w:lvl>
    <w:lvl w:ilvl="5" w:tplc="96363D18" w:tentative="1">
      <w:start w:val="1"/>
      <w:numFmt w:val="bullet"/>
      <w:lvlText w:val="•"/>
      <w:lvlJc w:val="left"/>
      <w:pPr>
        <w:tabs>
          <w:tab w:val="num" w:pos="4320"/>
        </w:tabs>
        <w:ind w:left="4320" w:hanging="360"/>
      </w:pPr>
      <w:rPr>
        <w:rFonts w:ascii="Arial" w:hAnsi="Arial" w:hint="default"/>
      </w:rPr>
    </w:lvl>
    <w:lvl w:ilvl="6" w:tplc="191C8E24" w:tentative="1">
      <w:start w:val="1"/>
      <w:numFmt w:val="bullet"/>
      <w:lvlText w:val="•"/>
      <w:lvlJc w:val="left"/>
      <w:pPr>
        <w:tabs>
          <w:tab w:val="num" w:pos="5040"/>
        </w:tabs>
        <w:ind w:left="5040" w:hanging="360"/>
      </w:pPr>
      <w:rPr>
        <w:rFonts w:ascii="Arial" w:hAnsi="Arial" w:hint="default"/>
      </w:rPr>
    </w:lvl>
    <w:lvl w:ilvl="7" w:tplc="9BFCBE80" w:tentative="1">
      <w:start w:val="1"/>
      <w:numFmt w:val="bullet"/>
      <w:lvlText w:val="•"/>
      <w:lvlJc w:val="left"/>
      <w:pPr>
        <w:tabs>
          <w:tab w:val="num" w:pos="5760"/>
        </w:tabs>
        <w:ind w:left="5760" w:hanging="360"/>
      </w:pPr>
      <w:rPr>
        <w:rFonts w:ascii="Arial" w:hAnsi="Arial" w:hint="default"/>
      </w:rPr>
    </w:lvl>
    <w:lvl w:ilvl="8" w:tplc="CADAA7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166440"/>
    <w:multiLevelType w:val="hybridMultilevel"/>
    <w:tmpl w:val="5BDA3A1A"/>
    <w:lvl w:ilvl="0" w:tplc="63B6AFF2">
      <w:start w:val="1"/>
      <w:numFmt w:val="bullet"/>
      <w:lvlText w:val="•"/>
      <w:lvlJc w:val="left"/>
      <w:pPr>
        <w:tabs>
          <w:tab w:val="num" w:pos="720"/>
        </w:tabs>
        <w:ind w:left="720" w:hanging="360"/>
      </w:pPr>
      <w:rPr>
        <w:rFonts w:ascii="Arial" w:hAnsi="Arial" w:hint="default"/>
      </w:rPr>
    </w:lvl>
    <w:lvl w:ilvl="1" w:tplc="53B0E25A" w:tentative="1">
      <w:start w:val="1"/>
      <w:numFmt w:val="bullet"/>
      <w:lvlText w:val="•"/>
      <w:lvlJc w:val="left"/>
      <w:pPr>
        <w:tabs>
          <w:tab w:val="num" w:pos="1440"/>
        </w:tabs>
        <w:ind w:left="1440" w:hanging="360"/>
      </w:pPr>
      <w:rPr>
        <w:rFonts w:ascii="Arial" w:hAnsi="Arial" w:hint="default"/>
      </w:rPr>
    </w:lvl>
    <w:lvl w:ilvl="2" w:tplc="268AE170" w:tentative="1">
      <w:start w:val="1"/>
      <w:numFmt w:val="bullet"/>
      <w:lvlText w:val="•"/>
      <w:lvlJc w:val="left"/>
      <w:pPr>
        <w:tabs>
          <w:tab w:val="num" w:pos="2160"/>
        </w:tabs>
        <w:ind w:left="2160" w:hanging="360"/>
      </w:pPr>
      <w:rPr>
        <w:rFonts w:ascii="Arial" w:hAnsi="Arial" w:hint="default"/>
      </w:rPr>
    </w:lvl>
    <w:lvl w:ilvl="3" w:tplc="322AD0A8" w:tentative="1">
      <w:start w:val="1"/>
      <w:numFmt w:val="bullet"/>
      <w:lvlText w:val="•"/>
      <w:lvlJc w:val="left"/>
      <w:pPr>
        <w:tabs>
          <w:tab w:val="num" w:pos="2880"/>
        </w:tabs>
        <w:ind w:left="2880" w:hanging="360"/>
      </w:pPr>
      <w:rPr>
        <w:rFonts w:ascii="Arial" w:hAnsi="Arial" w:hint="default"/>
      </w:rPr>
    </w:lvl>
    <w:lvl w:ilvl="4" w:tplc="48EC1E22" w:tentative="1">
      <w:start w:val="1"/>
      <w:numFmt w:val="bullet"/>
      <w:lvlText w:val="•"/>
      <w:lvlJc w:val="left"/>
      <w:pPr>
        <w:tabs>
          <w:tab w:val="num" w:pos="3600"/>
        </w:tabs>
        <w:ind w:left="3600" w:hanging="360"/>
      </w:pPr>
      <w:rPr>
        <w:rFonts w:ascii="Arial" w:hAnsi="Arial" w:hint="default"/>
      </w:rPr>
    </w:lvl>
    <w:lvl w:ilvl="5" w:tplc="50FE8FBC" w:tentative="1">
      <w:start w:val="1"/>
      <w:numFmt w:val="bullet"/>
      <w:lvlText w:val="•"/>
      <w:lvlJc w:val="left"/>
      <w:pPr>
        <w:tabs>
          <w:tab w:val="num" w:pos="4320"/>
        </w:tabs>
        <w:ind w:left="4320" w:hanging="360"/>
      </w:pPr>
      <w:rPr>
        <w:rFonts w:ascii="Arial" w:hAnsi="Arial" w:hint="default"/>
      </w:rPr>
    </w:lvl>
    <w:lvl w:ilvl="6" w:tplc="AC969786" w:tentative="1">
      <w:start w:val="1"/>
      <w:numFmt w:val="bullet"/>
      <w:lvlText w:val="•"/>
      <w:lvlJc w:val="left"/>
      <w:pPr>
        <w:tabs>
          <w:tab w:val="num" w:pos="5040"/>
        </w:tabs>
        <w:ind w:left="5040" w:hanging="360"/>
      </w:pPr>
      <w:rPr>
        <w:rFonts w:ascii="Arial" w:hAnsi="Arial" w:hint="default"/>
      </w:rPr>
    </w:lvl>
    <w:lvl w:ilvl="7" w:tplc="5D6081C2" w:tentative="1">
      <w:start w:val="1"/>
      <w:numFmt w:val="bullet"/>
      <w:lvlText w:val="•"/>
      <w:lvlJc w:val="left"/>
      <w:pPr>
        <w:tabs>
          <w:tab w:val="num" w:pos="5760"/>
        </w:tabs>
        <w:ind w:left="5760" w:hanging="360"/>
      </w:pPr>
      <w:rPr>
        <w:rFonts w:ascii="Arial" w:hAnsi="Arial" w:hint="default"/>
      </w:rPr>
    </w:lvl>
    <w:lvl w:ilvl="8" w:tplc="793686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83624D0"/>
    <w:multiLevelType w:val="hybridMultilevel"/>
    <w:tmpl w:val="FA484CD4"/>
    <w:lvl w:ilvl="0" w:tplc="C0003D44">
      <w:start w:val="1"/>
      <w:numFmt w:val="bullet"/>
      <w:lvlText w:val="•"/>
      <w:lvlJc w:val="left"/>
      <w:pPr>
        <w:tabs>
          <w:tab w:val="num" w:pos="720"/>
        </w:tabs>
        <w:ind w:left="720" w:hanging="360"/>
      </w:pPr>
      <w:rPr>
        <w:rFonts w:ascii="Arial" w:hAnsi="Arial" w:hint="default"/>
      </w:rPr>
    </w:lvl>
    <w:lvl w:ilvl="1" w:tplc="ACD6100E" w:tentative="1">
      <w:start w:val="1"/>
      <w:numFmt w:val="bullet"/>
      <w:lvlText w:val="•"/>
      <w:lvlJc w:val="left"/>
      <w:pPr>
        <w:tabs>
          <w:tab w:val="num" w:pos="1440"/>
        </w:tabs>
        <w:ind w:left="1440" w:hanging="360"/>
      </w:pPr>
      <w:rPr>
        <w:rFonts w:ascii="Arial" w:hAnsi="Arial" w:hint="default"/>
      </w:rPr>
    </w:lvl>
    <w:lvl w:ilvl="2" w:tplc="3A066BA4" w:tentative="1">
      <w:start w:val="1"/>
      <w:numFmt w:val="bullet"/>
      <w:lvlText w:val="•"/>
      <w:lvlJc w:val="left"/>
      <w:pPr>
        <w:tabs>
          <w:tab w:val="num" w:pos="2160"/>
        </w:tabs>
        <w:ind w:left="2160" w:hanging="360"/>
      </w:pPr>
      <w:rPr>
        <w:rFonts w:ascii="Arial" w:hAnsi="Arial" w:hint="default"/>
      </w:rPr>
    </w:lvl>
    <w:lvl w:ilvl="3" w:tplc="CA525606" w:tentative="1">
      <w:start w:val="1"/>
      <w:numFmt w:val="bullet"/>
      <w:lvlText w:val="•"/>
      <w:lvlJc w:val="left"/>
      <w:pPr>
        <w:tabs>
          <w:tab w:val="num" w:pos="2880"/>
        </w:tabs>
        <w:ind w:left="2880" w:hanging="360"/>
      </w:pPr>
      <w:rPr>
        <w:rFonts w:ascii="Arial" w:hAnsi="Arial" w:hint="default"/>
      </w:rPr>
    </w:lvl>
    <w:lvl w:ilvl="4" w:tplc="896C7796" w:tentative="1">
      <w:start w:val="1"/>
      <w:numFmt w:val="bullet"/>
      <w:lvlText w:val="•"/>
      <w:lvlJc w:val="left"/>
      <w:pPr>
        <w:tabs>
          <w:tab w:val="num" w:pos="3600"/>
        </w:tabs>
        <w:ind w:left="3600" w:hanging="360"/>
      </w:pPr>
      <w:rPr>
        <w:rFonts w:ascii="Arial" w:hAnsi="Arial" w:hint="default"/>
      </w:rPr>
    </w:lvl>
    <w:lvl w:ilvl="5" w:tplc="22C67D9C" w:tentative="1">
      <w:start w:val="1"/>
      <w:numFmt w:val="bullet"/>
      <w:lvlText w:val="•"/>
      <w:lvlJc w:val="left"/>
      <w:pPr>
        <w:tabs>
          <w:tab w:val="num" w:pos="4320"/>
        </w:tabs>
        <w:ind w:left="4320" w:hanging="360"/>
      </w:pPr>
      <w:rPr>
        <w:rFonts w:ascii="Arial" w:hAnsi="Arial" w:hint="default"/>
      </w:rPr>
    </w:lvl>
    <w:lvl w:ilvl="6" w:tplc="3426E34C" w:tentative="1">
      <w:start w:val="1"/>
      <w:numFmt w:val="bullet"/>
      <w:lvlText w:val="•"/>
      <w:lvlJc w:val="left"/>
      <w:pPr>
        <w:tabs>
          <w:tab w:val="num" w:pos="5040"/>
        </w:tabs>
        <w:ind w:left="5040" w:hanging="360"/>
      </w:pPr>
      <w:rPr>
        <w:rFonts w:ascii="Arial" w:hAnsi="Arial" w:hint="default"/>
      </w:rPr>
    </w:lvl>
    <w:lvl w:ilvl="7" w:tplc="5E80CC6A" w:tentative="1">
      <w:start w:val="1"/>
      <w:numFmt w:val="bullet"/>
      <w:lvlText w:val="•"/>
      <w:lvlJc w:val="left"/>
      <w:pPr>
        <w:tabs>
          <w:tab w:val="num" w:pos="5760"/>
        </w:tabs>
        <w:ind w:left="5760" w:hanging="360"/>
      </w:pPr>
      <w:rPr>
        <w:rFonts w:ascii="Arial" w:hAnsi="Arial" w:hint="default"/>
      </w:rPr>
    </w:lvl>
    <w:lvl w:ilvl="8" w:tplc="8C9E13C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0"/>
  </w:num>
  <w:num w:numId="2">
    <w:abstractNumId w:val="7"/>
  </w:num>
  <w:num w:numId="3">
    <w:abstractNumId w:val="9"/>
  </w:num>
  <w:num w:numId="4">
    <w:abstractNumId w:val="5"/>
  </w:num>
  <w:num w:numId="5">
    <w:abstractNumId w:val="4"/>
  </w:num>
  <w:num w:numId="6">
    <w:abstractNumId w:val="10"/>
  </w:num>
  <w:num w:numId="7">
    <w:abstractNumId w:val="1"/>
  </w:num>
  <w:num w:numId="8">
    <w:abstractNumId w:val="11"/>
  </w:num>
  <w:num w:numId="9">
    <w:abstractNumId w:val="8"/>
  </w:num>
  <w:num w:numId="10">
    <w:abstractNumId w:val="6"/>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659CA"/>
    <w:rsid w:val="000915B6"/>
    <w:rsid w:val="000B310E"/>
    <w:rsid w:val="000B4FD9"/>
    <w:rsid w:val="000C1FE4"/>
    <w:rsid w:val="000C5542"/>
    <w:rsid w:val="000E5C82"/>
    <w:rsid w:val="00114757"/>
    <w:rsid w:val="001265A0"/>
    <w:rsid w:val="001356B6"/>
    <w:rsid w:val="001412CF"/>
    <w:rsid w:val="001514DB"/>
    <w:rsid w:val="00155B92"/>
    <w:rsid w:val="00156835"/>
    <w:rsid w:val="001C37C2"/>
    <w:rsid w:val="001C44D1"/>
    <w:rsid w:val="001C6C55"/>
    <w:rsid w:val="001E2D0C"/>
    <w:rsid w:val="002309C3"/>
    <w:rsid w:val="002344D9"/>
    <w:rsid w:val="002438CD"/>
    <w:rsid w:val="002822C8"/>
    <w:rsid w:val="0028231D"/>
    <w:rsid w:val="00283474"/>
    <w:rsid w:val="0029360A"/>
    <w:rsid w:val="002C0989"/>
    <w:rsid w:val="002C44DD"/>
    <w:rsid w:val="002C5EC8"/>
    <w:rsid w:val="002F723F"/>
    <w:rsid w:val="00305A93"/>
    <w:rsid w:val="0031306E"/>
    <w:rsid w:val="003404C9"/>
    <w:rsid w:val="00360E65"/>
    <w:rsid w:val="00371282"/>
    <w:rsid w:val="00395A21"/>
    <w:rsid w:val="00397710"/>
    <w:rsid w:val="003B3FF3"/>
    <w:rsid w:val="0042558A"/>
    <w:rsid w:val="00433807"/>
    <w:rsid w:val="0043778A"/>
    <w:rsid w:val="004534BD"/>
    <w:rsid w:val="004550A5"/>
    <w:rsid w:val="00461344"/>
    <w:rsid w:val="004B1448"/>
    <w:rsid w:val="004D190E"/>
    <w:rsid w:val="004F2A87"/>
    <w:rsid w:val="00501422"/>
    <w:rsid w:val="0054723F"/>
    <w:rsid w:val="00547D66"/>
    <w:rsid w:val="005519F8"/>
    <w:rsid w:val="005559A3"/>
    <w:rsid w:val="0057112B"/>
    <w:rsid w:val="00580B3C"/>
    <w:rsid w:val="00585ABD"/>
    <w:rsid w:val="00585C97"/>
    <w:rsid w:val="00592FD7"/>
    <w:rsid w:val="005937AA"/>
    <w:rsid w:val="00596C7F"/>
    <w:rsid w:val="005A30DA"/>
    <w:rsid w:val="005E62E4"/>
    <w:rsid w:val="00605379"/>
    <w:rsid w:val="0060564B"/>
    <w:rsid w:val="0062332E"/>
    <w:rsid w:val="00637300"/>
    <w:rsid w:val="00652F0C"/>
    <w:rsid w:val="0068025B"/>
    <w:rsid w:val="006D27FF"/>
    <w:rsid w:val="006E61A0"/>
    <w:rsid w:val="00710CAA"/>
    <w:rsid w:val="00714427"/>
    <w:rsid w:val="00721856"/>
    <w:rsid w:val="00735AAE"/>
    <w:rsid w:val="0073681C"/>
    <w:rsid w:val="00764B7B"/>
    <w:rsid w:val="007761F8"/>
    <w:rsid w:val="007967D1"/>
    <w:rsid w:val="007A13E9"/>
    <w:rsid w:val="007B239D"/>
    <w:rsid w:val="007C377E"/>
    <w:rsid w:val="00803792"/>
    <w:rsid w:val="00804107"/>
    <w:rsid w:val="00810685"/>
    <w:rsid w:val="00834773"/>
    <w:rsid w:val="00843FD7"/>
    <w:rsid w:val="008559E3"/>
    <w:rsid w:val="008604CA"/>
    <w:rsid w:val="00882621"/>
    <w:rsid w:val="008A318C"/>
    <w:rsid w:val="008A3921"/>
    <w:rsid w:val="008C46A3"/>
    <w:rsid w:val="00911BEC"/>
    <w:rsid w:val="00950D5A"/>
    <w:rsid w:val="009660DA"/>
    <w:rsid w:val="00977AFC"/>
    <w:rsid w:val="0098433F"/>
    <w:rsid w:val="009B0AB7"/>
    <w:rsid w:val="009B567A"/>
    <w:rsid w:val="009C19A5"/>
    <w:rsid w:val="009D42C2"/>
    <w:rsid w:val="009D5311"/>
    <w:rsid w:val="00A040E2"/>
    <w:rsid w:val="00A56C4E"/>
    <w:rsid w:val="00AA06EB"/>
    <w:rsid w:val="00AF5EA4"/>
    <w:rsid w:val="00B061D9"/>
    <w:rsid w:val="00B13952"/>
    <w:rsid w:val="00B146FC"/>
    <w:rsid w:val="00B27214"/>
    <w:rsid w:val="00B45DF6"/>
    <w:rsid w:val="00B51A5D"/>
    <w:rsid w:val="00B554C8"/>
    <w:rsid w:val="00B678C1"/>
    <w:rsid w:val="00B70836"/>
    <w:rsid w:val="00B76CF1"/>
    <w:rsid w:val="00B76D14"/>
    <w:rsid w:val="00BB03AB"/>
    <w:rsid w:val="00BB1BAD"/>
    <w:rsid w:val="00BC2BE1"/>
    <w:rsid w:val="00BE2763"/>
    <w:rsid w:val="00BE2C55"/>
    <w:rsid w:val="00BE44C8"/>
    <w:rsid w:val="00C0433D"/>
    <w:rsid w:val="00C360E1"/>
    <w:rsid w:val="00C4520D"/>
    <w:rsid w:val="00C456D8"/>
    <w:rsid w:val="00C73361"/>
    <w:rsid w:val="00C74D4F"/>
    <w:rsid w:val="00C766C5"/>
    <w:rsid w:val="00C76A72"/>
    <w:rsid w:val="00C95315"/>
    <w:rsid w:val="00CB40B4"/>
    <w:rsid w:val="00D36F7F"/>
    <w:rsid w:val="00D43BD2"/>
    <w:rsid w:val="00D5455A"/>
    <w:rsid w:val="00D729FB"/>
    <w:rsid w:val="00D80376"/>
    <w:rsid w:val="00D93661"/>
    <w:rsid w:val="00DC21BD"/>
    <w:rsid w:val="00DD211B"/>
    <w:rsid w:val="00DF1666"/>
    <w:rsid w:val="00E03D8D"/>
    <w:rsid w:val="00E11A2C"/>
    <w:rsid w:val="00E40347"/>
    <w:rsid w:val="00E83FB7"/>
    <w:rsid w:val="00E860DB"/>
    <w:rsid w:val="00E86C24"/>
    <w:rsid w:val="00E90BBC"/>
    <w:rsid w:val="00E93DB2"/>
    <w:rsid w:val="00EA62C6"/>
    <w:rsid w:val="00EC62A6"/>
    <w:rsid w:val="00EF4ACC"/>
    <w:rsid w:val="00F15A07"/>
    <w:rsid w:val="00F235D0"/>
    <w:rsid w:val="00F25A7F"/>
    <w:rsid w:val="00F47759"/>
    <w:rsid w:val="00F521E9"/>
    <w:rsid w:val="00FA415C"/>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0533">
      <w:bodyDiv w:val="1"/>
      <w:marLeft w:val="0"/>
      <w:marRight w:val="0"/>
      <w:marTop w:val="0"/>
      <w:marBottom w:val="0"/>
      <w:divBdr>
        <w:top w:val="none" w:sz="0" w:space="0" w:color="auto"/>
        <w:left w:val="none" w:sz="0" w:space="0" w:color="auto"/>
        <w:bottom w:val="none" w:sz="0" w:space="0" w:color="auto"/>
        <w:right w:val="none" w:sz="0" w:space="0" w:color="auto"/>
      </w:divBdr>
    </w:div>
    <w:div w:id="10765959">
      <w:bodyDiv w:val="1"/>
      <w:marLeft w:val="0"/>
      <w:marRight w:val="0"/>
      <w:marTop w:val="0"/>
      <w:marBottom w:val="0"/>
      <w:divBdr>
        <w:top w:val="none" w:sz="0" w:space="0" w:color="auto"/>
        <w:left w:val="none" w:sz="0" w:space="0" w:color="auto"/>
        <w:bottom w:val="none" w:sz="0" w:space="0" w:color="auto"/>
        <w:right w:val="none" w:sz="0" w:space="0" w:color="auto"/>
      </w:divBdr>
      <w:divsChild>
        <w:div w:id="929049478">
          <w:marLeft w:val="274"/>
          <w:marRight w:val="0"/>
          <w:marTop w:val="86"/>
          <w:marBottom w:val="0"/>
          <w:divBdr>
            <w:top w:val="none" w:sz="0" w:space="0" w:color="auto"/>
            <w:left w:val="none" w:sz="0" w:space="0" w:color="auto"/>
            <w:bottom w:val="none" w:sz="0" w:space="0" w:color="auto"/>
            <w:right w:val="none" w:sz="0" w:space="0" w:color="auto"/>
          </w:divBdr>
        </w:div>
        <w:div w:id="1076437501">
          <w:marLeft w:val="274"/>
          <w:marRight w:val="0"/>
          <w:marTop w:val="86"/>
          <w:marBottom w:val="0"/>
          <w:divBdr>
            <w:top w:val="none" w:sz="0" w:space="0" w:color="auto"/>
            <w:left w:val="none" w:sz="0" w:space="0" w:color="auto"/>
            <w:bottom w:val="none" w:sz="0" w:space="0" w:color="auto"/>
            <w:right w:val="none" w:sz="0" w:space="0" w:color="auto"/>
          </w:divBdr>
        </w:div>
      </w:divsChild>
    </w:div>
    <w:div w:id="91245916">
      <w:bodyDiv w:val="1"/>
      <w:marLeft w:val="0"/>
      <w:marRight w:val="0"/>
      <w:marTop w:val="0"/>
      <w:marBottom w:val="0"/>
      <w:divBdr>
        <w:top w:val="none" w:sz="0" w:space="0" w:color="auto"/>
        <w:left w:val="none" w:sz="0" w:space="0" w:color="auto"/>
        <w:bottom w:val="none" w:sz="0" w:space="0" w:color="auto"/>
        <w:right w:val="none" w:sz="0" w:space="0" w:color="auto"/>
      </w:divBdr>
    </w:div>
    <w:div w:id="121316160">
      <w:bodyDiv w:val="1"/>
      <w:marLeft w:val="0"/>
      <w:marRight w:val="0"/>
      <w:marTop w:val="0"/>
      <w:marBottom w:val="0"/>
      <w:divBdr>
        <w:top w:val="none" w:sz="0" w:space="0" w:color="auto"/>
        <w:left w:val="none" w:sz="0" w:space="0" w:color="auto"/>
        <w:bottom w:val="none" w:sz="0" w:space="0" w:color="auto"/>
        <w:right w:val="none" w:sz="0" w:space="0" w:color="auto"/>
      </w:divBdr>
      <w:divsChild>
        <w:div w:id="1301423521">
          <w:marLeft w:val="274"/>
          <w:marRight w:val="0"/>
          <w:marTop w:val="86"/>
          <w:marBottom w:val="0"/>
          <w:divBdr>
            <w:top w:val="none" w:sz="0" w:space="0" w:color="auto"/>
            <w:left w:val="none" w:sz="0" w:space="0" w:color="auto"/>
            <w:bottom w:val="none" w:sz="0" w:space="0" w:color="auto"/>
            <w:right w:val="none" w:sz="0" w:space="0" w:color="auto"/>
          </w:divBdr>
        </w:div>
        <w:div w:id="1633097960">
          <w:marLeft w:val="274"/>
          <w:marRight w:val="0"/>
          <w:marTop w:val="86"/>
          <w:marBottom w:val="0"/>
          <w:divBdr>
            <w:top w:val="none" w:sz="0" w:space="0" w:color="auto"/>
            <w:left w:val="none" w:sz="0" w:space="0" w:color="auto"/>
            <w:bottom w:val="none" w:sz="0" w:space="0" w:color="auto"/>
            <w:right w:val="none" w:sz="0" w:space="0" w:color="auto"/>
          </w:divBdr>
        </w:div>
      </w:divsChild>
    </w:div>
    <w:div w:id="134952505">
      <w:bodyDiv w:val="1"/>
      <w:marLeft w:val="0"/>
      <w:marRight w:val="0"/>
      <w:marTop w:val="0"/>
      <w:marBottom w:val="0"/>
      <w:divBdr>
        <w:top w:val="none" w:sz="0" w:space="0" w:color="auto"/>
        <w:left w:val="none" w:sz="0" w:space="0" w:color="auto"/>
        <w:bottom w:val="none" w:sz="0" w:space="0" w:color="auto"/>
        <w:right w:val="none" w:sz="0" w:space="0" w:color="auto"/>
      </w:divBdr>
    </w:div>
    <w:div w:id="212816406">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309751802">
      <w:bodyDiv w:val="1"/>
      <w:marLeft w:val="0"/>
      <w:marRight w:val="0"/>
      <w:marTop w:val="0"/>
      <w:marBottom w:val="0"/>
      <w:divBdr>
        <w:top w:val="none" w:sz="0" w:space="0" w:color="auto"/>
        <w:left w:val="none" w:sz="0" w:space="0" w:color="auto"/>
        <w:bottom w:val="none" w:sz="0" w:space="0" w:color="auto"/>
        <w:right w:val="none" w:sz="0" w:space="0" w:color="auto"/>
      </w:divBdr>
    </w:div>
    <w:div w:id="473109488">
      <w:bodyDiv w:val="1"/>
      <w:marLeft w:val="0"/>
      <w:marRight w:val="0"/>
      <w:marTop w:val="0"/>
      <w:marBottom w:val="0"/>
      <w:divBdr>
        <w:top w:val="none" w:sz="0" w:space="0" w:color="auto"/>
        <w:left w:val="none" w:sz="0" w:space="0" w:color="auto"/>
        <w:bottom w:val="none" w:sz="0" w:space="0" w:color="auto"/>
        <w:right w:val="none" w:sz="0" w:space="0" w:color="auto"/>
      </w:divBdr>
    </w:div>
    <w:div w:id="493841194">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70776625">
      <w:bodyDiv w:val="1"/>
      <w:marLeft w:val="0"/>
      <w:marRight w:val="0"/>
      <w:marTop w:val="0"/>
      <w:marBottom w:val="0"/>
      <w:divBdr>
        <w:top w:val="none" w:sz="0" w:space="0" w:color="auto"/>
        <w:left w:val="none" w:sz="0" w:space="0" w:color="auto"/>
        <w:bottom w:val="none" w:sz="0" w:space="0" w:color="auto"/>
        <w:right w:val="none" w:sz="0" w:space="0" w:color="auto"/>
      </w:divBdr>
    </w:div>
    <w:div w:id="636880178">
      <w:bodyDiv w:val="1"/>
      <w:marLeft w:val="0"/>
      <w:marRight w:val="0"/>
      <w:marTop w:val="0"/>
      <w:marBottom w:val="0"/>
      <w:divBdr>
        <w:top w:val="none" w:sz="0" w:space="0" w:color="auto"/>
        <w:left w:val="none" w:sz="0" w:space="0" w:color="auto"/>
        <w:bottom w:val="none" w:sz="0" w:space="0" w:color="auto"/>
        <w:right w:val="none" w:sz="0" w:space="0" w:color="auto"/>
      </w:divBdr>
    </w:div>
    <w:div w:id="643702169">
      <w:bodyDiv w:val="1"/>
      <w:marLeft w:val="0"/>
      <w:marRight w:val="0"/>
      <w:marTop w:val="0"/>
      <w:marBottom w:val="0"/>
      <w:divBdr>
        <w:top w:val="none" w:sz="0" w:space="0" w:color="auto"/>
        <w:left w:val="none" w:sz="0" w:space="0" w:color="auto"/>
        <w:bottom w:val="none" w:sz="0" w:space="0" w:color="auto"/>
        <w:right w:val="none" w:sz="0" w:space="0" w:color="auto"/>
      </w:divBdr>
    </w:div>
    <w:div w:id="666328351">
      <w:bodyDiv w:val="1"/>
      <w:marLeft w:val="0"/>
      <w:marRight w:val="0"/>
      <w:marTop w:val="0"/>
      <w:marBottom w:val="0"/>
      <w:divBdr>
        <w:top w:val="none" w:sz="0" w:space="0" w:color="auto"/>
        <w:left w:val="none" w:sz="0" w:space="0" w:color="auto"/>
        <w:bottom w:val="none" w:sz="0" w:space="0" w:color="auto"/>
        <w:right w:val="none" w:sz="0" w:space="0" w:color="auto"/>
      </w:divBdr>
    </w:div>
    <w:div w:id="672416461">
      <w:bodyDiv w:val="1"/>
      <w:marLeft w:val="0"/>
      <w:marRight w:val="0"/>
      <w:marTop w:val="0"/>
      <w:marBottom w:val="0"/>
      <w:divBdr>
        <w:top w:val="none" w:sz="0" w:space="0" w:color="auto"/>
        <w:left w:val="none" w:sz="0" w:space="0" w:color="auto"/>
        <w:bottom w:val="none" w:sz="0" w:space="0" w:color="auto"/>
        <w:right w:val="none" w:sz="0" w:space="0" w:color="auto"/>
      </w:divBdr>
    </w:div>
    <w:div w:id="771365460">
      <w:bodyDiv w:val="1"/>
      <w:marLeft w:val="0"/>
      <w:marRight w:val="0"/>
      <w:marTop w:val="0"/>
      <w:marBottom w:val="0"/>
      <w:divBdr>
        <w:top w:val="none" w:sz="0" w:space="0" w:color="auto"/>
        <w:left w:val="none" w:sz="0" w:space="0" w:color="auto"/>
        <w:bottom w:val="none" w:sz="0" w:space="0" w:color="auto"/>
        <w:right w:val="none" w:sz="0" w:space="0" w:color="auto"/>
      </w:divBdr>
      <w:divsChild>
        <w:div w:id="1771005170">
          <w:marLeft w:val="274"/>
          <w:marRight w:val="0"/>
          <w:marTop w:val="86"/>
          <w:marBottom w:val="0"/>
          <w:divBdr>
            <w:top w:val="none" w:sz="0" w:space="0" w:color="auto"/>
            <w:left w:val="none" w:sz="0" w:space="0" w:color="auto"/>
            <w:bottom w:val="none" w:sz="0" w:space="0" w:color="auto"/>
            <w:right w:val="none" w:sz="0" w:space="0" w:color="auto"/>
          </w:divBdr>
        </w:div>
      </w:divsChild>
    </w:div>
    <w:div w:id="829178762">
      <w:bodyDiv w:val="1"/>
      <w:marLeft w:val="0"/>
      <w:marRight w:val="0"/>
      <w:marTop w:val="0"/>
      <w:marBottom w:val="0"/>
      <w:divBdr>
        <w:top w:val="none" w:sz="0" w:space="0" w:color="auto"/>
        <w:left w:val="none" w:sz="0" w:space="0" w:color="auto"/>
        <w:bottom w:val="none" w:sz="0" w:space="0" w:color="auto"/>
        <w:right w:val="none" w:sz="0" w:space="0" w:color="auto"/>
      </w:divBdr>
    </w:div>
    <w:div w:id="834762626">
      <w:bodyDiv w:val="1"/>
      <w:marLeft w:val="0"/>
      <w:marRight w:val="0"/>
      <w:marTop w:val="0"/>
      <w:marBottom w:val="0"/>
      <w:divBdr>
        <w:top w:val="none" w:sz="0" w:space="0" w:color="auto"/>
        <w:left w:val="none" w:sz="0" w:space="0" w:color="auto"/>
        <w:bottom w:val="none" w:sz="0" w:space="0" w:color="auto"/>
        <w:right w:val="none" w:sz="0" w:space="0" w:color="auto"/>
      </w:divBdr>
    </w:div>
    <w:div w:id="919099618">
      <w:bodyDiv w:val="1"/>
      <w:marLeft w:val="0"/>
      <w:marRight w:val="0"/>
      <w:marTop w:val="0"/>
      <w:marBottom w:val="0"/>
      <w:divBdr>
        <w:top w:val="none" w:sz="0" w:space="0" w:color="auto"/>
        <w:left w:val="none" w:sz="0" w:space="0" w:color="auto"/>
        <w:bottom w:val="none" w:sz="0" w:space="0" w:color="auto"/>
        <w:right w:val="none" w:sz="0" w:space="0" w:color="auto"/>
      </w:divBdr>
    </w:div>
    <w:div w:id="1004823696">
      <w:bodyDiv w:val="1"/>
      <w:marLeft w:val="0"/>
      <w:marRight w:val="0"/>
      <w:marTop w:val="0"/>
      <w:marBottom w:val="0"/>
      <w:divBdr>
        <w:top w:val="none" w:sz="0" w:space="0" w:color="auto"/>
        <w:left w:val="none" w:sz="0" w:space="0" w:color="auto"/>
        <w:bottom w:val="none" w:sz="0" w:space="0" w:color="auto"/>
        <w:right w:val="none" w:sz="0" w:space="0" w:color="auto"/>
      </w:divBdr>
    </w:div>
    <w:div w:id="1026297657">
      <w:bodyDiv w:val="1"/>
      <w:marLeft w:val="0"/>
      <w:marRight w:val="0"/>
      <w:marTop w:val="0"/>
      <w:marBottom w:val="0"/>
      <w:divBdr>
        <w:top w:val="none" w:sz="0" w:space="0" w:color="auto"/>
        <w:left w:val="none" w:sz="0" w:space="0" w:color="auto"/>
        <w:bottom w:val="none" w:sz="0" w:space="0" w:color="auto"/>
        <w:right w:val="none" w:sz="0" w:space="0" w:color="auto"/>
      </w:divBdr>
    </w:div>
    <w:div w:id="1040285121">
      <w:bodyDiv w:val="1"/>
      <w:marLeft w:val="0"/>
      <w:marRight w:val="0"/>
      <w:marTop w:val="0"/>
      <w:marBottom w:val="0"/>
      <w:divBdr>
        <w:top w:val="none" w:sz="0" w:space="0" w:color="auto"/>
        <w:left w:val="none" w:sz="0" w:space="0" w:color="auto"/>
        <w:bottom w:val="none" w:sz="0" w:space="0" w:color="auto"/>
        <w:right w:val="none" w:sz="0" w:space="0" w:color="auto"/>
      </w:divBdr>
    </w:div>
    <w:div w:id="1075081886">
      <w:bodyDiv w:val="1"/>
      <w:marLeft w:val="0"/>
      <w:marRight w:val="0"/>
      <w:marTop w:val="0"/>
      <w:marBottom w:val="0"/>
      <w:divBdr>
        <w:top w:val="none" w:sz="0" w:space="0" w:color="auto"/>
        <w:left w:val="none" w:sz="0" w:space="0" w:color="auto"/>
        <w:bottom w:val="none" w:sz="0" w:space="0" w:color="auto"/>
        <w:right w:val="none" w:sz="0" w:space="0" w:color="auto"/>
      </w:divBdr>
    </w:div>
    <w:div w:id="1133905998">
      <w:bodyDiv w:val="1"/>
      <w:marLeft w:val="0"/>
      <w:marRight w:val="0"/>
      <w:marTop w:val="0"/>
      <w:marBottom w:val="0"/>
      <w:divBdr>
        <w:top w:val="none" w:sz="0" w:space="0" w:color="auto"/>
        <w:left w:val="none" w:sz="0" w:space="0" w:color="auto"/>
        <w:bottom w:val="none" w:sz="0" w:space="0" w:color="auto"/>
        <w:right w:val="none" w:sz="0" w:space="0" w:color="auto"/>
      </w:divBdr>
    </w:div>
    <w:div w:id="1189027390">
      <w:bodyDiv w:val="1"/>
      <w:marLeft w:val="0"/>
      <w:marRight w:val="0"/>
      <w:marTop w:val="0"/>
      <w:marBottom w:val="0"/>
      <w:divBdr>
        <w:top w:val="none" w:sz="0" w:space="0" w:color="auto"/>
        <w:left w:val="none" w:sz="0" w:space="0" w:color="auto"/>
        <w:bottom w:val="none" w:sz="0" w:space="0" w:color="auto"/>
        <w:right w:val="none" w:sz="0" w:space="0" w:color="auto"/>
      </w:divBdr>
    </w:div>
    <w:div w:id="1238323383">
      <w:bodyDiv w:val="1"/>
      <w:marLeft w:val="0"/>
      <w:marRight w:val="0"/>
      <w:marTop w:val="0"/>
      <w:marBottom w:val="0"/>
      <w:divBdr>
        <w:top w:val="none" w:sz="0" w:space="0" w:color="auto"/>
        <w:left w:val="none" w:sz="0" w:space="0" w:color="auto"/>
        <w:bottom w:val="none" w:sz="0" w:space="0" w:color="auto"/>
        <w:right w:val="none" w:sz="0" w:space="0" w:color="auto"/>
      </w:divBdr>
    </w:div>
    <w:div w:id="1259170537">
      <w:bodyDiv w:val="1"/>
      <w:marLeft w:val="0"/>
      <w:marRight w:val="0"/>
      <w:marTop w:val="0"/>
      <w:marBottom w:val="0"/>
      <w:divBdr>
        <w:top w:val="none" w:sz="0" w:space="0" w:color="auto"/>
        <w:left w:val="none" w:sz="0" w:space="0" w:color="auto"/>
        <w:bottom w:val="none" w:sz="0" w:space="0" w:color="auto"/>
        <w:right w:val="none" w:sz="0" w:space="0" w:color="auto"/>
      </w:divBdr>
    </w:div>
    <w:div w:id="1362365874">
      <w:bodyDiv w:val="1"/>
      <w:marLeft w:val="0"/>
      <w:marRight w:val="0"/>
      <w:marTop w:val="0"/>
      <w:marBottom w:val="0"/>
      <w:divBdr>
        <w:top w:val="none" w:sz="0" w:space="0" w:color="auto"/>
        <w:left w:val="none" w:sz="0" w:space="0" w:color="auto"/>
        <w:bottom w:val="none" w:sz="0" w:space="0" w:color="auto"/>
        <w:right w:val="none" w:sz="0" w:space="0" w:color="auto"/>
      </w:divBdr>
    </w:div>
    <w:div w:id="1416435356">
      <w:bodyDiv w:val="1"/>
      <w:marLeft w:val="0"/>
      <w:marRight w:val="0"/>
      <w:marTop w:val="0"/>
      <w:marBottom w:val="0"/>
      <w:divBdr>
        <w:top w:val="none" w:sz="0" w:space="0" w:color="auto"/>
        <w:left w:val="none" w:sz="0" w:space="0" w:color="auto"/>
        <w:bottom w:val="none" w:sz="0" w:space="0" w:color="auto"/>
        <w:right w:val="none" w:sz="0" w:space="0" w:color="auto"/>
      </w:divBdr>
    </w:div>
    <w:div w:id="1422333346">
      <w:bodyDiv w:val="1"/>
      <w:marLeft w:val="0"/>
      <w:marRight w:val="0"/>
      <w:marTop w:val="0"/>
      <w:marBottom w:val="0"/>
      <w:divBdr>
        <w:top w:val="none" w:sz="0" w:space="0" w:color="auto"/>
        <w:left w:val="none" w:sz="0" w:space="0" w:color="auto"/>
        <w:bottom w:val="none" w:sz="0" w:space="0" w:color="auto"/>
        <w:right w:val="none" w:sz="0" w:space="0" w:color="auto"/>
      </w:divBdr>
    </w:div>
    <w:div w:id="1437405879">
      <w:bodyDiv w:val="1"/>
      <w:marLeft w:val="0"/>
      <w:marRight w:val="0"/>
      <w:marTop w:val="0"/>
      <w:marBottom w:val="0"/>
      <w:divBdr>
        <w:top w:val="none" w:sz="0" w:space="0" w:color="auto"/>
        <w:left w:val="none" w:sz="0" w:space="0" w:color="auto"/>
        <w:bottom w:val="none" w:sz="0" w:space="0" w:color="auto"/>
        <w:right w:val="none" w:sz="0" w:space="0" w:color="auto"/>
      </w:divBdr>
    </w:div>
    <w:div w:id="1456018354">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8997356">
      <w:bodyDiv w:val="1"/>
      <w:marLeft w:val="0"/>
      <w:marRight w:val="0"/>
      <w:marTop w:val="0"/>
      <w:marBottom w:val="0"/>
      <w:divBdr>
        <w:top w:val="none" w:sz="0" w:space="0" w:color="auto"/>
        <w:left w:val="none" w:sz="0" w:space="0" w:color="auto"/>
        <w:bottom w:val="none" w:sz="0" w:space="0" w:color="auto"/>
        <w:right w:val="none" w:sz="0" w:space="0" w:color="auto"/>
      </w:divBdr>
    </w:div>
    <w:div w:id="1643657819">
      <w:bodyDiv w:val="1"/>
      <w:marLeft w:val="0"/>
      <w:marRight w:val="0"/>
      <w:marTop w:val="0"/>
      <w:marBottom w:val="0"/>
      <w:divBdr>
        <w:top w:val="none" w:sz="0" w:space="0" w:color="auto"/>
        <w:left w:val="none" w:sz="0" w:space="0" w:color="auto"/>
        <w:bottom w:val="none" w:sz="0" w:space="0" w:color="auto"/>
        <w:right w:val="none" w:sz="0" w:space="0" w:color="auto"/>
      </w:divBdr>
    </w:div>
    <w:div w:id="1645768508">
      <w:bodyDiv w:val="1"/>
      <w:marLeft w:val="0"/>
      <w:marRight w:val="0"/>
      <w:marTop w:val="0"/>
      <w:marBottom w:val="0"/>
      <w:divBdr>
        <w:top w:val="none" w:sz="0" w:space="0" w:color="auto"/>
        <w:left w:val="none" w:sz="0" w:space="0" w:color="auto"/>
        <w:bottom w:val="none" w:sz="0" w:space="0" w:color="auto"/>
        <w:right w:val="none" w:sz="0" w:space="0" w:color="auto"/>
      </w:divBdr>
    </w:div>
    <w:div w:id="1672097885">
      <w:bodyDiv w:val="1"/>
      <w:marLeft w:val="0"/>
      <w:marRight w:val="0"/>
      <w:marTop w:val="0"/>
      <w:marBottom w:val="0"/>
      <w:divBdr>
        <w:top w:val="none" w:sz="0" w:space="0" w:color="auto"/>
        <w:left w:val="none" w:sz="0" w:space="0" w:color="auto"/>
        <w:bottom w:val="none" w:sz="0" w:space="0" w:color="auto"/>
        <w:right w:val="none" w:sz="0" w:space="0" w:color="auto"/>
      </w:divBdr>
    </w:div>
    <w:div w:id="1725593510">
      <w:bodyDiv w:val="1"/>
      <w:marLeft w:val="0"/>
      <w:marRight w:val="0"/>
      <w:marTop w:val="0"/>
      <w:marBottom w:val="0"/>
      <w:divBdr>
        <w:top w:val="none" w:sz="0" w:space="0" w:color="auto"/>
        <w:left w:val="none" w:sz="0" w:space="0" w:color="auto"/>
        <w:bottom w:val="none" w:sz="0" w:space="0" w:color="auto"/>
        <w:right w:val="none" w:sz="0" w:space="0" w:color="auto"/>
      </w:divBdr>
    </w:div>
    <w:div w:id="1729721651">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793279558">
      <w:bodyDiv w:val="1"/>
      <w:marLeft w:val="0"/>
      <w:marRight w:val="0"/>
      <w:marTop w:val="0"/>
      <w:marBottom w:val="0"/>
      <w:divBdr>
        <w:top w:val="none" w:sz="0" w:space="0" w:color="auto"/>
        <w:left w:val="none" w:sz="0" w:space="0" w:color="auto"/>
        <w:bottom w:val="none" w:sz="0" w:space="0" w:color="auto"/>
        <w:right w:val="none" w:sz="0" w:space="0" w:color="auto"/>
      </w:divBdr>
    </w:div>
    <w:div w:id="1894343587">
      <w:bodyDiv w:val="1"/>
      <w:marLeft w:val="0"/>
      <w:marRight w:val="0"/>
      <w:marTop w:val="0"/>
      <w:marBottom w:val="0"/>
      <w:divBdr>
        <w:top w:val="none" w:sz="0" w:space="0" w:color="auto"/>
        <w:left w:val="none" w:sz="0" w:space="0" w:color="auto"/>
        <w:bottom w:val="none" w:sz="0" w:space="0" w:color="auto"/>
        <w:right w:val="none" w:sz="0" w:space="0" w:color="auto"/>
      </w:divBdr>
    </w:div>
    <w:div w:id="1903636385">
      <w:bodyDiv w:val="1"/>
      <w:marLeft w:val="0"/>
      <w:marRight w:val="0"/>
      <w:marTop w:val="0"/>
      <w:marBottom w:val="0"/>
      <w:divBdr>
        <w:top w:val="none" w:sz="0" w:space="0" w:color="auto"/>
        <w:left w:val="none" w:sz="0" w:space="0" w:color="auto"/>
        <w:bottom w:val="none" w:sz="0" w:space="0" w:color="auto"/>
        <w:right w:val="none" w:sz="0" w:space="0" w:color="auto"/>
      </w:divBdr>
    </w:div>
    <w:div w:id="1941183155">
      <w:bodyDiv w:val="1"/>
      <w:marLeft w:val="0"/>
      <w:marRight w:val="0"/>
      <w:marTop w:val="0"/>
      <w:marBottom w:val="0"/>
      <w:divBdr>
        <w:top w:val="none" w:sz="0" w:space="0" w:color="auto"/>
        <w:left w:val="none" w:sz="0" w:space="0" w:color="auto"/>
        <w:bottom w:val="none" w:sz="0" w:space="0" w:color="auto"/>
        <w:right w:val="none" w:sz="0" w:space="0" w:color="auto"/>
      </w:divBdr>
    </w:div>
    <w:div w:id="1958023397">
      <w:bodyDiv w:val="1"/>
      <w:marLeft w:val="0"/>
      <w:marRight w:val="0"/>
      <w:marTop w:val="0"/>
      <w:marBottom w:val="0"/>
      <w:divBdr>
        <w:top w:val="none" w:sz="0" w:space="0" w:color="auto"/>
        <w:left w:val="none" w:sz="0" w:space="0" w:color="auto"/>
        <w:bottom w:val="none" w:sz="0" w:space="0" w:color="auto"/>
        <w:right w:val="none" w:sz="0" w:space="0" w:color="auto"/>
      </w:divBdr>
    </w:div>
    <w:div w:id="1980570121">
      <w:bodyDiv w:val="1"/>
      <w:marLeft w:val="0"/>
      <w:marRight w:val="0"/>
      <w:marTop w:val="0"/>
      <w:marBottom w:val="0"/>
      <w:divBdr>
        <w:top w:val="none" w:sz="0" w:space="0" w:color="auto"/>
        <w:left w:val="none" w:sz="0" w:space="0" w:color="auto"/>
        <w:bottom w:val="none" w:sz="0" w:space="0" w:color="auto"/>
        <w:right w:val="none" w:sz="0" w:space="0" w:color="auto"/>
      </w:divBdr>
    </w:div>
    <w:div w:id="2009139327">
      <w:bodyDiv w:val="1"/>
      <w:marLeft w:val="0"/>
      <w:marRight w:val="0"/>
      <w:marTop w:val="0"/>
      <w:marBottom w:val="0"/>
      <w:divBdr>
        <w:top w:val="none" w:sz="0" w:space="0" w:color="auto"/>
        <w:left w:val="none" w:sz="0" w:space="0" w:color="auto"/>
        <w:bottom w:val="none" w:sz="0" w:space="0" w:color="auto"/>
        <w:right w:val="none" w:sz="0" w:space="0" w:color="auto"/>
      </w:divBdr>
    </w:div>
    <w:div w:id="2050102116">
      <w:bodyDiv w:val="1"/>
      <w:marLeft w:val="0"/>
      <w:marRight w:val="0"/>
      <w:marTop w:val="0"/>
      <w:marBottom w:val="0"/>
      <w:divBdr>
        <w:top w:val="none" w:sz="0" w:space="0" w:color="auto"/>
        <w:left w:val="none" w:sz="0" w:space="0" w:color="auto"/>
        <w:bottom w:val="none" w:sz="0" w:space="0" w:color="auto"/>
        <w:right w:val="none" w:sz="0" w:space="0" w:color="auto"/>
      </w:divBdr>
    </w:div>
    <w:div w:id="2119446956">
      <w:bodyDiv w:val="1"/>
      <w:marLeft w:val="0"/>
      <w:marRight w:val="0"/>
      <w:marTop w:val="0"/>
      <w:marBottom w:val="0"/>
      <w:divBdr>
        <w:top w:val="none" w:sz="0" w:space="0" w:color="auto"/>
        <w:left w:val="none" w:sz="0" w:space="0" w:color="auto"/>
        <w:bottom w:val="none" w:sz="0" w:space="0" w:color="auto"/>
        <w:right w:val="none" w:sz="0" w:space="0" w:color="auto"/>
      </w:divBdr>
    </w:div>
    <w:div w:id="2136214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hyperlink" Target="http://www.faa.gov/regulations_policies/handbooks_manuals/aviation/media/risk_management_hb_change_1.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5YDFD77UPU3F-311-3501</_dlc_DocId>
    <_dlc_DocIdUrl xmlns="04289566-cf42-4ce7-aa7c-2469c3d4502e">
      <Url>https://avssp.faa.gov/avs/afsfaast/_layouts/15/DocIdRedir.aspx?ID=5YDFD77UPU3F-311-3501</Url>
      <Description>5YDFD77UPU3F-311-3501</Description>
    </_dlc_DocIdUrl>
    <IconOverlay xmlns="http://schemas.microsoft.com/sharepoint/v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2.xml><?xml version="1.0" encoding="utf-8"?>
<ds:datastoreItem xmlns:ds="http://schemas.openxmlformats.org/officeDocument/2006/customXml" ds:itemID="{24437161-3E83-4483-9B85-F28CB3978B16}"/>
</file>

<file path=customXml/itemProps3.xml><?xml version="1.0" encoding="utf-8"?>
<ds:datastoreItem xmlns:ds="http://schemas.openxmlformats.org/officeDocument/2006/customXml" ds:itemID="{71F45A46-8112-412E-BD42-FE29CEE752E2}">
  <ds:schemaRefs>
    <ds:schemaRef ds:uri="http://schemas.microsoft.com/office/2006/metadata/properties"/>
    <ds:schemaRef ds:uri="http://schemas.microsoft.com/office/infopath/2007/PartnerControls"/>
    <ds:schemaRef ds:uri="04289566-cf42-4ce7-aa7c-2469c3d4502e"/>
    <ds:schemaRef ds:uri="ecb542af-4174-46c9-a9bc-633fc49e6e57"/>
  </ds:schemaRefs>
</ds:datastoreItem>
</file>

<file path=customXml/itemProps4.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5.xml><?xml version="1.0" encoding="utf-8"?>
<ds:datastoreItem xmlns:ds="http://schemas.openxmlformats.org/officeDocument/2006/customXml" ds:itemID="{05398084-9C9F-43CC-82D3-0C7DFD713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2643</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17674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5</cp:revision>
  <dcterms:created xsi:type="dcterms:W3CDTF">2020-10-28T18:48:00Z</dcterms:created>
  <dcterms:modified xsi:type="dcterms:W3CDTF">2020-12-10T18:31:00Z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432c1975-ddfe-46b4-afeb-9af531eab28c</vt:lpwstr>
  </property>
</Properties>
</file>