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bookmarkStart w:id="0" w:name="_GoBack"/>
      <w:bookmarkEnd w:id="0"/>
    </w:p>
    <w:p w14:paraId="651C8F13" w14:textId="77777777" w:rsidR="00283474" w:rsidRPr="00D15CE0" w:rsidRDefault="00283474" w:rsidP="00A040E2">
      <w:pPr>
        <w:jc w:val="center"/>
        <w:rPr>
          <w:rFonts w:asciiTheme="majorHAnsi" w:hAnsiTheme="majorHAnsi" w:cstheme="majorHAnsi"/>
        </w:rPr>
      </w:pPr>
    </w:p>
    <w:p w14:paraId="651C8F14" w14:textId="1D78E0D6" w:rsidR="002309C3" w:rsidRPr="004B403B" w:rsidRDefault="00E2369C" w:rsidP="00A040E2">
      <w:pPr>
        <w:jc w:val="center"/>
        <w:rPr>
          <w:rFonts w:asciiTheme="majorHAnsi" w:hAnsiTheme="majorHAnsi" w:cstheme="majorHAnsi"/>
          <w:b/>
          <w:u w:val="single"/>
        </w:rPr>
      </w:pPr>
      <w:r w:rsidRPr="004B403B">
        <w:rPr>
          <w:rFonts w:asciiTheme="majorHAnsi" w:hAnsiTheme="majorHAnsi" w:cstheme="majorHAnsi"/>
          <w:b/>
          <w:u w:val="single"/>
        </w:rPr>
        <w:t>Presentation Notes</w:t>
      </w:r>
    </w:p>
    <w:p w14:paraId="2F241B9B" w14:textId="68152B40" w:rsidR="00072D89" w:rsidRPr="004B403B" w:rsidRDefault="006A7838" w:rsidP="00072D89">
      <w:pPr>
        <w:ind w:left="2880"/>
        <w:rPr>
          <w:rFonts w:asciiTheme="majorHAnsi" w:eastAsia="Times New Roman" w:hAnsiTheme="majorHAnsi" w:cstheme="majorHAnsi"/>
          <w:b/>
        </w:rPr>
      </w:pPr>
      <w:r w:rsidRPr="004B403B">
        <w:rPr>
          <w:rFonts w:asciiTheme="majorHAnsi" w:hAnsiTheme="majorHAnsi" w:cstheme="majorHAnsi"/>
          <w:b/>
        </w:rPr>
        <w:t>Managing Component Failures</w:t>
      </w:r>
      <w:r w:rsidR="005519F8" w:rsidRPr="004B403B">
        <w:rPr>
          <w:rFonts w:asciiTheme="majorHAnsi" w:hAnsiTheme="majorHAnsi" w:cstheme="majorHAnsi"/>
          <w:b/>
          <w:bCs/>
        </w:rPr>
        <w:t xml:space="preserve">     </w:t>
      </w:r>
      <w:r w:rsidR="00E2369C" w:rsidRPr="004B403B">
        <w:rPr>
          <w:rFonts w:asciiTheme="majorHAnsi" w:hAnsiTheme="majorHAnsi" w:cstheme="majorHAnsi"/>
          <w:b/>
          <w:bCs/>
        </w:rPr>
        <w:t xml:space="preserve">   </w:t>
      </w:r>
      <w:r w:rsidR="005519F8" w:rsidRPr="004B403B">
        <w:rPr>
          <w:rFonts w:asciiTheme="majorHAnsi" w:hAnsiTheme="majorHAnsi" w:cstheme="majorHAnsi"/>
          <w:b/>
          <w:bCs/>
        </w:rPr>
        <w:t xml:space="preserve"> </w:t>
      </w:r>
      <w:r w:rsidR="00072D89" w:rsidRPr="004B403B">
        <w:rPr>
          <w:rFonts w:asciiTheme="majorHAnsi" w:hAnsiTheme="majorHAnsi" w:cstheme="majorHAnsi"/>
          <w:b/>
          <w:bCs/>
        </w:rPr>
        <w:tab/>
      </w:r>
      <w:r w:rsidR="00072D89" w:rsidRPr="004B403B">
        <w:rPr>
          <w:rFonts w:asciiTheme="majorHAnsi" w:hAnsiTheme="majorHAnsi" w:cstheme="majorHAnsi"/>
          <w:b/>
          <w:bCs/>
        </w:rPr>
        <w:tab/>
      </w:r>
      <w:r w:rsidR="00072D89" w:rsidRPr="004B403B">
        <w:rPr>
          <w:rFonts w:asciiTheme="majorHAnsi" w:hAnsiTheme="majorHAnsi" w:cstheme="majorHAnsi"/>
          <w:b/>
          <w:bCs/>
        </w:rPr>
        <w:tab/>
      </w:r>
      <w:r w:rsidR="00072D89" w:rsidRPr="004B403B">
        <w:rPr>
          <w:rFonts w:asciiTheme="majorHAnsi" w:hAnsiTheme="majorHAnsi" w:cstheme="majorHAnsi"/>
          <w:b/>
          <w:bCs/>
        </w:rPr>
        <w:tab/>
      </w:r>
      <w:r w:rsidR="00072D89" w:rsidRPr="004B403B">
        <w:rPr>
          <w:rFonts w:asciiTheme="majorHAnsi" w:hAnsiTheme="majorHAnsi" w:cstheme="majorHAnsi"/>
          <w:b/>
          <w:bCs/>
        </w:rPr>
        <w:tab/>
      </w:r>
      <w:r w:rsidR="008513EC" w:rsidRPr="004B403B">
        <w:rPr>
          <w:rFonts w:asciiTheme="majorHAnsi" w:eastAsia="Times New Roman" w:hAnsiTheme="majorHAnsi" w:cstheme="majorHAnsi"/>
          <w:b/>
          <w:bCs/>
        </w:rPr>
        <w:t>202</w:t>
      </w:r>
      <w:r w:rsidRPr="004B403B">
        <w:rPr>
          <w:rFonts w:asciiTheme="majorHAnsi" w:eastAsia="Times New Roman" w:hAnsiTheme="majorHAnsi" w:cstheme="majorHAnsi"/>
          <w:b/>
          <w:bCs/>
        </w:rPr>
        <w:t>1</w:t>
      </w:r>
      <w:r w:rsidR="008513EC" w:rsidRPr="004B403B">
        <w:rPr>
          <w:rFonts w:asciiTheme="majorHAnsi" w:eastAsia="Times New Roman" w:hAnsiTheme="majorHAnsi" w:cstheme="majorHAnsi"/>
          <w:b/>
          <w:bCs/>
        </w:rPr>
        <w:t>/</w:t>
      </w:r>
      <w:r w:rsidRPr="004B403B">
        <w:rPr>
          <w:rFonts w:asciiTheme="majorHAnsi" w:eastAsia="Times New Roman" w:hAnsiTheme="majorHAnsi" w:cstheme="majorHAnsi"/>
          <w:b/>
          <w:bCs/>
        </w:rPr>
        <w:t>01-27-216</w:t>
      </w:r>
      <w:r w:rsidR="008513EC" w:rsidRPr="004B403B">
        <w:rPr>
          <w:rFonts w:asciiTheme="majorHAnsi" w:eastAsia="Times New Roman" w:hAnsiTheme="majorHAnsi" w:cstheme="majorHAnsi"/>
          <w:b/>
          <w:bCs/>
        </w:rPr>
        <w:t xml:space="preserve">(I)PP    </w:t>
      </w:r>
    </w:p>
    <w:p w14:paraId="24D8CD6B" w14:textId="0ABFBE52" w:rsidR="00A040E2" w:rsidRPr="004B403B" w:rsidRDefault="00A040E2" w:rsidP="005519F8">
      <w:pPr>
        <w:ind w:left="2880"/>
        <w:rPr>
          <w:rFonts w:asciiTheme="majorHAnsi" w:hAnsiTheme="majorHAnsi" w:cstheme="majorHAnsi"/>
          <w:b/>
          <w:bCs/>
        </w:rPr>
      </w:pPr>
    </w:p>
    <w:p w14:paraId="651C8F16" w14:textId="77777777" w:rsidR="002309C3" w:rsidRPr="004B403B" w:rsidRDefault="002309C3" w:rsidP="00D15CE0">
      <w:pPr>
        <w:rPr>
          <w:rFonts w:asciiTheme="majorHAnsi" w:hAnsiTheme="majorHAnsi" w:cstheme="majorHAnsi"/>
        </w:rPr>
      </w:pPr>
      <w:r w:rsidRPr="004B403B">
        <w:rPr>
          <w:rFonts w:asciiTheme="majorHAnsi" w:hAnsiTheme="majorHAnsi" w:cstheme="majorHAnsi"/>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4B403B">
        <w:rPr>
          <w:rFonts w:asciiTheme="majorHAnsi" w:hAnsiTheme="majorHAnsi" w:cstheme="majorHAnsi"/>
        </w:rPr>
        <w:t xml:space="preserve">  Therefore, all outreach products should be in alignment with the outline and concepts listed below for this topic.</w:t>
      </w:r>
    </w:p>
    <w:p w14:paraId="651C8F17" w14:textId="77777777" w:rsidR="002309C3" w:rsidRPr="004B403B" w:rsidRDefault="002309C3" w:rsidP="00D15CE0">
      <w:pPr>
        <w:rPr>
          <w:rFonts w:asciiTheme="majorHAnsi" w:hAnsiTheme="majorHAnsi" w:cstheme="majorHAnsi"/>
        </w:rPr>
      </w:pPr>
    </w:p>
    <w:p w14:paraId="651C8F18" w14:textId="7DB09C8E" w:rsidR="0062332E" w:rsidRPr="004B403B" w:rsidRDefault="0062332E" w:rsidP="00D15CE0">
      <w:pPr>
        <w:rPr>
          <w:rFonts w:asciiTheme="majorHAnsi" w:hAnsiTheme="majorHAnsi" w:cstheme="majorHAnsi"/>
          <w:b/>
        </w:rPr>
      </w:pPr>
      <w:r w:rsidRPr="004B403B">
        <w:rPr>
          <w:rFonts w:asciiTheme="majorHAnsi" w:hAnsiTheme="majorHAnsi" w:cstheme="majorHAnsi"/>
          <w:b/>
          <w:u w:val="single"/>
        </w:rPr>
        <w:t xml:space="preserve">Outreach </w:t>
      </w:r>
      <w:r w:rsidR="00B41D0C" w:rsidRPr="004B403B">
        <w:rPr>
          <w:rFonts w:asciiTheme="majorHAnsi" w:hAnsiTheme="majorHAnsi" w:cstheme="majorHAnsi"/>
          <w:b/>
          <w:u w:val="single"/>
        </w:rPr>
        <w:t>Mon</w:t>
      </w:r>
      <w:r w:rsidR="00E22EFD" w:rsidRPr="004B403B">
        <w:rPr>
          <w:rFonts w:asciiTheme="majorHAnsi" w:hAnsiTheme="majorHAnsi" w:cstheme="majorHAnsi"/>
          <w:b/>
          <w:u w:val="single"/>
        </w:rPr>
        <w:t>t</w:t>
      </w:r>
      <w:r w:rsidR="00B41D0C" w:rsidRPr="004B403B">
        <w:rPr>
          <w:rFonts w:asciiTheme="majorHAnsi" w:hAnsiTheme="majorHAnsi" w:cstheme="majorHAnsi"/>
          <w:b/>
          <w:u w:val="single"/>
        </w:rPr>
        <w:t>h</w:t>
      </w:r>
      <w:r w:rsidRPr="004B403B">
        <w:rPr>
          <w:rFonts w:asciiTheme="majorHAnsi" w:hAnsiTheme="majorHAnsi" w:cstheme="majorHAnsi"/>
          <w:b/>
        </w:rPr>
        <w:t xml:space="preserve">: </w:t>
      </w:r>
      <w:r w:rsidR="004534BD" w:rsidRPr="004B403B">
        <w:rPr>
          <w:rFonts w:asciiTheme="majorHAnsi" w:hAnsiTheme="majorHAnsi" w:cstheme="majorHAnsi"/>
          <w:b/>
        </w:rPr>
        <w:t xml:space="preserve"> </w:t>
      </w:r>
      <w:r w:rsidR="006A7838" w:rsidRPr="004B403B">
        <w:rPr>
          <w:rFonts w:asciiTheme="majorHAnsi" w:hAnsiTheme="majorHAnsi" w:cstheme="majorHAnsi"/>
          <w:b/>
        </w:rPr>
        <w:t>May 2022</w:t>
      </w:r>
    </w:p>
    <w:p w14:paraId="1BDD124B" w14:textId="77777777" w:rsidR="00D15CE0" w:rsidRPr="004B403B" w:rsidRDefault="00D15CE0" w:rsidP="00D15CE0">
      <w:pPr>
        <w:rPr>
          <w:rFonts w:asciiTheme="majorHAnsi" w:hAnsiTheme="majorHAnsi" w:cstheme="majorHAnsi"/>
          <w:b/>
          <w:u w:val="single"/>
        </w:rPr>
      </w:pPr>
    </w:p>
    <w:p w14:paraId="651C8F1A" w14:textId="50637ADA" w:rsidR="00592FD7" w:rsidRPr="004B403B" w:rsidRDefault="0062332E" w:rsidP="00D15CE0">
      <w:pPr>
        <w:rPr>
          <w:rFonts w:asciiTheme="majorHAnsi" w:hAnsiTheme="majorHAnsi" w:cstheme="majorHAnsi"/>
          <w:b/>
        </w:rPr>
      </w:pPr>
      <w:r w:rsidRPr="004B403B">
        <w:rPr>
          <w:rFonts w:asciiTheme="majorHAnsi" w:hAnsiTheme="majorHAnsi" w:cstheme="majorHAnsi"/>
          <w:b/>
          <w:u w:val="single"/>
        </w:rPr>
        <w:t>Topic</w:t>
      </w:r>
      <w:r w:rsidRPr="004B403B">
        <w:rPr>
          <w:rFonts w:asciiTheme="majorHAnsi" w:hAnsiTheme="majorHAnsi" w:cstheme="majorHAnsi"/>
          <w:b/>
        </w:rPr>
        <w:t>:</w:t>
      </w:r>
      <w:r w:rsidR="00592FD7" w:rsidRPr="004B403B">
        <w:rPr>
          <w:rFonts w:asciiTheme="majorHAnsi" w:hAnsiTheme="majorHAnsi" w:cstheme="majorHAnsi"/>
          <w:b/>
        </w:rPr>
        <w:t xml:space="preserve"> </w:t>
      </w:r>
      <w:r w:rsidR="006A7838" w:rsidRPr="004B403B">
        <w:rPr>
          <w:rFonts w:asciiTheme="majorHAnsi" w:hAnsiTheme="majorHAnsi" w:cstheme="majorHAnsi"/>
          <w:b/>
        </w:rPr>
        <w:t>Managing Component Failures</w:t>
      </w:r>
      <w:r w:rsidR="005309A1" w:rsidRPr="004B403B">
        <w:rPr>
          <w:rFonts w:asciiTheme="majorHAnsi" w:hAnsiTheme="majorHAnsi" w:cstheme="majorHAnsi"/>
          <w:b/>
        </w:rPr>
        <w:t xml:space="preserve"> </w:t>
      </w:r>
      <w:r w:rsidR="00592FD7" w:rsidRPr="004B403B">
        <w:rPr>
          <w:rFonts w:asciiTheme="majorHAnsi" w:hAnsiTheme="majorHAnsi" w:cstheme="majorHAnsi"/>
          <w:b/>
        </w:rPr>
        <w:t>(</w:t>
      </w:r>
      <w:r w:rsidR="005309A1" w:rsidRPr="004B403B">
        <w:rPr>
          <w:rFonts w:asciiTheme="majorHAnsi" w:hAnsiTheme="majorHAnsi" w:cstheme="majorHAnsi"/>
          <w:b/>
        </w:rPr>
        <w:t>SCF-SE-</w:t>
      </w:r>
      <w:r w:rsidR="007C7E8B" w:rsidRPr="004B403B">
        <w:rPr>
          <w:rFonts w:asciiTheme="majorHAnsi" w:hAnsiTheme="majorHAnsi" w:cstheme="majorHAnsi"/>
          <w:b/>
        </w:rPr>
        <w:t>28</w:t>
      </w:r>
      <w:r w:rsidR="00592FD7" w:rsidRPr="004B403B">
        <w:rPr>
          <w:rFonts w:asciiTheme="majorHAnsi" w:hAnsiTheme="majorHAnsi" w:cstheme="majorHAnsi"/>
          <w:b/>
        </w:rPr>
        <w:t xml:space="preserve">) </w:t>
      </w:r>
    </w:p>
    <w:p w14:paraId="651C8F1B" w14:textId="0872E492" w:rsidR="00B27214" w:rsidRPr="004B403B" w:rsidRDefault="00B27214" w:rsidP="00D15CE0">
      <w:pPr>
        <w:rPr>
          <w:rFonts w:asciiTheme="majorHAnsi" w:hAnsiTheme="majorHAnsi" w:cstheme="majorHAnsi"/>
          <w:b/>
        </w:rPr>
      </w:pPr>
      <w:r w:rsidRPr="004B403B">
        <w:rPr>
          <w:rFonts w:asciiTheme="majorHAnsi" w:hAnsiTheme="majorHAnsi" w:cstheme="majorHAnsi"/>
        </w:rPr>
        <w:t xml:space="preserve">The FAA and industry will conduct a public education campaign emphasizing the </w:t>
      </w:r>
      <w:r w:rsidR="005309A1" w:rsidRPr="004B403B">
        <w:rPr>
          <w:rFonts w:asciiTheme="majorHAnsi" w:hAnsiTheme="majorHAnsi" w:cstheme="majorHAnsi"/>
        </w:rPr>
        <w:t xml:space="preserve">safety benefits of </w:t>
      </w:r>
      <w:r w:rsidR="006873AB" w:rsidRPr="004B403B">
        <w:rPr>
          <w:rFonts w:asciiTheme="majorHAnsi" w:hAnsiTheme="majorHAnsi" w:cstheme="majorHAnsi"/>
        </w:rPr>
        <w:t>Managing Component Failures.</w:t>
      </w:r>
    </w:p>
    <w:p w14:paraId="651C8F1C" w14:textId="77777777" w:rsidR="00BE44C8" w:rsidRPr="004B403B" w:rsidRDefault="00BE44C8" w:rsidP="00D15CE0">
      <w:pPr>
        <w:rPr>
          <w:rFonts w:asciiTheme="majorHAnsi" w:hAnsiTheme="majorHAnsi" w:cstheme="majorHAnsi"/>
          <w:b/>
        </w:rPr>
      </w:pPr>
    </w:p>
    <w:p w14:paraId="651C8F1D" w14:textId="77777777" w:rsidR="00B27214" w:rsidRPr="004B403B" w:rsidRDefault="00B27214" w:rsidP="00D15CE0">
      <w:pPr>
        <w:rPr>
          <w:rFonts w:asciiTheme="majorHAnsi" w:hAnsiTheme="majorHAnsi" w:cstheme="majorHAnsi"/>
          <w:b/>
          <w:u w:val="single"/>
        </w:rPr>
      </w:pPr>
    </w:p>
    <w:p w14:paraId="651C8F1E" w14:textId="77777777" w:rsidR="00735AAE" w:rsidRPr="004B403B" w:rsidRDefault="00F15A07" w:rsidP="00D15CE0">
      <w:pPr>
        <w:rPr>
          <w:rFonts w:asciiTheme="majorHAnsi" w:hAnsiTheme="majorHAnsi" w:cstheme="majorHAnsi"/>
          <w:b/>
        </w:rPr>
      </w:pPr>
      <w:r w:rsidRPr="004B403B">
        <w:rPr>
          <w:rFonts w:asciiTheme="majorHAnsi" w:hAnsiTheme="majorHAnsi" w:cstheme="majorHAnsi"/>
          <w:b/>
          <w:u w:val="single"/>
        </w:rPr>
        <w:t>Background</w:t>
      </w:r>
      <w:r w:rsidRPr="004B403B">
        <w:rPr>
          <w:rFonts w:asciiTheme="majorHAnsi" w:hAnsiTheme="majorHAnsi" w:cstheme="majorHAnsi"/>
          <w:b/>
        </w:rPr>
        <w:t xml:space="preserve">:  </w:t>
      </w:r>
    </w:p>
    <w:p w14:paraId="651C8F1F" w14:textId="77777777" w:rsidR="007B239D" w:rsidRPr="004B403B" w:rsidRDefault="007B239D" w:rsidP="00D15CE0">
      <w:pPr>
        <w:rPr>
          <w:rFonts w:asciiTheme="majorHAnsi" w:hAnsiTheme="majorHAnsi" w:cstheme="majorHAnsi"/>
          <w:b/>
          <w:sz w:val="22"/>
        </w:rPr>
      </w:pPr>
    </w:p>
    <w:p w14:paraId="117E8713" w14:textId="7E9C6215" w:rsidR="004B403B" w:rsidRPr="004B403B" w:rsidRDefault="007C7E8B" w:rsidP="00072D89">
      <w:pPr>
        <w:rPr>
          <w:rFonts w:asciiTheme="majorHAnsi" w:hAnsiTheme="majorHAnsi" w:cstheme="majorHAnsi"/>
          <w:color w:val="333333"/>
          <w:szCs w:val="26"/>
          <w:shd w:val="clear" w:color="auto" w:fill="FFFFFF"/>
        </w:rPr>
      </w:pPr>
      <w:r w:rsidRPr="004B403B">
        <w:rPr>
          <w:rFonts w:asciiTheme="majorHAnsi" w:hAnsiTheme="majorHAnsi" w:cstheme="majorHAnsi"/>
          <w:color w:val="333333"/>
          <w:szCs w:val="26"/>
          <w:shd w:val="clear" w:color="auto" w:fill="FFFFFF"/>
        </w:rPr>
        <w:t>This Safety Enhancement will be used to educate flight instructors and pilots on the need for preparing for unexpected events in the cockpit, focusing on: the importance of briefing for emergencies; recognition and management of “startle response”. This work will also better prepare pilots for engine failure after takeoff. Work will include developing best practices, refining the takeoff pre-brief to emphasize what action will be taken dependent on current situation (altitude, airspeed, terrain, etc.) and recommend training/practicing the developed best practices on a regular basis.</w:t>
      </w:r>
    </w:p>
    <w:p w14:paraId="5BF13BE4" w14:textId="77777777" w:rsidR="004B403B" w:rsidRPr="004B403B" w:rsidRDefault="004B403B" w:rsidP="00072D89">
      <w:pPr>
        <w:rPr>
          <w:rFonts w:ascii="Noto Serif" w:hAnsi="Noto Serif" w:cs="Noto Serif"/>
          <w:color w:val="333333"/>
          <w:sz w:val="26"/>
          <w:szCs w:val="26"/>
          <w:shd w:val="clear" w:color="auto" w:fill="FFFFFF"/>
        </w:rPr>
      </w:pPr>
    </w:p>
    <w:p w14:paraId="41C1A593" w14:textId="0F80D17C" w:rsidR="00072D89" w:rsidRPr="004B403B" w:rsidRDefault="00072D89" w:rsidP="00072D89">
      <w:pPr>
        <w:rPr>
          <w:rFonts w:asciiTheme="majorHAnsi" w:hAnsiTheme="majorHAnsi" w:cstheme="majorHAnsi"/>
          <w:b/>
          <w:u w:val="single"/>
        </w:rPr>
      </w:pPr>
      <w:r w:rsidRPr="004B403B">
        <w:rPr>
          <w:rFonts w:asciiTheme="majorHAnsi" w:hAnsiTheme="majorHAnsi" w:cstheme="majorHAnsi"/>
          <w:b/>
          <w:u w:val="single"/>
        </w:rPr>
        <w:t>Teaching Points:</w:t>
      </w:r>
    </w:p>
    <w:p w14:paraId="3CF9E0A1" w14:textId="393CA617" w:rsidR="00072D89" w:rsidRPr="004B403B" w:rsidRDefault="00072D89" w:rsidP="00072D89">
      <w:pPr>
        <w:pStyle w:val="ListParagraph"/>
        <w:numPr>
          <w:ilvl w:val="0"/>
          <w:numId w:val="11"/>
        </w:numPr>
        <w:rPr>
          <w:rFonts w:asciiTheme="majorHAnsi" w:hAnsiTheme="majorHAnsi" w:cstheme="majorHAnsi"/>
          <w:b/>
          <w:u w:val="single"/>
        </w:rPr>
      </w:pPr>
      <w:r w:rsidRPr="004B403B">
        <w:rPr>
          <w:rFonts w:asciiTheme="majorHAnsi" w:hAnsiTheme="majorHAnsi" w:cstheme="majorHAnsi"/>
        </w:rPr>
        <w:t xml:space="preserve">Discuss the </w:t>
      </w:r>
      <w:r w:rsidR="00D95D11" w:rsidRPr="004B403B">
        <w:rPr>
          <w:rFonts w:asciiTheme="majorHAnsi" w:hAnsiTheme="majorHAnsi" w:cstheme="majorHAnsi"/>
        </w:rPr>
        <w:t xml:space="preserve">Pilot in Command responsibility for </w:t>
      </w:r>
      <w:r w:rsidR="008F2410" w:rsidRPr="004B403B">
        <w:rPr>
          <w:rFonts w:asciiTheme="majorHAnsi" w:hAnsiTheme="majorHAnsi" w:cstheme="majorHAnsi"/>
        </w:rPr>
        <w:t>managing system and component failures</w:t>
      </w:r>
      <w:r w:rsidR="00D95D11" w:rsidRPr="004B403B">
        <w:rPr>
          <w:rFonts w:asciiTheme="majorHAnsi" w:hAnsiTheme="majorHAnsi" w:cstheme="majorHAnsi"/>
        </w:rPr>
        <w:t>.</w:t>
      </w:r>
    </w:p>
    <w:p w14:paraId="592B4D5D" w14:textId="06617B60" w:rsidR="00072D89" w:rsidRPr="004B403B" w:rsidRDefault="00072D89" w:rsidP="00072D89">
      <w:pPr>
        <w:pStyle w:val="ListParagraph"/>
        <w:numPr>
          <w:ilvl w:val="0"/>
          <w:numId w:val="1"/>
        </w:numPr>
        <w:rPr>
          <w:rFonts w:asciiTheme="majorHAnsi" w:hAnsiTheme="majorHAnsi" w:cstheme="majorHAnsi"/>
        </w:rPr>
      </w:pPr>
      <w:r w:rsidRPr="004B403B">
        <w:rPr>
          <w:rFonts w:asciiTheme="majorHAnsi" w:hAnsiTheme="majorHAnsi" w:cstheme="majorHAnsi"/>
        </w:rPr>
        <w:t xml:space="preserve">Discuss the safety benefits of </w:t>
      </w:r>
      <w:r w:rsidR="008F2410" w:rsidRPr="004B403B">
        <w:rPr>
          <w:rFonts w:asciiTheme="majorHAnsi" w:hAnsiTheme="majorHAnsi" w:cstheme="majorHAnsi"/>
        </w:rPr>
        <w:t>scenario based training, reviewing, developing strategies, training and reviewing common in flight failures to reduce response human factors and outcomes.</w:t>
      </w:r>
    </w:p>
    <w:p w14:paraId="5DA4EDBE" w14:textId="18F20ED8" w:rsidR="00072D89" w:rsidRPr="004B403B" w:rsidRDefault="008F2410" w:rsidP="006873AB">
      <w:pPr>
        <w:pStyle w:val="ListParagraph"/>
        <w:numPr>
          <w:ilvl w:val="0"/>
          <w:numId w:val="1"/>
        </w:numPr>
        <w:rPr>
          <w:rFonts w:asciiTheme="majorHAnsi" w:hAnsiTheme="majorHAnsi" w:cstheme="majorHAnsi"/>
        </w:rPr>
      </w:pPr>
      <w:r w:rsidRPr="004B403B">
        <w:rPr>
          <w:rFonts w:asciiTheme="majorHAnsi" w:hAnsiTheme="majorHAnsi" w:cstheme="majorHAnsi"/>
        </w:rPr>
        <w:t xml:space="preserve">Acquaint pilots </w:t>
      </w:r>
      <w:r w:rsidR="006873AB" w:rsidRPr="004B403B">
        <w:rPr>
          <w:rFonts w:asciiTheme="majorHAnsi" w:hAnsiTheme="majorHAnsi" w:cstheme="majorHAnsi"/>
        </w:rPr>
        <w:t>to the process of working with a CFI in practicing these scenarios.</w:t>
      </w:r>
    </w:p>
    <w:p w14:paraId="1B416C2A" w14:textId="77777777" w:rsidR="00072D89" w:rsidRPr="004B403B" w:rsidRDefault="00072D89" w:rsidP="00072D89">
      <w:pPr>
        <w:rPr>
          <w:rFonts w:asciiTheme="majorHAnsi" w:hAnsiTheme="majorHAnsi" w:cstheme="majorHAnsi"/>
        </w:rPr>
      </w:pPr>
    </w:p>
    <w:p w14:paraId="37DF4E71" w14:textId="77777777" w:rsidR="00072D89" w:rsidRPr="004B403B" w:rsidRDefault="00072D89" w:rsidP="00072D89">
      <w:pPr>
        <w:rPr>
          <w:rFonts w:asciiTheme="majorHAnsi" w:hAnsiTheme="majorHAnsi" w:cstheme="majorHAnsi"/>
          <w:b/>
          <w:u w:val="single"/>
        </w:rPr>
      </w:pPr>
      <w:r w:rsidRPr="004B403B">
        <w:rPr>
          <w:rFonts w:asciiTheme="majorHAnsi" w:hAnsiTheme="majorHAnsi" w:cstheme="majorHAnsi"/>
          <w:b/>
          <w:u w:val="single"/>
        </w:rPr>
        <w:t>References:</w:t>
      </w:r>
    </w:p>
    <w:p w14:paraId="69B77AA8" w14:textId="21E500B6" w:rsidR="001974AF" w:rsidRPr="001974AF" w:rsidRDefault="001974AF" w:rsidP="00072D89">
      <w:pPr>
        <w:pStyle w:val="ListParagraph"/>
        <w:numPr>
          <w:ilvl w:val="0"/>
          <w:numId w:val="3"/>
        </w:numPr>
        <w:rPr>
          <w:rFonts w:asciiTheme="majorHAnsi" w:hAnsiTheme="majorHAnsi" w:cstheme="majorHAnsi"/>
        </w:rPr>
      </w:pPr>
      <w:r w:rsidRPr="001974AF">
        <w:rPr>
          <w:rFonts w:asciiTheme="majorHAnsi" w:hAnsiTheme="majorHAnsi" w:cstheme="majorHAnsi"/>
          <w:color w:val="000000"/>
        </w:rPr>
        <w:t xml:space="preserve">FAA Safety Briefing, “When the Best Made Plans Go Awry,” Nov/Dec 2010 </w:t>
      </w:r>
      <w:hyperlink r:id="rId12" w:history="1">
        <w:r w:rsidRPr="008C5CF4">
          <w:rPr>
            <w:rStyle w:val="Hyperlink"/>
            <w:rFonts w:asciiTheme="majorHAnsi" w:hAnsiTheme="majorHAnsi" w:cstheme="majorHAnsi"/>
          </w:rPr>
          <w:t>http://1.usa.gov/2p2VV2O</w:t>
        </w:r>
      </w:hyperlink>
    </w:p>
    <w:p w14:paraId="69590A3A" w14:textId="77777777" w:rsidR="001974AF" w:rsidRPr="001974AF" w:rsidRDefault="001974AF" w:rsidP="001974AF">
      <w:pPr>
        <w:pStyle w:val="ListParagraph"/>
        <w:rPr>
          <w:rFonts w:asciiTheme="majorHAnsi" w:hAnsiTheme="majorHAnsi" w:cstheme="majorHAnsi"/>
        </w:rPr>
      </w:pPr>
    </w:p>
    <w:p w14:paraId="2233E051" w14:textId="61F54CEF" w:rsidR="001974AF" w:rsidRPr="001974AF" w:rsidRDefault="001974AF" w:rsidP="00072D89">
      <w:pPr>
        <w:pStyle w:val="ListParagraph"/>
        <w:numPr>
          <w:ilvl w:val="0"/>
          <w:numId w:val="3"/>
        </w:numPr>
        <w:rPr>
          <w:rFonts w:asciiTheme="majorHAnsi" w:hAnsiTheme="majorHAnsi" w:cstheme="majorHAnsi"/>
        </w:rPr>
      </w:pPr>
      <w:r w:rsidRPr="001974AF">
        <w:rPr>
          <w:rFonts w:asciiTheme="majorHAnsi" w:hAnsiTheme="majorHAnsi" w:cstheme="majorHAnsi"/>
          <w:color w:val="000000"/>
        </w:rPr>
        <w:t>FAA Safety Briefing, “Between a Rock and Hard Spot—Handling a Partial-Power Takeoff,” Nov/Dec 2010</w:t>
      </w:r>
      <w:r w:rsidRPr="008C5CF4">
        <w:rPr>
          <w:rFonts w:asciiTheme="majorHAnsi" w:hAnsiTheme="majorHAnsi" w:cstheme="majorHAnsi"/>
          <w:color w:val="000000"/>
          <w:u w:val="single"/>
        </w:rPr>
        <w:t xml:space="preserve"> </w:t>
      </w:r>
      <w:hyperlink r:id="rId13" w:history="1">
        <w:r w:rsidRPr="008C5CF4">
          <w:rPr>
            <w:rStyle w:val="Hyperlink"/>
            <w:rFonts w:asciiTheme="majorHAnsi" w:hAnsiTheme="majorHAnsi" w:cstheme="majorHAnsi"/>
          </w:rPr>
          <w:t>http://1.usa.gov/2p2UIYY</w:t>
        </w:r>
      </w:hyperlink>
    </w:p>
    <w:p w14:paraId="1595E271" w14:textId="77777777" w:rsidR="001974AF" w:rsidRPr="001974AF" w:rsidRDefault="001974AF" w:rsidP="001974AF">
      <w:pPr>
        <w:pStyle w:val="ListParagraph"/>
        <w:rPr>
          <w:rFonts w:asciiTheme="majorHAnsi" w:hAnsiTheme="majorHAnsi" w:cstheme="majorHAnsi"/>
        </w:rPr>
      </w:pPr>
    </w:p>
    <w:p w14:paraId="1A9569A8" w14:textId="77777777" w:rsidR="001974AF" w:rsidRPr="001974AF" w:rsidRDefault="001974AF" w:rsidP="001974AF">
      <w:pPr>
        <w:pStyle w:val="ListParagraph"/>
        <w:rPr>
          <w:rFonts w:asciiTheme="majorHAnsi" w:hAnsiTheme="majorHAnsi" w:cstheme="majorHAnsi"/>
        </w:rPr>
      </w:pPr>
    </w:p>
    <w:p w14:paraId="2320D274" w14:textId="77777777" w:rsidR="008C5CF4" w:rsidRPr="008C5CF4" w:rsidRDefault="008C5CF4" w:rsidP="008C5CF4">
      <w:pPr>
        <w:pStyle w:val="ListParagraph"/>
        <w:rPr>
          <w:rFonts w:asciiTheme="majorHAnsi" w:hAnsiTheme="majorHAnsi" w:cstheme="majorHAnsi"/>
        </w:rPr>
      </w:pPr>
    </w:p>
    <w:p w14:paraId="065B4B35" w14:textId="77777777" w:rsidR="008C5CF4" w:rsidRPr="008C5CF4" w:rsidRDefault="008C5CF4" w:rsidP="008C5CF4">
      <w:pPr>
        <w:pStyle w:val="ListParagraph"/>
        <w:rPr>
          <w:rFonts w:asciiTheme="majorHAnsi" w:hAnsiTheme="majorHAnsi" w:cstheme="majorHAnsi"/>
        </w:rPr>
      </w:pPr>
    </w:p>
    <w:p w14:paraId="25635016" w14:textId="406BE5CA" w:rsidR="001974AF" w:rsidRPr="001974AF" w:rsidRDefault="001974AF" w:rsidP="00072D89">
      <w:pPr>
        <w:pStyle w:val="ListParagraph"/>
        <w:numPr>
          <w:ilvl w:val="0"/>
          <w:numId w:val="3"/>
        </w:numPr>
        <w:rPr>
          <w:rFonts w:asciiTheme="majorHAnsi" w:hAnsiTheme="majorHAnsi" w:cstheme="majorHAnsi"/>
        </w:rPr>
      </w:pPr>
      <w:r w:rsidRPr="001974AF">
        <w:rPr>
          <w:rFonts w:asciiTheme="majorHAnsi" w:hAnsiTheme="majorHAnsi" w:cstheme="majorHAnsi"/>
          <w:color w:val="000000"/>
        </w:rPr>
        <w:t xml:space="preserve">FAA Safety Briefing, “When the Lights Go Out—What You Should Know About Aircraft Electrical Systems,” Nov/Dec 2010 </w:t>
      </w:r>
      <w:hyperlink r:id="rId14" w:history="1">
        <w:r w:rsidRPr="008C5CF4">
          <w:rPr>
            <w:rStyle w:val="Hyperlink"/>
            <w:rFonts w:asciiTheme="majorHAnsi" w:hAnsiTheme="majorHAnsi" w:cstheme="majorHAnsi"/>
          </w:rPr>
          <w:t>http://1.usa.gov/2opLsNB</w:t>
        </w:r>
      </w:hyperlink>
    </w:p>
    <w:p w14:paraId="3D3B300F" w14:textId="77777777" w:rsidR="001974AF" w:rsidRPr="001974AF" w:rsidRDefault="001974AF" w:rsidP="001974AF">
      <w:pPr>
        <w:pStyle w:val="ListParagraph"/>
        <w:rPr>
          <w:rFonts w:asciiTheme="majorHAnsi" w:hAnsiTheme="majorHAnsi" w:cstheme="majorHAnsi"/>
        </w:rPr>
      </w:pPr>
    </w:p>
    <w:p w14:paraId="0AA9D54D" w14:textId="42402B98" w:rsidR="001974AF" w:rsidRDefault="001974AF" w:rsidP="00072D89">
      <w:pPr>
        <w:pStyle w:val="ListParagraph"/>
        <w:numPr>
          <w:ilvl w:val="0"/>
          <w:numId w:val="3"/>
        </w:numPr>
        <w:rPr>
          <w:rFonts w:asciiTheme="majorHAnsi" w:hAnsiTheme="majorHAnsi" w:cstheme="majorHAnsi"/>
        </w:rPr>
      </w:pPr>
      <w:r w:rsidRPr="001974AF">
        <w:rPr>
          <w:rFonts w:asciiTheme="majorHAnsi" w:hAnsiTheme="majorHAnsi" w:cstheme="majorHAnsi"/>
        </w:rPr>
        <w:t xml:space="preserve">FAA Risk Management Handbook, chapter 5: ADM; and chapter 6: Single Pilot Resource Management </w:t>
      </w:r>
      <w:hyperlink r:id="rId15" w:history="1">
        <w:r w:rsidRPr="008C5CF4">
          <w:rPr>
            <w:rStyle w:val="Hyperlink"/>
            <w:rFonts w:asciiTheme="majorHAnsi" w:hAnsiTheme="majorHAnsi" w:cstheme="majorHAnsi"/>
          </w:rPr>
          <w:t>http://go.usa.gov/x9gnj</w:t>
        </w:r>
      </w:hyperlink>
    </w:p>
    <w:p w14:paraId="32D5308C" w14:textId="3DBE1D0F" w:rsidR="001974AF" w:rsidRPr="001974AF" w:rsidRDefault="001974AF" w:rsidP="001974AF">
      <w:pPr>
        <w:pStyle w:val="ListParagraph"/>
        <w:rPr>
          <w:rFonts w:asciiTheme="majorHAnsi" w:hAnsiTheme="majorHAnsi" w:cstheme="majorHAnsi"/>
        </w:rPr>
      </w:pPr>
    </w:p>
    <w:p w14:paraId="6FC6A699" w14:textId="27DDFFC4" w:rsidR="00072D89" w:rsidRPr="001974AF" w:rsidRDefault="002135E7" w:rsidP="00072D89">
      <w:pPr>
        <w:pStyle w:val="ListParagraph"/>
        <w:numPr>
          <w:ilvl w:val="0"/>
          <w:numId w:val="3"/>
        </w:numPr>
        <w:rPr>
          <w:rFonts w:asciiTheme="majorHAnsi" w:hAnsiTheme="majorHAnsi" w:cstheme="majorHAnsi"/>
        </w:rPr>
      </w:pPr>
      <w:r w:rsidRPr="001974AF">
        <w:rPr>
          <w:rFonts w:asciiTheme="majorHAnsi" w:hAnsiTheme="majorHAnsi" w:cstheme="majorHAnsi"/>
          <w:b/>
          <w:bCs/>
        </w:rPr>
        <w:t>Pilot Response to Unexpected Events</w:t>
      </w:r>
      <w:r w:rsidR="00072D89" w:rsidRPr="001974AF">
        <w:rPr>
          <w:rFonts w:asciiTheme="majorHAnsi" w:hAnsiTheme="majorHAnsi" w:cstheme="majorHAnsi"/>
          <w:b/>
          <w:bCs/>
        </w:rPr>
        <w:t xml:space="preserve"> </w:t>
      </w:r>
      <w:r w:rsidR="00C859E0" w:rsidRPr="001974AF">
        <w:rPr>
          <w:rFonts w:asciiTheme="majorHAnsi" w:hAnsiTheme="majorHAnsi" w:cstheme="majorHAnsi"/>
          <w:b/>
          <w:bCs/>
        </w:rPr>
        <w:t xml:space="preserve">– </w:t>
      </w:r>
      <w:hyperlink r:id="rId16" w:history="1">
        <w:r w:rsidR="00C859E0" w:rsidRPr="008C5CF4">
          <w:rPr>
            <w:rStyle w:val="Hyperlink"/>
            <w:rFonts w:asciiTheme="majorHAnsi" w:hAnsiTheme="majorHAnsi" w:cstheme="majorHAnsi"/>
            <w:b/>
            <w:bCs/>
            <w:color w:val="auto"/>
            <w:u w:val="none"/>
          </w:rPr>
          <w:t>GAJSC Safety Enhancements - Loss of Control</w:t>
        </w:r>
      </w:hyperlink>
    </w:p>
    <w:p w14:paraId="3CA3843C" w14:textId="77777777" w:rsidR="001974AF" w:rsidRDefault="001974AF" w:rsidP="00E2369C">
      <w:pPr>
        <w:rPr>
          <w:rFonts w:asciiTheme="majorHAnsi" w:hAnsiTheme="majorHAnsi" w:cstheme="majorHAnsi"/>
          <w:b/>
        </w:rPr>
      </w:pPr>
    </w:p>
    <w:p w14:paraId="3099FF91" w14:textId="0671D5AC" w:rsidR="00E2369C" w:rsidRDefault="001974AF" w:rsidP="00E2369C">
      <w:r>
        <w:rPr>
          <w:rFonts w:asciiTheme="majorHAnsi" w:hAnsiTheme="majorHAnsi" w:cstheme="majorHAnsi"/>
          <w:b/>
        </w:rPr>
        <w:t>A</w:t>
      </w:r>
      <w:r w:rsidR="00E2369C" w:rsidRPr="00D15CE0">
        <w:rPr>
          <w:rFonts w:asciiTheme="majorHAnsi" w:hAnsiTheme="majorHAnsi" w:cstheme="majorHAnsi"/>
          <w:b/>
        </w:rPr>
        <w:t>bstract</w:t>
      </w:r>
      <w:r w:rsidR="005E2DFA" w:rsidRPr="00D15CE0">
        <w:rPr>
          <w:rFonts w:asciiTheme="majorHAnsi" w:hAnsiTheme="majorHAnsi" w:cstheme="majorHAnsi"/>
          <w:b/>
        </w:rPr>
        <w:t xml:space="preserve">:  </w:t>
      </w:r>
      <w:r w:rsidR="004B403B" w:rsidRPr="004B403B">
        <w:rPr>
          <w:rFonts w:asciiTheme="majorHAnsi" w:hAnsiTheme="majorHAnsi" w:cstheme="majorHAnsi"/>
        </w:rPr>
        <w:t>T</w:t>
      </w:r>
      <w:r w:rsidR="005E2DFA" w:rsidRPr="00D15CE0">
        <w:rPr>
          <w:rFonts w:asciiTheme="majorHAnsi" w:hAnsiTheme="majorHAnsi" w:cstheme="majorHAnsi"/>
        </w:rPr>
        <w:t xml:space="preserve">his presentation acquaints the audience with the benefits of </w:t>
      </w:r>
      <w:r w:rsidR="00325FE1">
        <w:rPr>
          <w:rFonts w:asciiTheme="majorHAnsi" w:hAnsiTheme="majorHAnsi" w:cstheme="majorHAnsi"/>
        </w:rPr>
        <w:t>Managing Component Failures through planning and preparation.  Through p</w:t>
      </w:r>
      <w:r w:rsidR="00325FE1">
        <w:t>ilot skill and knowledge development</w:t>
      </w:r>
      <w:r w:rsidR="008C5CF4">
        <w:t xml:space="preserve"> an airman can </w:t>
      </w:r>
      <w:r w:rsidR="00325FE1">
        <w:t xml:space="preserve"> prepare for the emergency, </w:t>
      </w:r>
      <w:r w:rsidR="008C5CF4">
        <w:t xml:space="preserve">determine and gain skills for </w:t>
      </w:r>
      <w:r w:rsidR="00325FE1">
        <w:t xml:space="preserve">initial appropriate action </w:t>
      </w:r>
      <w:r w:rsidR="008C5CF4">
        <w:t>managing the usual</w:t>
      </w:r>
      <w:r w:rsidR="00325FE1">
        <w:t xml:space="preserve"> chain of events that le</w:t>
      </w:r>
      <w:r w:rsidR="008C5CF4">
        <w:t>a</w:t>
      </w:r>
      <w:r w:rsidR="00325FE1">
        <w:t>d to disaster.</w:t>
      </w:r>
      <w:r w:rsidR="008C5CF4">
        <w:t xml:space="preserve"> </w:t>
      </w:r>
    </w:p>
    <w:p w14:paraId="581EE706" w14:textId="77777777" w:rsidR="008C5CF4" w:rsidRPr="00D15CE0" w:rsidRDefault="008C5CF4" w:rsidP="00E2369C">
      <w:pPr>
        <w:rPr>
          <w:rFonts w:asciiTheme="majorHAnsi" w:hAnsiTheme="majorHAnsi" w:cstheme="majorHAnsi"/>
        </w:rPr>
      </w:pPr>
    </w:p>
    <w:p w14:paraId="3511808B" w14:textId="7B5B32AD" w:rsidR="00E2369C" w:rsidRPr="00D15CE0" w:rsidRDefault="00E2369C" w:rsidP="00E2369C">
      <w:pPr>
        <w:rPr>
          <w:rFonts w:asciiTheme="majorHAnsi" w:hAnsiTheme="majorHAnsi" w:cstheme="majorHAnsi"/>
        </w:rPr>
      </w:pPr>
      <w:r w:rsidRPr="00D15CE0">
        <w:rPr>
          <w:rFonts w:asciiTheme="majorHAnsi" w:hAnsiTheme="majorHAnsi" w:cstheme="majorHAnsi"/>
          <w:b/>
        </w:rPr>
        <w:t xml:space="preserve">Format:  </w:t>
      </w:r>
      <w:r w:rsidRPr="00D15CE0">
        <w:rPr>
          <w:rFonts w:asciiTheme="majorHAnsi" w:hAnsiTheme="majorHAnsi" w:cstheme="majorHAnsi"/>
        </w:rPr>
        <w:t>Informati</w:t>
      </w:r>
      <w:r w:rsidR="00571151" w:rsidRPr="00D15CE0">
        <w:rPr>
          <w:rFonts w:asciiTheme="majorHAnsi" w:hAnsiTheme="majorHAnsi" w:cstheme="majorHAnsi"/>
        </w:rPr>
        <w:t>o</w:t>
      </w:r>
      <w:r w:rsidRPr="00D15CE0">
        <w:rPr>
          <w:rFonts w:asciiTheme="majorHAnsi" w:hAnsiTheme="majorHAnsi" w:cstheme="majorHAnsi"/>
        </w:rPr>
        <w:t>n Briefing – Power Point presentation</w:t>
      </w:r>
    </w:p>
    <w:p w14:paraId="009EBB54" w14:textId="06669A2C" w:rsidR="00E2369C" w:rsidRPr="00D15CE0" w:rsidRDefault="00E2369C" w:rsidP="00E2369C">
      <w:pPr>
        <w:rPr>
          <w:rFonts w:asciiTheme="majorHAnsi" w:hAnsiTheme="majorHAnsi" w:cstheme="majorHAnsi"/>
        </w:rPr>
      </w:pPr>
    </w:p>
    <w:p w14:paraId="29354B2C" w14:textId="17BADC8A" w:rsidR="00E2369C" w:rsidRPr="00D15CE0" w:rsidRDefault="00E2369C" w:rsidP="00E2369C">
      <w:pPr>
        <w:rPr>
          <w:rFonts w:asciiTheme="majorHAnsi" w:hAnsiTheme="majorHAnsi" w:cstheme="majorHAnsi"/>
        </w:rPr>
      </w:pPr>
      <w:r w:rsidRPr="00D15CE0">
        <w:rPr>
          <w:rFonts w:asciiTheme="majorHAnsi" w:hAnsiTheme="majorHAnsi" w:cstheme="majorHAnsi"/>
          <w:b/>
        </w:rPr>
        <w:t xml:space="preserve">Required Personnel: </w:t>
      </w:r>
      <w:r w:rsidRPr="00D15CE0">
        <w:rPr>
          <w:rFonts w:asciiTheme="majorHAnsi" w:hAnsiTheme="majorHAnsi" w:cstheme="majorHAnsi"/>
        </w:rPr>
        <w:t>FAASTeam Program Manager or designated FAASTeam Rep(s)</w:t>
      </w:r>
    </w:p>
    <w:p w14:paraId="0F708E5B" w14:textId="2260A7B1" w:rsidR="00E2369C" w:rsidRPr="00D15CE0" w:rsidRDefault="00E2369C" w:rsidP="00E2369C">
      <w:pPr>
        <w:rPr>
          <w:rFonts w:asciiTheme="majorHAnsi" w:hAnsiTheme="majorHAnsi" w:cstheme="majorHAnsi"/>
        </w:rPr>
      </w:pPr>
    </w:p>
    <w:p w14:paraId="710E04EB" w14:textId="58D486B1" w:rsidR="00E2369C" w:rsidRPr="00D15CE0" w:rsidRDefault="00E2369C" w:rsidP="00E2369C">
      <w:pPr>
        <w:rPr>
          <w:rFonts w:asciiTheme="majorHAnsi" w:hAnsiTheme="majorHAnsi" w:cstheme="majorHAnsi"/>
        </w:rPr>
      </w:pPr>
      <w:r w:rsidRPr="00D15CE0">
        <w:rPr>
          <w:rFonts w:asciiTheme="majorHAnsi" w:hAnsiTheme="majorHAnsi" w:cstheme="majorHAnsi"/>
          <w:b/>
        </w:rPr>
        <w:t xml:space="preserve">Optional Personnel:  </w:t>
      </w:r>
      <w:r w:rsidRPr="00D15CE0">
        <w:rPr>
          <w:rFonts w:asciiTheme="majorHAnsi" w:hAnsiTheme="majorHAnsi" w:cstheme="majorHAnsi"/>
        </w:rPr>
        <w:t xml:space="preserve">Flight Instructor or others who can speak on </w:t>
      </w:r>
      <w:r w:rsidR="00D95D11" w:rsidRPr="00D15CE0">
        <w:rPr>
          <w:rFonts w:asciiTheme="majorHAnsi" w:hAnsiTheme="majorHAnsi" w:cstheme="majorHAnsi"/>
        </w:rPr>
        <w:t>Flight Data Monitoring.</w:t>
      </w:r>
    </w:p>
    <w:p w14:paraId="049F7C58" w14:textId="500FECCC" w:rsidR="00E2369C" w:rsidRPr="00D15CE0" w:rsidRDefault="00E2369C" w:rsidP="00E2369C">
      <w:pPr>
        <w:rPr>
          <w:rFonts w:asciiTheme="majorHAnsi" w:hAnsiTheme="majorHAnsi" w:cstheme="majorHAnsi"/>
        </w:rPr>
      </w:pPr>
    </w:p>
    <w:p w14:paraId="0DFC252E" w14:textId="56C13BBD" w:rsidR="00BB3A35" w:rsidRDefault="00E2369C" w:rsidP="00E2369C">
      <w:pPr>
        <w:rPr>
          <w:rFonts w:asciiTheme="majorHAnsi" w:hAnsiTheme="majorHAnsi" w:cstheme="majorHAnsi"/>
        </w:rPr>
      </w:pPr>
      <w:r w:rsidRPr="00D15CE0">
        <w:rPr>
          <w:rFonts w:asciiTheme="majorHAnsi" w:hAnsiTheme="majorHAnsi" w:cstheme="majorHAnsi"/>
          <w:b/>
        </w:rPr>
        <w:t xml:space="preserve">AFS 850 Support:  </w:t>
      </w:r>
      <w:r w:rsidRPr="00D15CE0">
        <w:rPr>
          <w:rFonts w:asciiTheme="majorHAnsi" w:hAnsiTheme="majorHAnsi" w:cstheme="majorHAnsi"/>
        </w:rPr>
        <w:t>In addition to this document, a Power Point presentation that supports the program is provided.  FPMs and presentaers are encouraged to customize this presentation to reflect each individual program.</w:t>
      </w:r>
    </w:p>
    <w:p w14:paraId="4E1DAAB6" w14:textId="77777777" w:rsidR="00BB3A35" w:rsidRDefault="00BB3A35">
      <w:pPr>
        <w:rPr>
          <w:rFonts w:asciiTheme="majorHAnsi" w:hAnsiTheme="majorHAnsi" w:cstheme="majorHAnsi"/>
        </w:rPr>
      </w:pPr>
      <w:r>
        <w:rPr>
          <w:rFonts w:asciiTheme="majorHAnsi" w:hAnsiTheme="majorHAnsi" w:cstheme="majorHAnsi"/>
        </w:rPr>
        <w:br w:type="page"/>
      </w: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D15CE0" w14:paraId="3A0BB3BB" w14:textId="77777777" w:rsidTr="00325FE1">
        <w:tc>
          <w:tcPr>
            <w:tcW w:w="2358" w:type="dxa"/>
            <w:shd w:val="clear" w:color="auto" w:fill="auto"/>
          </w:tcPr>
          <w:p w14:paraId="0BCB2372"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lastRenderedPageBreak/>
              <w:t>Slides</w:t>
            </w:r>
          </w:p>
        </w:tc>
        <w:tc>
          <w:tcPr>
            <w:tcW w:w="6768" w:type="dxa"/>
            <w:shd w:val="clear" w:color="auto" w:fill="auto"/>
          </w:tcPr>
          <w:p w14:paraId="0B1B86B6" w14:textId="77777777" w:rsidR="00E2369C" w:rsidRPr="00D15CE0" w:rsidRDefault="00E2369C" w:rsidP="00325FE1">
            <w:pPr>
              <w:jc w:val="center"/>
              <w:rPr>
                <w:rFonts w:asciiTheme="majorHAnsi" w:hAnsiTheme="majorHAnsi" w:cstheme="majorHAnsi"/>
              </w:rPr>
            </w:pPr>
            <w:r w:rsidRPr="00D15CE0">
              <w:rPr>
                <w:rFonts w:asciiTheme="majorHAnsi" w:hAnsiTheme="majorHAnsi" w:cstheme="majorHAnsi"/>
              </w:rPr>
              <w:t>Script</w:t>
            </w:r>
          </w:p>
        </w:tc>
      </w:tr>
      <w:tr w:rsidR="00E2369C" w:rsidRPr="00D15CE0" w14:paraId="708D2FD2" w14:textId="77777777" w:rsidTr="00325FE1">
        <w:tc>
          <w:tcPr>
            <w:tcW w:w="2358" w:type="dxa"/>
            <w:shd w:val="clear" w:color="auto" w:fill="auto"/>
          </w:tcPr>
          <w:p w14:paraId="6DFAEEF0" w14:textId="088DE283" w:rsidR="00E2369C" w:rsidRPr="00D15CE0" w:rsidRDefault="006A7838" w:rsidP="00325FE1">
            <w:pPr>
              <w:jc w:val="center"/>
              <w:rPr>
                <w:rFonts w:asciiTheme="majorHAnsi" w:hAnsiTheme="majorHAnsi" w:cstheme="majorHAnsi"/>
              </w:rPr>
            </w:pPr>
            <w:r w:rsidRPr="00D15CE0">
              <w:rPr>
                <w:rFonts w:asciiTheme="majorHAnsi" w:hAnsiTheme="majorHAnsi" w:cstheme="majorHAnsi"/>
                <w:noProof/>
              </w:rPr>
              <w:drawing>
                <wp:inline distT="0" distB="0" distL="0" distR="0" wp14:anchorId="46376147" wp14:editId="559BC8A5">
                  <wp:extent cx="1360170" cy="1019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EAD5D81"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1</w:t>
            </w:r>
          </w:p>
          <w:p w14:paraId="3D854A40" w14:textId="77777777" w:rsidR="006A7838" w:rsidRPr="00D15CE0" w:rsidRDefault="006A7838" w:rsidP="007C62EF">
            <w:pPr>
              <w:rPr>
                <w:rFonts w:asciiTheme="majorHAnsi" w:hAnsiTheme="majorHAnsi" w:cstheme="majorHAnsi"/>
              </w:rPr>
            </w:pPr>
            <w:r w:rsidRPr="00D15CE0">
              <w:rPr>
                <w:rFonts w:asciiTheme="majorHAnsi" w:hAnsiTheme="majorHAnsi" w:cstheme="majorHAnsi"/>
              </w:rPr>
              <w:t>2021/01-27-216(I)PP  Original Author: Jay M Flowers;  POC Kevin Clover, AFS-850 Operations Lead, Office 562-888-2020</w:t>
            </w:r>
          </w:p>
          <w:p w14:paraId="3D7E60A7" w14:textId="77777777" w:rsidR="006A7838" w:rsidRPr="00D15CE0" w:rsidRDefault="006A7838" w:rsidP="007C62EF">
            <w:pPr>
              <w:rPr>
                <w:rFonts w:asciiTheme="majorHAnsi" w:hAnsiTheme="majorHAnsi" w:cstheme="majorHAnsi"/>
              </w:rPr>
            </w:pPr>
          </w:p>
          <w:p w14:paraId="344EB39F"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Presentation Note:</w:t>
            </w:r>
            <w:r w:rsidRPr="00D15CE0">
              <w:rPr>
                <w:rFonts w:asciiTheme="majorHAnsi" w:hAnsiTheme="majorHAnsi" w:cstheme="majorHAnsi"/>
              </w:rPr>
              <w:t xml:space="preserve">  </w:t>
            </w:r>
            <w:r w:rsidRPr="00D15CE0">
              <w:rPr>
                <w:rFonts w:asciiTheme="majorHAnsi" w:hAnsiTheme="majorHAnsi" w:cstheme="majorHAnsi"/>
                <w:i/>
              </w:rPr>
              <w:t xml:space="preserve">This is the title slide for </w:t>
            </w:r>
            <w:r w:rsidRPr="00D15CE0">
              <w:rPr>
                <w:rFonts w:asciiTheme="majorHAnsi" w:hAnsiTheme="majorHAnsi" w:cstheme="majorHAnsi"/>
                <w:b/>
              </w:rPr>
              <w:t>Managing Component Failure.</w:t>
            </w:r>
          </w:p>
          <w:p w14:paraId="4A4DA324" w14:textId="77777777" w:rsidR="006A7838" w:rsidRPr="00D15CE0" w:rsidRDefault="006A7838" w:rsidP="007C62EF">
            <w:pPr>
              <w:rPr>
                <w:rFonts w:asciiTheme="majorHAnsi" w:hAnsiTheme="majorHAnsi" w:cstheme="majorHAnsi"/>
              </w:rPr>
            </w:pPr>
          </w:p>
          <w:p w14:paraId="1F7887C1"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Script -</w:t>
            </w:r>
            <w:r w:rsidRPr="00D15CE0">
              <w:rPr>
                <w:rFonts w:asciiTheme="majorHAnsi" w:hAnsiTheme="majorHAnsi" w:cstheme="majorHAnsi"/>
              </w:rPr>
              <w:t xml:space="preserve">  We have included a script of suggested dialog with most slides.  The script will always appear in a non-italic font.  Presenters may read the script or modify it to suit their own presentation style.  See template slides 5 and 6  for examples of a slides with script.</w:t>
            </w:r>
          </w:p>
          <w:p w14:paraId="6DFCAB43" w14:textId="77777777" w:rsidR="006A7838" w:rsidRPr="00D15CE0" w:rsidRDefault="006A7838" w:rsidP="007C62EF">
            <w:pPr>
              <w:rPr>
                <w:rFonts w:asciiTheme="majorHAnsi" w:hAnsiTheme="majorHAnsi" w:cstheme="majorHAnsi"/>
              </w:rPr>
            </w:pPr>
          </w:p>
          <w:p w14:paraId="1143135E"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 xml:space="preserve">Presentation Notes and Instructions </w:t>
            </w:r>
            <w:r w:rsidRPr="00D15CE0">
              <w:rPr>
                <w:rFonts w:asciiTheme="majorHAnsi" w:hAnsiTheme="majorHAnsi" w:cstheme="majorHAnsi"/>
                <w:b/>
                <w:i/>
              </w:rPr>
              <w:t>-</w:t>
            </w:r>
            <w:r w:rsidRPr="00D15CE0">
              <w:rPr>
                <w:rFonts w:asciiTheme="majorHAnsi" w:hAnsiTheme="majorHAnsi" w:cstheme="majorHAnsi"/>
                <w:i/>
              </w:rPr>
              <w:t xml:space="preserve"> (stage direction and  presentation suggestions) will be preceded by a  Bold header: the instructions themselves will be in Italic fonts.  See slides 2, for an example of slides with Presentation Instructions only.</w:t>
            </w:r>
          </w:p>
          <w:p w14:paraId="554AB186" w14:textId="77777777" w:rsidR="006A7838" w:rsidRPr="00D15CE0" w:rsidRDefault="006A7838" w:rsidP="007C62EF">
            <w:pPr>
              <w:rPr>
                <w:rFonts w:asciiTheme="majorHAnsi" w:hAnsiTheme="majorHAnsi" w:cstheme="majorHAnsi"/>
              </w:rPr>
            </w:pPr>
          </w:p>
          <w:p w14:paraId="2D893A3F" w14:textId="77777777" w:rsidR="006A7838" w:rsidRPr="00D15CE0" w:rsidRDefault="006A7838" w:rsidP="007C62EF">
            <w:pPr>
              <w:rPr>
                <w:rFonts w:asciiTheme="majorHAnsi" w:hAnsiTheme="majorHAnsi" w:cstheme="majorHAnsi"/>
              </w:rPr>
            </w:pPr>
            <w:r w:rsidRPr="00D15CE0">
              <w:rPr>
                <w:rFonts w:asciiTheme="majorHAnsi" w:hAnsiTheme="majorHAnsi" w:cstheme="majorHAnsi"/>
                <w:b/>
              </w:rPr>
              <w:t xml:space="preserve">Program control instructions </w:t>
            </w:r>
            <w:r w:rsidRPr="00D15CE0">
              <w:rPr>
                <w:rFonts w:asciiTheme="majorHAnsi" w:hAnsiTheme="majorHAnsi" w:cstheme="majorHAnsi"/>
                <w:b/>
                <w:i/>
              </w:rPr>
              <w:t>-</w:t>
            </w:r>
            <w:r w:rsidRPr="00D15CE0">
              <w:rPr>
                <w:rFonts w:asciiTheme="majorHAnsi" w:hAnsiTheme="majorHAnsi" w:cstheme="majorHAnsi"/>
                <w:i/>
              </w:rPr>
              <w:t xml:space="preserve"> will be in bold fonts and look like this:  (Click) for building information within a slide;  or this:  (Next Slide) for slide advance.</w:t>
            </w:r>
          </w:p>
          <w:p w14:paraId="048C5131" w14:textId="77777777" w:rsidR="006A7838" w:rsidRPr="00D15CE0" w:rsidRDefault="006A7838" w:rsidP="007C62EF">
            <w:pPr>
              <w:rPr>
                <w:rFonts w:asciiTheme="majorHAnsi" w:hAnsiTheme="majorHAnsi" w:cstheme="majorHAnsi"/>
              </w:rPr>
            </w:pPr>
          </w:p>
          <w:p w14:paraId="6C0F8187" w14:textId="77777777" w:rsidR="00233CC8" w:rsidRPr="00D15CE0" w:rsidRDefault="006A7838" w:rsidP="007C62EF">
            <w:pPr>
              <w:rPr>
                <w:rFonts w:asciiTheme="majorHAnsi" w:hAnsiTheme="majorHAnsi" w:cstheme="majorHAnsi"/>
                <w:i/>
              </w:rPr>
            </w:pPr>
            <w:r w:rsidRPr="00D15CE0">
              <w:rPr>
                <w:rFonts w:asciiTheme="majorHAnsi" w:hAnsiTheme="majorHAnsi" w:cstheme="majorHAnsi"/>
                <w:b/>
              </w:rPr>
              <w:t>Background information</w:t>
            </w:r>
            <w:r w:rsidRPr="00D15CE0">
              <w:rPr>
                <w:rFonts w:asciiTheme="majorHAnsi" w:hAnsiTheme="majorHAnsi" w:cstheme="majorHAnsi"/>
              </w:rPr>
              <w:t xml:space="preserve"> </w:t>
            </w:r>
            <w:r w:rsidRPr="00D15CE0">
              <w:rPr>
                <w:rFonts w:asciiTheme="majorHAnsi" w:hAnsiTheme="majorHAnsi" w:cstheme="majorHAnsi"/>
                <w:i/>
              </w:rPr>
              <w:t xml:space="preserve">- Some slides may contain background information that supports the concepts presented in the program. </w:t>
            </w:r>
          </w:p>
          <w:p w14:paraId="16137129" w14:textId="3289D079" w:rsidR="006A7838" w:rsidRPr="00D15CE0" w:rsidRDefault="006A7838" w:rsidP="007C62EF">
            <w:pPr>
              <w:rPr>
                <w:rFonts w:asciiTheme="majorHAnsi" w:hAnsiTheme="majorHAnsi" w:cstheme="majorHAnsi"/>
                <w:i/>
              </w:rPr>
            </w:pPr>
            <w:r w:rsidRPr="00D15CE0">
              <w:rPr>
                <w:rFonts w:asciiTheme="majorHAnsi" w:hAnsiTheme="majorHAnsi" w:cstheme="majorHAnsi"/>
                <w:i/>
              </w:rPr>
              <w:t xml:space="preserve"> </w:t>
            </w:r>
            <w:r w:rsidRPr="00D15CE0">
              <w:rPr>
                <w:rFonts w:asciiTheme="majorHAnsi" w:hAnsiTheme="majorHAnsi" w:cstheme="majorHAnsi"/>
                <w:i/>
              </w:rPr>
              <w:br/>
              <w:t>Background information will always appear last and will be preceded by a bold  Background: identification.</w:t>
            </w:r>
          </w:p>
          <w:p w14:paraId="02E8F9C1" w14:textId="77777777" w:rsidR="006A7838" w:rsidRPr="00D15CE0" w:rsidRDefault="006A7838" w:rsidP="007C62EF">
            <w:pPr>
              <w:rPr>
                <w:rFonts w:asciiTheme="majorHAnsi" w:hAnsiTheme="majorHAnsi" w:cstheme="majorHAnsi"/>
                <w:i/>
              </w:rPr>
            </w:pPr>
          </w:p>
          <w:p w14:paraId="3EC21C02" w14:textId="77777777" w:rsidR="006A7838" w:rsidRPr="00D15CE0" w:rsidRDefault="006A7838" w:rsidP="007C62EF">
            <w:pPr>
              <w:rPr>
                <w:rFonts w:asciiTheme="majorHAnsi" w:hAnsiTheme="majorHAnsi" w:cstheme="majorHAnsi"/>
                <w:i/>
              </w:rPr>
            </w:pPr>
            <w:r w:rsidRPr="00D15CE0">
              <w:rPr>
                <w:rFonts w:asciiTheme="majorHAnsi" w:hAnsiTheme="majorHAnsi" w:cstheme="majorHAnsi"/>
                <w:i/>
              </w:rPr>
              <w:t xml:space="preserve">The production team hope you and your audience will enjoy the show.   Break a leg!  </w:t>
            </w:r>
          </w:p>
          <w:p w14:paraId="37B949BA" w14:textId="77777777" w:rsidR="006A7838" w:rsidRPr="00D15CE0" w:rsidRDefault="006A7838" w:rsidP="007C62EF">
            <w:pPr>
              <w:rPr>
                <w:rFonts w:asciiTheme="majorHAnsi" w:hAnsiTheme="majorHAnsi" w:cstheme="majorHAnsi"/>
              </w:rPr>
            </w:pPr>
          </w:p>
          <w:p w14:paraId="101AD5EA" w14:textId="125206C8" w:rsidR="00E2369C" w:rsidRPr="00D15CE0" w:rsidRDefault="006A7838" w:rsidP="007C62EF">
            <w:pPr>
              <w:rPr>
                <w:rFonts w:asciiTheme="majorHAnsi" w:hAnsiTheme="majorHAnsi" w:cstheme="majorHAnsi"/>
              </w:rPr>
            </w:pPr>
            <w:r w:rsidRPr="00D15CE0">
              <w:rPr>
                <w:rFonts w:asciiTheme="majorHAnsi" w:hAnsiTheme="majorHAnsi" w:cstheme="majorHAnsi"/>
                <w:b/>
              </w:rPr>
              <w:t>(Next Slide)</w:t>
            </w:r>
          </w:p>
        </w:tc>
      </w:tr>
      <w:tr w:rsidR="00E2369C" w:rsidRPr="00D15CE0" w14:paraId="233D33C8" w14:textId="77777777" w:rsidTr="00325FE1">
        <w:tblPrEx>
          <w:tblLook w:val="04A0" w:firstRow="1" w:lastRow="0" w:firstColumn="1" w:lastColumn="0" w:noHBand="0" w:noVBand="1"/>
        </w:tblPrEx>
        <w:tc>
          <w:tcPr>
            <w:tcW w:w="2358" w:type="dxa"/>
            <w:shd w:val="clear" w:color="auto" w:fill="auto"/>
          </w:tcPr>
          <w:p w14:paraId="737085DE" w14:textId="26983937" w:rsidR="00E2369C" w:rsidRPr="00D15CE0" w:rsidRDefault="00233CC8" w:rsidP="00325FE1">
            <w:pPr>
              <w:jc w:val="center"/>
              <w:rPr>
                <w:rFonts w:asciiTheme="majorHAnsi" w:hAnsiTheme="majorHAnsi" w:cstheme="majorHAnsi"/>
              </w:rPr>
            </w:pPr>
            <w:r w:rsidRPr="00D15CE0">
              <w:rPr>
                <w:rFonts w:asciiTheme="majorHAnsi" w:hAnsiTheme="majorHAnsi" w:cstheme="majorHAnsi"/>
                <w:noProof/>
              </w:rPr>
              <w:drawing>
                <wp:inline distT="0" distB="0" distL="0" distR="0" wp14:anchorId="38D7C255" wp14:editId="4846F811">
                  <wp:extent cx="1360170" cy="1019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ECC9C25" w14:textId="77777777" w:rsidR="00E2369C" w:rsidRPr="00D15CE0" w:rsidRDefault="00E2369C" w:rsidP="007C62EF">
            <w:pPr>
              <w:rPr>
                <w:rFonts w:asciiTheme="majorHAnsi" w:hAnsiTheme="majorHAnsi" w:cstheme="majorHAnsi"/>
                <w:b/>
                <w:bCs/>
                <w:u w:val="single"/>
              </w:rPr>
            </w:pPr>
            <w:r w:rsidRPr="00D15CE0">
              <w:rPr>
                <w:rFonts w:asciiTheme="majorHAnsi" w:hAnsiTheme="majorHAnsi" w:cstheme="majorHAnsi"/>
                <w:b/>
                <w:bCs/>
                <w:u w:val="single"/>
              </w:rPr>
              <w:t>Slide 2</w:t>
            </w:r>
          </w:p>
          <w:p w14:paraId="63806380" w14:textId="77777777" w:rsidR="00233CC8" w:rsidRPr="00D15CE0" w:rsidRDefault="00233CC8" w:rsidP="007C62EF">
            <w:pPr>
              <w:rPr>
                <w:rFonts w:asciiTheme="majorHAnsi" w:hAnsiTheme="majorHAnsi" w:cstheme="majorHAnsi"/>
                <w:bCs/>
              </w:rPr>
            </w:pPr>
            <w:r w:rsidRPr="00D15CE0">
              <w:rPr>
                <w:rFonts w:asciiTheme="majorHAnsi" w:hAnsiTheme="majorHAnsi" w:cstheme="majorHAnsi"/>
                <w:b/>
                <w:bCs/>
              </w:rPr>
              <w:t xml:space="preserve">Presentation Note: </w:t>
            </w:r>
            <w:r w:rsidRPr="00D15CE0">
              <w:rPr>
                <w:rFonts w:asciiTheme="majorHAnsi" w:hAnsiTheme="majorHAnsi" w:cstheme="majorHAnsi"/>
                <w:bCs/>
                <w:i/>
                <w:iCs/>
              </w:rPr>
              <w:t xml:space="preserve">Here’s where you can discuss venue logistics, acknowledge sponsors, and deliver other information you want your audience to know in the beginning.  </w:t>
            </w:r>
          </w:p>
          <w:p w14:paraId="4F761B36" w14:textId="77777777" w:rsidR="00233CC8" w:rsidRPr="00D15CE0" w:rsidRDefault="00233CC8" w:rsidP="007C62EF">
            <w:pPr>
              <w:rPr>
                <w:rFonts w:asciiTheme="majorHAnsi" w:hAnsiTheme="majorHAnsi" w:cstheme="majorHAnsi"/>
                <w:bCs/>
              </w:rPr>
            </w:pPr>
            <w:r w:rsidRPr="00D15CE0">
              <w:rPr>
                <w:rFonts w:asciiTheme="majorHAnsi" w:hAnsiTheme="majorHAnsi" w:cstheme="majorHAnsi"/>
                <w:bCs/>
                <w:i/>
                <w:iCs/>
              </w:rPr>
              <w:t xml:space="preserve">You can add slides after this one to fit your situation. </w:t>
            </w:r>
          </w:p>
          <w:p w14:paraId="71E4261B" w14:textId="77777777" w:rsidR="007C62EF" w:rsidRDefault="007C62EF" w:rsidP="007C62EF">
            <w:pPr>
              <w:rPr>
                <w:rFonts w:asciiTheme="majorHAnsi" w:hAnsiTheme="majorHAnsi" w:cstheme="majorHAnsi"/>
                <w:b/>
                <w:bCs/>
              </w:rPr>
            </w:pPr>
          </w:p>
          <w:p w14:paraId="6DDBC5B9" w14:textId="29D88146" w:rsidR="00E2369C" w:rsidRPr="00D15CE0" w:rsidRDefault="00233CC8" w:rsidP="007C62EF">
            <w:pPr>
              <w:rPr>
                <w:rFonts w:asciiTheme="majorHAnsi" w:hAnsiTheme="majorHAnsi" w:cstheme="majorHAnsi"/>
                <w:bCs/>
              </w:rPr>
            </w:pPr>
            <w:r w:rsidRPr="00D15CE0">
              <w:rPr>
                <w:rFonts w:asciiTheme="majorHAnsi" w:hAnsiTheme="majorHAnsi" w:cstheme="majorHAnsi"/>
                <w:b/>
                <w:bCs/>
              </w:rPr>
              <w:t>(Next Slide)</w:t>
            </w:r>
            <w:r w:rsidRPr="00D15CE0">
              <w:rPr>
                <w:rFonts w:asciiTheme="majorHAnsi" w:hAnsiTheme="majorHAnsi" w:cstheme="majorHAnsi"/>
                <w:bCs/>
              </w:rPr>
              <w:t xml:space="preserve"> </w:t>
            </w:r>
          </w:p>
        </w:tc>
      </w:tr>
      <w:tr w:rsidR="00E2369C" w:rsidRPr="00D15CE0" w14:paraId="53BD30C2" w14:textId="77777777" w:rsidTr="00325FE1">
        <w:tblPrEx>
          <w:tblLook w:val="04A0" w:firstRow="1" w:lastRow="0" w:firstColumn="1" w:lastColumn="0" w:noHBand="0" w:noVBand="1"/>
        </w:tblPrEx>
        <w:tc>
          <w:tcPr>
            <w:tcW w:w="2358" w:type="dxa"/>
            <w:shd w:val="clear" w:color="auto" w:fill="auto"/>
          </w:tcPr>
          <w:p w14:paraId="7DF856F2" w14:textId="0BFED88F" w:rsidR="00E2369C" w:rsidRPr="00D15CE0" w:rsidRDefault="00233CC8" w:rsidP="00325FE1">
            <w:pPr>
              <w:jc w:val="center"/>
              <w:rPr>
                <w:rFonts w:asciiTheme="majorHAnsi" w:hAnsiTheme="majorHAnsi" w:cstheme="majorHAnsi"/>
              </w:rPr>
            </w:pPr>
            <w:r w:rsidRPr="00D15CE0">
              <w:rPr>
                <w:rFonts w:asciiTheme="majorHAnsi" w:hAnsiTheme="majorHAnsi" w:cstheme="majorHAnsi"/>
                <w:noProof/>
              </w:rPr>
              <w:drawing>
                <wp:inline distT="0" distB="0" distL="0" distR="0" wp14:anchorId="4AC6A75C" wp14:editId="420F6437">
                  <wp:extent cx="1360170" cy="10198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B2C7335" w14:textId="77777777"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3</w:t>
            </w:r>
          </w:p>
          <w:p w14:paraId="28FDFBE4" w14:textId="77777777" w:rsidR="00233CC8" w:rsidRPr="00D15CE0" w:rsidRDefault="00233CC8" w:rsidP="007C62EF">
            <w:pPr>
              <w:rPr>
                <w:rFonts w:asciiTheme="majorHAnsi" w:hAnsiTheme="majorHAnsi" w:cstheme="majorHAnsi"/>
              </w:rPr>
            </w:pPr>
            <w:r w:rsidRPr="00D15CE0">
              <w:rPr>
                <w:rFonts w:asciiTheme="majorHAnsi" w:hAnsiTheme="majorHAnsi" w:cstheme="majorHAnsi"/>
              </w:rPr>
              <w:t>FAA Define Component as:</w:t>
            </w:r>
          </w:p>
          <w:p w14:paraId="383ED045" w14:textId="6187B6B4" w:rsidR="00233CC8" w:rsidRPr="00D15CE0" w:rsidRDefault="00233CC8" w:rsidP="007C62EF">
            <w:pPr>
              <w:rPr>
                <w:rFonts w:asciiTheme="majorHAnsi" w:hAnsiTheme="majorHAnsi" w:cstheme="majorHAnsi"/>
              </w:rPr>
            </w:pPr>
            <w:r w:rsidRPr="00D15CE0">
              <w:rPr>
                <w:rFonts w:asciiTheme="majorHAnsi" w:hAnsiTheme="majorHAnsi" w:cstheme="majorHAnsi"/>
              </w:rPr>
              <w:t>Any self-contained part, combination of parts, subassemblies or units, which perform a distinctive function necessary to the operation of the airframe, powerplant, or propeller.</w:t>
            </w:r>
            <w:r w:rsidR="00BB3A35">
              <w:rPr>
                <w:rFonts w:asciiTheme="majorHAnsi" w:hAnsiTheme="majorHAnsi" w:cstheme="majorHAnsi"/>
              </w:rPr>
              <w:t xml:space="preserve"> </w:t>
            </w:r>
          </w:p>
          <w:p w14:paraId="5A1ADDD6" w14:textId="057BFB6B" w:rsidR="00233CC8" w:rsidRPr="00D15CE0" w:rsidRDefault="00233CC8" w:rsidP="007C62EF">
            <w:pPr>
              <w:rPr>
                <w:rFonts w:asciiTheme="majorHAnsi" w:hAnsiTheme="majorHAnsi" w:cstheme="majorHAnsi"/>
              </w:rPr>
            </w:pPr>
            <w:r w:rsidRPr="00D15CE0">
              <w:rPr>
                <w:rFonts w:asciiTheme="majorHAnsi" w:hAnsiTheme="majorHAnsi" w:cstheme="majorHAnsi"/>
                <w:b/>
                <w:bCs/>
              </w:rPr>
              <w:t>(Next Slide)</w:t>
            </w:r>
          </w:p>
        </w:tc>
      </w:tr>
      <w:tr w:rsidR="00E2369C" w:rsidRPr="00D15CE0" w14:paraId="3E9EEE04" w14:textId="77777777" w:rsidTr="00325FE1">
        <w:tblPrEx>
          <w:tblLook w:val="04A0" w:firstRow="1" w:lastRow="0" w:firstColumn="1" w:lastColumn="0" w:noHBand="0" w:noVBand="1"/>
        </w:tblPrEx>
        <w:tc>
          <w:tcPr>
            <w:tcW w:w="2358" w:type="dxa"/>
            <w:shd w:val="clear" w:color="auto" w:fill="auto"/>
          </w:tcPr>
          <w:p w14:paraId="1C047066" w14:textId="5F515C20" w:rsidR="00E2369C" w:rsidRPr="00D15CE0" w:rsidRDefault="00E94B43" w:rsidP="00325FE1">
            <w:pPr>
              <w:jc w:val="center"/>
              <w:rPr>
                <w:rFonts w:asciiTheme="majorHAnsi" w:hAnsiTheme="majorHAnsi" w:cstheme="majorHAnsi"/>
              </w:rPr>
            </w:pPr>
            <w:r w:rsidRPr="00D15CE0">
              <w:rPr>
                <w:rFonts w:asciiTheme="majorHAnsi" w:hAnsiTheme="majorHAnsi" w:cstheme="majorHAnsi"/>
                <w:noProof/>
              </w:rPr>
              <w:lastRenderedPageBreak/>
              <w:drawing>
                <wp:inline distT="0" distB="0" distL="0" distR="0" wp14:anchorId="4F482F6F" wp14:editId="1F50A02D">
                  <wp:extent cx="1360170" cy="1019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158BE70" w14:textId="77777777"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4</w:t>
            </w:r>
          </w:p>
          <w:p w14:paraId="4CB66178"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Objective for todays discussion:</w:t>
            </w:r>
          </w:p>
          <w:p w14:paraId="0BC61BF4"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Discuss Component Failure accident data</w:t>
            </w:r>
          </w:p>
          <w:p w14:paraId="4A2B0D92"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Review &amp; case study – Door Opening in Flight</w:t>
            </w:r>
          </w:p>
          <w:p w14:paraId="70B48123"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Unexpected Failure Realities</w:t>
            </w:r>
          </w:p>
          <w:p w14:paraId="57CB1985"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Processing and dealing with Emergencies</w:t>
            </w:r>
          </w:p>
          <w:p w14:paraId="259EDC42"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Scenario to think about</w:t>
            </w:r>
          </w:p>
          <w:p w14:paraId="5A749AC1" w14:textId="77777777" w:rsidR="00E94B43" w:rsidRPr="00D15CE0" w:rsidRDefault="00E94B43" w:rsidP="007C62EF">
            <w:pPr>
              <w:rPr>
                <w:rFonts w:asciiTheme="majorHAnsi" w:hAnsiTheme="majorHAnsi" w:cstheme="majorHAnsi"/>
              </w:rPr>
            </w:pPr>
            <w:r w:rsidRPr="00D15CE0">
              <w:rPr>
                <w:rFonts w:asciiTheme="majorHAnsi" w:hAnsiTheme="majorHAnsi" w:cstheme="majorHAnsi"/>
              </w:rPr>
              <w:t>Brief Accident Review</w:t>
            </w:r>
          </w:p>
          <w:p w14:paraId="4661C298" w14:textId="6EB6C634" w:rsidR="00E94B43" w:rsidRPr="00D15CE0" w:rsidRDefault="00E94B43" w:rsidP="007C62EF">
            <w:pPr>
              <w:rPr>
                <w:rFonts w:asciiTheme="majorHAnsi" w:hAnsiTheme="majorHAnsi" w:cstheme="majorHAnsi"/>
              </w:rPr>
            </w:pPr>
            <w:r w:rsidRPr="00D15CE0">
              <w:rPr>
                <w:rFonts w:asciiTheme="majorHAnsi" w:hAnsiTheme="majorHAnsi" w:cstheme="majorHAnsi"/>
              </w:rPr>
              <w:t>Closing thoughts and best practices</w:t>
            </w:r>
          </w:p>
          <w:p w14:paraId="74DEBA5D" w14:textId="77777777" w:rsidR="00E94B43" w:rsidRPr="00D15CE0" w:rsidRDefault="00E94B43" w:rsidP="007C62EF">
            <w:pPr>
              <w:rPr>
                <w:rFonts w:asciiTheme="majorHAnsi" w:hAnsiTheme="majorHAnsi" w:cstheme="majorHAnsi"/>
              </w:rPr>
            </w:pPr>
          </w:p>
          <w:p w14:paraId="40A2BFA5" w14:textId="1F74E3F9" w:rsidR="00E2369C" w:rsidRPr="00D15CE0" w:rsidRDefault="00E94B43" w:rsidP="007C62EF">
            <w:pPr>
              <w:rPr>
                <w:rFonts w:asciiTheme="majorHAnsi" w:hAnsiTheme="majorHAnsi" w:cstheme="majorHAnsi"/>
              </w:rPr>
            </w:pPr>
            <w:r w:rsidRPr="00D15CE0">
              <w:rPr>
                <w:rFonts w:asciiTheme="majorHAnsi" w:hAnsiTheme="majorHAnsi" w:cstheme="majorHAnsi"/>
                <w:b/>
                <w:bCs/>
              </w:rPr>
              <w:t>(Next Slide)</w:t>
            </w:r>
          </w:p>
        </w:tc>
      </w:tr>
      <w:tr w:rsidR="00571151" w:rsidRPr="00D15CE0" w14:paraId="457330D8" w14:textId="77777777" w:rsidTr="00325FE1">
        <w:tblPrEx>
          <w:tblLook w:val="04A0" w:firstRow="1" w:lastRow="0" w:firstColumn="1" w:lastColumn="0" w:noHBand="0" w:noVBand="1"/>
        </w:tblPrEx>
        <w:tc>
          <w:tcPr>
            <w:tcW w:w="2358" w:type="dxa"/>
            <w:shd w:val="clear" w:color="auto" w:fill="auto"/>
          </w:tcPr>
          <w:p w14:paraId="7EC79004" w14:textId="2E71077B" w:rsidR="00571151" w:rsidRPr="00D15CE0" w:rsidRDefault="00E94B43" w:rsidP="00325FE1">
            <w:pPr>
              <w:jc w:val="center"/>
              <w:rPr>
                <w:rFonts w:asciiTheme="majorHAnsi" w:hAnsiTheme="majorHAnsi" w:cstheme="majorHAnsi"/>
                <w:b/>
                <w:bCs/>
                <w:noProof/>
              </w:rPr>
            </w:pPr>
            <w:r w:rsidRPr="00D15CE0">
              <w:rPr>
                <w:rFonts w:asciiTheme="majorHAnsi" w:hAnsiTheme="majorHAnsi" w:cstheme="majorHAnsi"/>
                <w:b/>
                <w:bCs/>
                <w:noProof/>
              </w:rPr>
              <w:drawing>
                <wp:inline distT="0" distB="0" distL="0" distR="0" wp14:anchorId="4138CD27" wp14:editId="3B233858">
                  <wp:extent cx="1360170" cy="1019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33D52BF" w14:textId="77777777" w:rsidR="00571151" w:rsidRPr="00D15CE0" w:rsidRDefault="00571151" w:rsidP="007C62EF">
            <w:pPr>
              <w:rPr>
                <w:rFonts w:asciiTheme="majorHAnsi" w:hAnsiTheme="majorHAnsi" w:cstheme="majorHAnsi"/>
                <w:b/>
                <w:u w:val="single"/>
              </w:rPr>
            </w:pPr>
            <w:r w:rsidRPr="00D15CE0">
              <w:rPr>
                <w:rFonts w:asciiTheme="majorHAnsi" w:hAnsiTheme="majorHAnsi" w:cstheme="majorHAnsi"/>
                <w:b/>
                <w:u w:val="single"/>
              </w:rPr>
              <w:t>Slide 5</w:t>
            </w:r>
          </w:p>
          <w:p w14:paraId="21741ED6" w14:textId="77777777" w:rsidR="00B72633" w:rsidRPr="00D15CE0" w:rsidRDefault="00B72633" w:rsidP="007C62EF">
            <w:pPr>
              <w:rPr>
                <w:rFonts w:asciiTheme="majorHAnsi" w:hAnsiTheme="majorHAnsi" w:cstheme="majorHAnsi"/>
              </w:rPr>
            </w:pPr>
            <w:r w:rsidRPr="00D15CE0">
              <w:rPr>
                <w:rFonts w:asciiTheme="majorHAnsi" w:hAnsiTheme="majorHAnsi" w:cstheme="majorHAnsi"/>
                <w:b/>
                <w:bCs/>
              </w:rPr>
              <w:t xml:space="preserve">Presentation note: </w:t>
            </w:r>
            <w:r w:rsidRPr="00D15CE0">
              <w:rPr>
                <w:rFonts w:asciiTheme="majorHAnsi" w:hAnsiTheme="majorHAnsi" w:cstheme="majorHAnsi"/>
                <w:i/>
                <w:iCs/>
              </w:rPr>
              <w:t>The current accident Causal Factors data can be looked up in the FATDAT and placed here.  The data in the slide is from 10/01/2009 to 01/11/2021.</w:t>
            </w:r>
          </w:p>
          <w:p w14:paraId="2F87DA45" w14:textId="77777777" w:rsidR="007C62EF" w:rsidRDefault="007C62EF" w:rsidP="007C62EF">
            <w:pPr>
              <w:rPr>
                <w:rFonts w:asciiTheme="majorHAnsi" w:hAnsiTheme="majorHAnsi" w:cstheme="majorHAnsi"/>
              </w:rPr>
            </w:pPr>
          </w:p>
          <w:p w14:paraId="7ECFBC4C" w14:textId="2C5AB96A" w:rsidR="00B72633" w:rsidRPr="00D15CE0" w:rsidRDefault="00B72633" w:rsidP="007C62EF">
            <w:pPr>
              <w:rPr>
                <w:rFonts w:asciiTheme="majorHAnsi" w:hAnsiTheme="majorHAnsi" w:cstheme="majorHAnsi"/>
              </w:rPr>
            </w:pPr>
            <w:r w:rsidRPr="00D15CE0">
              <w:rPr>
                <w:rFonts w:asciiTheme="majorHAnsi" w:hAnsiTheme="majorHAnsi" w:cstheme="majorHAnsi"/>
              </w:rPr>
              <w:t>In this look, there were over 10,200 aircraft related causal factors, 1,778 of those were aircraft systems (that’s 17% of the factors found to cause the accident).</w:t>
            </w:r>
          </w:p>
          <w:p w14:paraId="0277B789" w14:textId="77777777" w:rsidR="00B72633" w:rsidRPr="00D15CE0" w:rsidRDefault="00B72633" w:rsidP="007C62EF">
            <w:pPr>
              <w:rPr>
                <w:rFonts w:asciiTheme="majorHAnsi" w:hAnsiTheme="majorHAnsi" w:cstheme="majorHAnsi"/>
              </w:rPr>
            </w:pPr>
            <w:r w:rsidRPr="00D15CE0">
              <w:rPr>
                <w:rFonts w:asciiTheme="majorHAnsi" w:hAnsiTheme="majorHAnsi" w:cstheme="majorHAnsi"/>
              </w:rPr>
              <w:t>Over time, this number has remained fairly constant.</w:t>
            </w:r>
          </w:p>
          <w:p w14:paraId="45C8A310" w14:textId="77777777" w:rsidR="00B72633" w:rsidRPr="00D15CE0" w:rsidRDefault="00B72633" w:rsidP="007C62EF">
            <w:pPr>
              <w:rPr>
                <w:rFonts w:asciiTheme="majorHAnsi" w:hAnsiTheme="majorHAnsi" w:cstheme="majorHAnsi"/>
              </w:rPr>
            </w:pPr>
            <w:r w:rsidRPr="00D15CE0">
              <w:rPr>
                <w:rFonts w:asciiTheme="majorHAnsi" w:hAnsiTheme="majorHAnsi" w:cstheme="majorHAnsi"/>
              </w:rPr>
              <w:t>Systems generally found to be faulty:</w:t>
            </w:r>
          </w:p>
          <w:p w14:paraId="3D2481AB" w14:textId="77777777" w:rsidR="008016FE" w:rsidRPr="00D15CE0" w:rsidRDefault="009E5131" w:rsidP="007C62EF">
            <w:pPr>
              <w:numPr>
                <w:ilvl w:val="0"/>
                <w:numId w:val="13"/>
              </w:numPr>
              <w:rPr>
                <w:rFonts w:asciiTheme="majorHAnsi" w:hAnsiTheme="majorHAnsi" w:cstheme="majorHAnsi"/>
              </w:rPr>
            </w:pPr>
            <w:r w:rsidRPr="00D15CE0">
              <w:rPr>
                <w:rFonts w:asciiTheme="majorHAnsi" w:hAnsiTheme="majorHAnsi" w:cstheme="majorHAnsi"/>
              </w:rPr>
              <w:t>Landing Gear Systems (48%)</w:t>
            </w:r>
          </w:p>
          <w:p w14:paraId="3C8F5A55" w14:textId="77777777" w:rsidR="008016FE" w:rsidRPr="00D15CE0" w:rsidRDefault="009E5131" w:rsidP="007C62EF">
            <w:pPr>
              <w:numPr>
                <w:ilvl w:val="0"/>
                <w:numId w:val="13"/>
              </w:numPr>
              <w:rPr>
                <w:rFonts w:asciiTheme="majorHAnsi" w:hAnsiTheme="majorHAnsi" w:cstheme="majorHAnsi"/>
              </w:rPr>
            </w:pPr>
            <w:r w:rsidRPr="00D15CE0">
              <w:rPr>
                <w:rFonts w:asciiTheme="majorHAnsi" w:hAnsiTheme="majorHAnsi" w:cstheme="majorHAnsi"/>
              </w:rPr>
              <w:t>Fuel Systems (20%)</w:t>
            </w:r>
          </w:p>
          <w:p w14:paraId="62894738" w14:textId="77777777" w:rsidR="008016FE" w:rsidRPr="00D15CE0" w:rsidRDefault="009E5131" w:rsidP="007C62EF">
            <w:pPr>
              <w:numPr>
                <w:ilvl w:val="0"/>
                <w:numId w:val="13"/>
              </w:numPr>
              <w:rPr>
                <w:rFonts w:asciiTheme="majorHAnsi" w:hAnsiTheme="majorHAnsi" w:cstheme="majorHAnsi"/>
              </w:rPr>
            </w:pPr>
            <w:r w:rsidRPr="00D15CE0">
              <w:rPr>
                <w:rFonts w:asciiTheme="majorHAnsi" w:hAnsiTheme="majorHAnsi" w:cstheme="majorHAnsi"/>
              </w:rPr>
              <w:t>Flight Control Systems (13%)</w:t>
            </w:r>
          </w:p>
          <w:p w14:paraId="477E0F1A" w14:textId="77777777" w:rsidR="008016FE" w:rsidRPr="00D15CE0" w:rsidRDefault="009E5131" w:rsidP="007C62EF">
            <w:pPr>
              <w:numPr>
                <w:ilvl w:val="0"/>
                <w:numId w:val="13"/>
              </w:numPr>
              <w:rPr>
                <w:rFonts w:asciiTheme="majorHAnsi" w:hAnsiTheme="majorHAnsi" w:cstheme="majorHAnsi"/>
              </w:rPr>
            </w:pPr>
            <w:r w:rsidRPr="00D15CE0">
              <w:rPr>
                <w:rFonts w:asciiTheme="majorHAnsi" w:hAnsiTheme="majorHAnsi" w:cstheme="majorHAnsi"/>
              </w:rPr>
              <w:t>Electrical Power Systems (5%)</w:t>
            </w:r>
          </w:p>
          <w:p w14:paraId="2A05E070" w14:textId="77777777" w:rsidR="007C62EF" w:rsidRDefault="007C62EF" w:rsidP="007C62EF">
            <w:pPr>
              <w:rPr>
                <w:rFonts w:asciiTheme="majorHAnsi" w:hAnsiTheme="majorHAnsi" w:cstheme="majorHAnsi"/>
              </w:rPr>
            </w:pPr>
          </w:p>
          <w:p w14:paraId="1D3B5F1D" w14:textId="4A61EE75" w:rsidR="00B72633" w:rsidRPr="00D15CE0" w:rsidRDefault="00B72633" w:rsidP="007C62EF">
            <w:pPr>
              <w:rPr>
                <w:rFonts w:asciiTheme="majorHAnsi" w:hAnsiTheme="majorHAnsi" w:cstheme="majorHAnsi"/>
                <w:b/>
                <w:bCs/>
              </w:rPr>
            </w:pPr>
            <w:r w:rsidRPr="00D15CE0">
              <w:rPr>
                <w:rFonts w:asciiTheme="majorHAnsi" w:hAnsiTheme="majorHAnsi" w:cstheme="majorHAnsi"/>
              </w:rPr>
              <w:t xml:space="preserve">These four comprise 86% of the total aircraft system failures. </w:t>
            </w:r>
            <w:r w:rsidRPr="00D15CE0">
              <w:rPr>
                <w:rFonts w:asciiTheme="majorHAnsi" w:hAnsiTheme="majorHAnsi" w:cstheme="majorHAnsi"/>
                <w:b/>
                <w:bCs/>
              </w:rPr>
              <w:t>IT DOES HAPPEN!</w:t>
            </w:r>
          </w:p>
          <w:p w14:paraId="5539439A" w14:textId="77777777" w:rsidR="007C62EF" w:rsidRDefault="007C62EF" w:rsidP="007C62EF">
            <w:pPr>
              <w:rPr>
                <w:rFonts w:asciiTheme="majorHAnsi" w:hAnsiTheme="majorHAnsi" w:cstheme="majorHAnsi"/>
                <w:b/>
                <w:bCs/>
              </w:rPr>
            </w:pPr>
          </w:p>
          <w:p w14:paraId="48ECF4AB" w14:textId="3DC1F74E" w:rsidR="00571151" w:rsidRPr="00D15CE0" w:rsidRDefault="00B72633" w:rsidP="007C62EF">
            <w:pPr>
              <w:rPr>
                <w:rFonts w:asciiTheme="majorHAnsi" w:hAnsiTheme="majorHAnsi" w:cstheme="majorHAnsi"/>
              </w:rPr>
            </w:pPr>
            <w:r w:rsidRPr="00D15CE0">
              <w:rPr>
                <w:rFonts w:asciiTheme="majorHAnsi" w:hAnsiTheme="majorHAnsi" w:cstheme="majorHAnsi"/>
                <w:b/>
                <w:bCs/>
              </w:rPr>
              <w:t>(Next Slide)</w:t>
            </w:r>
          </w:p>
        </w:tc>
      </w:tr>
      <w:tr w:rsidR="00E2369C" w:rsidRPr="00CB3BE0" w14:paraId="2C446C04" w14:textId="77777777" w:rsidTr="00325FE1">
        <w:tblPrEx>
          <w:tblLook w:val="04A0" w:firstRow="1" w:lastRow="0" w:firstColumn="1" w:lastColumn="0" w:noHBand="0" w:noVBand="1"/>
        </w:tblPrEx>
        <w:tc>
          <w:tcPr>
            <w:tcW w:w="2358" w:type="dxa"/>
            <w:shd w:val="clear" w:color="auto" w:fill="auto"/>
          </w:tcPr>
          <w:p w14:paraId="721DD775" w14:textId="74C17ADB" w:rsidR="00E2369C" w:rsidRPr="00CB3BE0" w:rsidRDefault="00E94B43" w:rsidP="00325FE1">
            <w:pPr>
              <w:jc w:val="center"/>
              <w:rPr>
                <w:sz w:val="28"/>
                <w:szCs w:val="28"/>
              </w:rPr>
            </w:pPr>
            <w:r w:rsidRPr="00E94B43">
              <w:rPr>
                <w:noProof/>
                <w:sz w:val="28"/>
                <w:szCs w:val="28"/>
              </w:rPr>
              <w:drawing>
                <wp:inline distT="0" distB="0" distL="0" distR="0" wp14:anchorId="3D9312AD" wp14:editId="4E405F13">
                  <wp:extent cx="1360170" cy="1019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DDF92B2" w14:textId="5C3026F7" w:rsidR="00E2369C" w:rsidRPr="006873AB" w:rsidRDefault="00E2369C" w:rsidP="007C62EF">
            <w:pPr>
              <w:rPr>
                <w:rFonts w:ascii="Arial" w:hAnsi="Arial" w:cs="Arial"/>
                <w:b/>
                <w:szCs w:val="22"/>
                <w:u w:val="single"/>
              </w:rPr>
            </w:pPr>
            <w:r w:rsidRPr="006873AB">
              <w:rPr>
                <w:rFonts w:ascii="Arial" w:hAnsi="Arial" w:cs="Arial"/>
                <w:b/>
                <w:szCs w:val="22"/>
                <w:u w:val="single"/>
              </w:rPr>
              <w:t xml:space="preserve">Slide </w:t>
            </w:r>
            <w:r w:rsidR="0051555D" w:rsidRPr="006873AB">
              <w:rPr>
                <w:rFonts w:ascii="Arial" w:hAnsi="Arial" w:cs="Arial"/>
                <w:b/>
                <w:szCs w:val="22"/>
                <w:u w:val="single"/>
              </w:rPr>
              <w:t>6</w:t>
            </w:r>
          </w:p>
          <w:p w14:paraId="45490EDF" w14:textId="77777777" w:rsidR="007C62EF" w:rsidRDefault="007C62EF" w:rsidP="007C62EF">
            <w:pPr>
              <w:rPr>
                <w:rFonts w:ascii="Arial" w:hAnsi="Arial" w:cs="Arial"/>
                <w:b/>
                <w:bCs/>
                <w:sz w:val="22"/>
                <w:szCs w:val="22"/>
              </w:rPr>
            </w:pPr>
          </w:p>
          <w:p w14:paraId="4ED5C944" w14:textId="1DAE5D96" w:rsidR="00B72633" w:rsidRPr="006873AB" w:rsidRDefault="00B72633" w:rsidP="007C62EF">
            <w:pPr>
              <w:rPr>
                <w:rFonts w:ascii="Arial" w:hAnsi="Arial" w:cs="Arial"/>
                <w:sz w:val="22"/>
                <w:szCs w:val="22"/>
              </w:rPr>
            </w:pPr>
            <w:r w:rsidRPr="006873AB">
              <w:rPr>
                <w:rFonts w:ascii="Arial" w:hAnsi="Arial" w:cs="Arial"/>
                <w:b/>
                <w:bCs/>
                <w:sz w:val="22"/>
                <w:szCs w:val="22"/>
              </w:rPr>
              <w:t>Characteristics Common To Unexpected Failures</w:t>
            </w:r>
          </w:p>
          <w:p w14:paraId="7A9708A5" w14:textId="77777777" w:rsidR="008016FE" w:rsidRPr="006873AB" w:rsidRDefault="009E5131" w:rsidP="007C62EF">
            <w:pPr>
              <w:numPr>
                <w:ilvl w:val="0"/>
                <w:numId w:val="14"/>
              </w:numPr>
              <w:rPr>
                <w:rFonts w:ascii="Arial" w:hAnsi="Arial" w:cs="Arial"/>
                <w:sz w:val="22"/>
                <w:szCs w:val="22"/>
              </w:rPr>
            </w:pPr>
            <w:r w:rsidRPr="006873AB">
              <w:rPr>
                <w:rFonts w:ascii="Arial" w:hAnsi="Arial" w:cs="Arial"/>
                <w:sz w:val="22"/>
                <w:szCs w:val="22"/>
              </w:rPr>
              <w:t xml:space="preserve">Usually </w:t>
            </w:r>
            <w:r w:rsidRPr="006873AB">
              <w:rPr>
                <w:rFonts w:ascii="Arial" w:hAnsi="Arial" w:cs="Arial"/>
                <w:i/>
                <w:iCs/>
                <w:sz w:val="22"/>
                <w:szCs w:val="22"/>
              </w:rPr>
              <w:t>Close to the ground</w:t>
            </w:r>
            <w:r w:rsidRPr="006873AB">
              <w:rPr>
                <w:rFonts w:ascii="Arial" w:hAnsi="Arial" w:cs="Arial"/>
                <w:sz w:val="22"/>
                <w:szCs w:val="22"/>
              </w:rPr>
              <w:t xml:space="preserve"> </w:t>
            </w:r>
          </w:p>
          <w:p w14:paraId="0F33A512" w14:textId="77777777" w:rsidR="008016FE" w:rsidRPr="006873AB" w:rsidRDefault="009E5131" w:rsidP="007C62EF">
            <w:pPr>
              <w:numPr>
                <w:ilvl w:val="0"/>
                <w:numId w:val="14"/>
              </w:numPr>
              <w:rPr>
                <w:rFonts w:ascii="Arial" w:hAnsi="Arial" w:cs="Arial"/>
                <w:sz w:val="22"/>
                <w:szCs w:val="22"/>
              </w:rPr>
            </w:pPr>
            <w:r w:rsidRPr="006873AB">
              <w:rPr>
                <w:rFonts w:ascii="Arial" w:hAnsi="Arial" w:cs="Arial"/>
                <w:sz w:val="22"/>
                <w:szCs w:val="22"/>
              </w:rPr>
              <w:t xml:space="preserve">Result of a </w:t>
            </w:r>
            <w:r w:rsidRPr="006873AB">
              <w:rPr>
                <w:rFonts w:ascii="Arial" w:hAnsi="Arial" w:cs="Arial"/>
                <w:i/>
                <w:iCs/>
                <w:sz w:val="22"/>
                <w:szCs w:val="22"/>
              </w:rPr>
              <w:t>Configuration Change</w:t>
            </w:r>
          </w:p>
          <w:p w14:paraId="4B505238" w14:textId="77777777" w:rsidR="008016FE" w:rsidRPr="006873AB" w:rsidRDefault="009E5131" w:rsidP="007C62EF">
            <w:pPr>
              <w:numPr>
                <w:ilvl w:val="0"/>
                <w:numId w:val="14"/>
              </w:numPr>
              <w:rPr>
                <w:rFonts w:ascii="Arial" w:hAnsi="Arial" w:cs="Arial"/>
                <w:sz w:val="22"/>
                <w:szCs w:val="22"/>
              </w:rPr>
            </w:pPr>
            <w:r w:rsidRPr="006873AB">
              <w:rPr>
                <w:rFonts w:ascii="Arial" w:hAnsi="Arial" w:cs="Arial"/>
                <w:sz w:val="22"/>
                <w:szCs w:val="22"/>
              </w:rPr>
              <w:t xml:space="preserve">Generally </w:t>
            </w:r>
            <w:r w:rsidRPr="006873AB">
              <w:rPr>
                <w:rFonts w:ascii="Arial" w:hAnsi="Arial" w:cs="Arial"/>
                <w:i/>
                <w:iCs/>
                <w:sz w:val="22"/>
                <w:szCs w:val="22"/>
              </w:rPr>
              <w:t>no time to use a checklist</w:t>
            </w:r>
          </w:p>
          <w:p w14:paraId="636F0E66" w14:textId="77777777" w:rsidR="008016FE" w:rsidRPr="006873AB" w:rsidRDefault="009E5131" w:rsidP="007C62EF">
            <w:pPr>
              <w:numPr>
                <w:ilvl w:val="0"/>
                <w:numId w:val="14"/>
              </w:numPr>
              <w:rPr>
                <w:rFonts w:ascii="Arial" w:hAnsi="Arial" w:cs="Arial"/>
                <w:sz w:val="22"/>
                <w:szCs w:val="22"/>
              </w:rPr>
            </w:pPr>
            <w:r w:rsidRPr="006873AB">
              <w:rPr>
                <w:rFonts w:ascii="Arial" w:hAnsi="Arial" w:cs="Arial"/>
                <w:sz w:val="22"/>
                <w:szCs w:val="22"/>
              </w:rPr>
              <w:t>Limited Response time: “What the….!”</w:t>
            </w:r>
          </w:p>
          <w:p w14:paraId="36885A03" w14:textId="77777777" w:rsidR="008016FE" w:rsidRPr="006873AB" w:rsidRDefault="009E5131" w:rsidP="007C62EF">
            <w:pPr>
              <w:numPr>
                <w:ilvl w:val="0"/>
                <w:numId w:val="14"/>
              </w:numPr>
              <w:rPr>
                <w:rFonts w:ascii="Arial" w:hAnsi="Arial" w:cs="Arial"/>
                <w:sz w:val="22"/>
                <w:szCs w:val="22"/>
              </w:rPr>
            </w:pPr>
            <w:r w:rsidRPr="006873AB">
              <w:rPr>
                <w:rFonts w:ascii="Arial" w:hAnsi="Arial" w:cs="Arial"/>
                <w:sz w:val="22"/>
                <w:szCs w:val="22"/>
              </w:rPr>
              <w:t>Your</w:t>
            </w:r>
            <w:r w:rsidRPr="006873AB">
              <w:rPr>
                <w:rFonts w:ascii="Arial" w:hAnsi="Arial" w:cs="Arial"/>
                <w:i/>
                <w:iCs/>
                <w:sz w:val="22"/>
                <w:szCs w:val="22"/>
              </w:rPr>
              <w:t xml:space="preserve"> chances of success improve if</w:t>
            </w:r>
            <w:r w:rsidRPr="006873AB">
              <w:rPr>
                <w:rFonts w:ascii="Arial" w:hAnsi="Arial" w:cs="Arial"/>
                <w:sz w:val="22"/>
                <w:szCs w:val="22"/>
              </w:rPr>
              <w:t xml:space="preserve"> your responses      </w:t>
            </w:r>
          </w:p>
          <w:p w14:paraId="27F201B4" w14:textId="77777777" w:rsidR="00B72633" w:rsidRPr="006873AB" w:rsidRDefault="00B72633" w:rsidP="007C62EF">
            <w:pPr>
              <w:rPr>
                <w:rFonts w:ascii="Arial" w:hAnsi="Arial" w:cs="Arial"/>
                <w:sz w:val="22"/>
                <w:szCs w:val="22"/>
              </w:rPr>
            </w:pPr>
            <w:r w:rsidRPr="006873AB">
              <w:rPr>
                <w:rFonts w:ascii="Arial" w:hAnsi="Arial" w:cs="Arial"/>
                <w:sz w:val="22"/>
                <w:szCs w:val="22"/>
              </w:rPr>
              <w:t xml:space="preserve">    to abnormal events or emergencies are  </w:t>
            </w:r>
          </w:p>
          <w:p w14:paraId="0A381D5A" w14:textId="77777777" w:rsidR="00B72633" w:rsidRPr="006873AB" w:rsidRDefault="00B72633" w:rsidP="007C62EF">
            <w:pPr>
              <w:rPr>
                <w:rFonts w:ascii="Arial" w:hAnsi="Arial" w:cs="Arial"/>
                <w:sz w:val="22"/>
                <w:szCs w:val="22"/>
              </w:rPr>
            </w:pPr>
            <w:r w:rsidRPr="006873AB">
              <w:rPr>
                <w:rFonts w:ascii="Arial" w:hAnsi="Arial" w:cs="Arial"/>
                <w:sz w:val="22"/>
                <w:szCs w:val="22"/>
              </w:rPr>
              <w:t xml:space="preserve">   </w:t>
            </w:r>
            <w:r w:rsidRPr="006873AB">
              <w:rPr>
                <w:rFonts w:ascii="Arial" w:hAnsi="Arial" w:cs="Arial"/>
                <w:i/>
                <w:iCs/>
                <w:sz w:val="22"/>
                <w:szCs w:val="22"/>
              </w:rPr>
              <w:t xml:space="preserve"> thought about ahead of time</w:t>
            </w:r>
            <w:r w:rsidRPr="006873AB">
              <w:rPr>
                <w:rFonts w:ascii="Arial" w:hAnsi="Arial" w:cs="Arial"/>
                <w:sz w:val="22"/>
                <w:szCs w:val="22"/>
              </w:rPr>
              <w:t>!!</w:t>
            </w:r>
          </w:p>
          <w:p w14:paraId="52F291E6" w14:textId="77777777" w:rsidR="007C62EF" w:rsidRDefault="007C62EF" w:rsidP="007C62EF">
            <w:pPr>
              <w:rPr>
                <w:rFonts w:ascii="Arial" w:hAnsi="Arial" w:cs="Arial"/>
                <w:b/>
                <w:bCs/>
                <w:sz w:val="22"/>
                <w:szCs w:val="22"/>
              </w:rPr>
            </w:pPr>
          </w:p>
          <w:p w14:paraId="25CAB9B3" w14:textId="7C22826D" w:rsidR="00B72633" w:rsidRPr="006873AB" w:rsidRDefault="00B72633" w:rsidP="007C62EF">
            <w:pPr>
              <w:rPr>
                <w:rFonts w:ascii="Arial" w:hAnsi="Arial" w:cs="Arial"/>
                <w:sz w:val="22"/>
                <w:szCs w:val="22"/>
              </w:rPr>
            </w:pPr>
            <w:r w:rsidRPr="006873AB">
              <w:rPr>
                <w:rFonts w:ascii="Arial" w:hAnsi="Arial" w:cs="Arial"/>
                <w:b/>
                <w:bCs/>
                <w:sz w:val="22"/>
                <w:szCs w:val="22"/>
              </w:rPr>
              <w:t>Presentation note:</w:t>
            </w:r>
            <w:r w:rsidRPr="006873AB">
              <w:rPr>
                <w:rFonts w:ascii="Arial" w:hAnsi="Arial" w:cs="Arial"/>
                <w:sz w:val="22"/>
                <w:szCs w:val="22"/>
              </w:rPr>
              <w:t xml:space="preserve"> </w:t>
            </w:r>
            <w:r w:rsidRPr="006873AB">
              <w:rPr>
                <w:rFonts w:ascii="Arial" w:hAnsi="Arial" w:cs="Arial"/>
                <w:i/>
                <w:iCs/>
                <w:sz w:val="22"/>
                <w:szCs w:val="22"/>
              </w:rPr>
              <w:t xml:space="preserve">An example you might use:  </w:t>
            </w:r>
          </w:p>
          <w:p w14:paraId="6D42BDC0" w14:textId="77777777" w:rsidR="00B72633" w:rsidRPr="006873AB" w:rsidRDefault="00B72633" w:rsidP="007C62EF">
            <w:pPr>
              <w:rPr>
                <w:rFonts w:ascii="Arial" w:hAnsi="Arial" w:cs="Arial"/>
                <w:sz w:val="22"/>
                <w:szCs w:val="22"/>
              </w:rPr>
            </w:pPr>
            <w:r w:rsidRPr="006873AB">
              <w:rPr>
                <w:rFonts w:ascii="Arial" w:hAnsi="Arial" w:cs="Arial"/>
                <w:i/>
                <w:iCs/>
                <w:sz w:val="22"/>
                <w:szCs w:val="22"/>
              </w:rPr>
              <w:t xml:space="preserve">Helicopter engine failures that require autorotation.  These must be practiced so that the response from the pilot is quick and assertive.  </w:t>
            </w:r>
          </w:p>
          <w:p w14:paraId="347651A8" w14:textId="77777777" w:rsidR="00B72633" w:rsidRPr="006873AB" w:rsidRDefault="00B72633" w:rsidP="007C62EF">
            <w:pPr>
              <w:rPr>
                <w:rFonts w:ascii="Arial" w:hAnsi="Arial" w:cs="Arial"/>
                <w:sz w:val="22"/>
                <w:szCs w:val="22"/>
              </w:rPr>
            </w:pPr>
            <w:r w:rsidRPr="006873AB">
              <w:rPr>
                <w:rFonts w:ascii="Arial" w:hAnsi="Arial" w:cs="Arial"/>
                <w:i/>
                <w:iCs/>
                <w:sz w:val="22"/>
                <w:szCs w:val="22"/>
              </w:rPr>
              <w:t xml:space="preserve">Multi-engine pilots need to be current and proficient with engine-out procedures on takeoff.  With both single and multi-engine aircraft an engine out situation close to the ground requires a pre-planned course of action.  </w:t>
            </w:r>
          </w:p>
          <w:p w14:paraId="26E8484E" w14:textId="77777777" w:rsidR="007C62EF" w:rsidRDefault="007C62EF" w:rsidP="007C62EF">
            <w:pPr>
              <w:rPr>
                <w:rFonts w:ascii="Arial" w:hAnsi="Arial" w:cs="Arial"/>
                <w:i/>
                <w:iCs/>
                <w:sz w:val="22"/>
                <w:szCs w:val="22"/>
              </w:rPr>
            </w:pPr>
          </w:p>
          <w:p w14:paraId="3A276AE1" w14:textId="0F28AFAD" w:rsidR="00B72633" w:rsidRPr="006873AB" w:rsidRDefault="00B72633" w:rsidP="007C62EF">
            <w:pPr>
              <w:rPr>
                <w:rFonts w:ascii="Arial" w:hAnsi="Arial" w:cs="Arial"/>
                <w:sz w:val="22"/>
                <w:szCs w:val="22"/>
              </w:rPr>
            </w:pPr>
            <w:r w:rsidRPr="006873AB">
              <w:rPr>
                <w:rFonts w:ascii="Arial" w:hAnsi="Arial" w:cs="Arial"/>
                <w:i/>
                <w:iCs/>
                <w:sz w:val="22"/>
                <w:szCs w:val="22"/>
              </w:rPr>
              <w:lastRenderedPageBreak/>
              <w:t xml:space="preserve">ME pilots practice this throughout their training, but many single pilots don’t have any pre-planned idea of what they will do or where they will go in such a case.  </w:t>
            </w:r>
          </w:p>
          <w:p w14:paraId="153C1335" w14:textId="77777777" w:rsidR="00B72633" w:rsidRPr="006873AB" w:rsidRDefault="00B72633" w:rsidP="007C62EF">
            <w:pPr>
              <w:rPr>
                <w:rFonts w:ascii="Arial" w:hAnsi="Arial" w:cs="Arial"/>
                <w:sz w:val="22"/>
                <w:szCs w:val="22"/>
              </w:rPr>
            </w:pPr>
            <w:r w:rsidRPr="006873AB">
              <w:rPr>
                <w:rFonts w:ascii="Arial" w:hAnsi="Arial" w:cs="Arial"/>
                <w:i/>
                <w:iCs/>
                <w:sz w:val="22"/>
                <w:szCs w:val="22"/>
              </w:rPr>
              <w:t xml:space="preserve">You can think of other emergencies where this kind of pre-planning will make for a better outcome.  </w:t>
            </w:r>
          </w:p>
          <w:p w14:paraId="06284D27" w14:textId="77777777" w:rsidR="007C62EF" w:rsidRDefault="007C62EF" w:rsidP="007C62EF">
            <w:pPr>
              <w:rPr>
                <w:rFonts w:ascii="Arial" w:hAnsi="Arial" w:cs="Arial"/>
                <w:b/>
                <w:bCs/>
                <w:sz w:val="22"/>
                <w:szCs w:val="22"/>
              </w:rPr>
            </w:pPr>
          </w:p>
          <w:p w14:paraId="358E3999" w14:textId="2A547C10" w:rsidR="00E2369C" w:rsidRPr="006873AB" w:rsidRDefault="00B72633" w:rsidP="007C62EF">
            <w:pPr>
              <w:rPr>
                <w:rFonts w:ascii="Arial" w:hAnsi="Arial" w:cs="Arial"/>
                <w:sz w:val="22"/>
                <w:szCs w:val="22"/>
              </w:rPr>
            </w:pPr>
            <w:r w:rsidRPr="006873AB">
              <w:rPr>
                <w:rFonts w:ascii="Arial" w:hAnsi="Arial" w:cs="Arial"/>
                <w:b/>
                <w:bCs/>
                <w:sz w:val="22"/>
                <w:szCs w:val="22"/>
              </w:rPr>
              <w:t xml:space="preserve">(Next Slide) </w:t>
            </w:r>
          </w:p>
        </w:tc>
      </w:tr>
      <w:tr w:rsidR="0051555D" w:rsidRPr="00CB3BE0" w14:paraId="082AA2A8" w14:textId="77777777" w:rsidTr="00325FE1">
        <w:tblPrEx>
          <w:tblLook w:val="04A0" w:firstRow="1" w:lastRow="0" w:firstColumn="1" w:lastColumn="0" w:noHBand="0" w:noVBand="1"/>
        </w:tblPrEx>
        <w:tc>
          <w:tcPr>
            <w:tcW w:w="2358" w:type="dxa"/>
            <w:shd w:val="clear" w:color="auto" w:fill="auto"/>
          </w:tcPr>
          <w:p w14:paraId="6402A610" w14:textId="17946B46" w:rsidR="0051555D" w:rsidRPr="00C85079" w:rsidRDefault="00E94B43" w:rsidP="00325FE1">
            <w:pPr>
              <w:jc w:val="center"/>
              <w:rPr>
                <w:b/>
                <w:bCs/>
                <w:noProof/>
                <w:sz w:val="28"/>
                <w:szCs w:val="28"/>
              </w:rPr>
            </w:pPr>
            <w:r w:rsidRPr="00E94B43">
              <w:rPr>
                <w:b/>
                <w:bCs/>
                <w:noProof/>
                <w:sz w:val="28"/>
                <w:szCs w:val="28"/>
              </w:rPr>
              <w:lastRenderedPageBreak/>
              <w:drawing>
                <wp:inline distT="0" distB="0" distL="0" distR="0" wp14:anchorId="33E41AC5" wp14:editId="50E3D633">
                  <wp:extent cx="1360170" cy="1019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C85B7C6" w14:textId="5BA447AF" w:rsidR="0051555D" w:rsidRPr="00D15CE0" w:rsidRDefault="0051555D" w:rsidP="0051555D">
            <w:pPr>
              <w:spacing w:after="120"/>
              <w:rPr>
                <w:rFonts w:asciiTheme="majorHAnsi" w:hAnsiTheme="majorHAnsi" w:cstheme="majorHAnsi"/>
                <w:b/>
                <w:u w:val="single"/>
              </w:rPr>
            </w:pPr>
            <w:r w:rsidRPr="00D15CE0">
              <w:rPr>
                <w:rFonts w:asciiTheme="majorHAnsi" w:hAnsiTheme="majorHAnsi" w:cstheme="majorHAnsi"/>
                <w:b/>
                <w:u w:val="single"/>
              </w:rPr>
              <w:t>Slide 7</w:t>
            </w:r>
          </w:p>
          <w:p w14:paraId="0C79792F"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 xml:space="preserve">Here are the Five Stages in Detail, as theorized by Elisabeth Kubler-Ross: </w:t>
            </w:r>
          </w:p>
          <w:p w14:paraId="2B2AA53E"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The stages, popularly known by the acronym </w:t>
            </w:r>
            <w:r w:rsidRPr="00D15CE0">
              <w:rPr>
                <w:rFonts w:asciiTheme="majorHAnsi" w:hAnsiTheme="majorHAnsi" w:cstheme="majorHAnsi"/>
                <w:b/>
                <w:bCs/>
              </w:rPr>
              <w:t>DABDA</w:t>
            </w:r>
            <w:r w:rsidRPr="00D15CE0">
              <w:rPr>
                <w:rFonts w:asciiTheme="majorHAnsi" w:hAnsiTheme="majorHAnsi" w:cstheme="majorHAnsi"/>
              </w:rPr>
              <w:t>, include:</w:t>
            </w:r>
            <w:hyperlink r:id="rId24" w:history="1">
              <w:r w:rsidRPr="00D15CE0">
                <w:rPr>
                  <w:rStyle w:val="Hyperlink"/>
                  <w:rFonts w:asciiTheme="majorHAnsi" w:hAnsiTheme="majorHAnsi" w:cstheme="majorHAnsi"/>
                  <w:vertAlign w:val="superscript"/>
                </w:rPr>
                <w:t>[2]</w:t>
              </w:r>
            </w:hyperlink>
          </w:p>
          <w:p w14:paraId="1E11F299" w14:textId="77777777" w:rsidR="00B72633" w:rsidRPr="00D15CE0" w:rsidRDefault="00B35394" w:rsidP="00B72633">
            <w:pPr>
              <w:spacing w:after="120"/>
              <w:rPr>
                <w:rFonts w:asciiTheme="majorHAnsi" w:hAnsiTheme="majorHAnsi" w:cstheme="majorHAnsi"/>
              </w:rPr>
            </w:pPr>
            <w:hyperlink r:id="rId25" w:history="1">
              <w:r w:rsidR="00B72633" w:rsidRPr="00D15CE0">
                <w:rPr>
                  <w:rStyle w:val="Hyperlink"/>
                  <w:rFonts w:asciiTheme="majorHAnsi" w:hAnsiTheme="majorHAnsi" w:cstheme="majorHAnsi"/>
                  <w:b/>
                  <w:bCs/>
                </w:rPr>
                <w:t>Denial</w:t>
              </w:r>
            </w:hyperlink>
            <w:r w:rsidR="00B72633" w:rsidRPr="00D15CE0">
              <w:rPr>
                <w:rFonts w:asciiTheme="majorHAnsi" w:hAnsiTheme="majorHAnsi" w:cstheme="majorHAnsi"/>
              </w:rPr>
              <w:t> — One of the first reactions is Denial, wherein the survivor imagines a false, preferable reality.</w:t>
            </w:r>
          </w:p>
          <w:p w14:paraId="31949E77" w14:textId="77777777" w:rsidR="00B72633" w:rsidRPr="00D15CE0" w:rsidRDefault="00B35394" w:rsidP="00B72633">
            <w:pPr>
              <w:spacing w:after="120"/>
              <w:rPr>
                <w:rFonts w:asciiTheme="majorHAnsi" w:hAnsiTheme="majorHAnsi" w:cstheme="majorHAnsi"/>
              </w:rPr>
            </w:pPr>
            <w:hyperlink r:id="rId26" w:history="1">
              <w:r w:rsidR="00B72633" w:rsidRPr="00D15CE0">
                <w:rPr>
                  <w:rStyle w:val="Hyperlink"/>
                  <w:rFonts w:asciiTheme="majorHAnsi" w:hAnsiTheme="majorHAnsi" w:cstheme="majorHAnsi"/>
                  <w:b/>
                  <w:bCs/>
                </w:rPr>
                <w:t>Anger</w:t>
              </w:r>
            </w:hyperlink>
            <w:r w:rsidR="00B72633" w:rsidRPr="00D15CE0">
              <w:rPr>
                <w:rFonts w:asciiTheme="majorHAnsi" w:hAnsiTheme="majorHAnsi" w:cstheme="majorHAnsi"/>
              </w:rPr>
              <w:t> — When the individual recognizes that denial cannot continue, it becomes frustrated, especially at proximate individuals. Certain psychological responses of a person undergoing this phase would be: "Why me? It's not fair!"; "How can this happen to me?"; '"Who is to blame?"; "Why would God let this happen?".</w:t>
            </w:r>
          </w:p>
          <w:p w14:paraId="2D900EA1" w14:textId="77777777" w:rsidR="00B72633" w:rsidRPr="00D15CE0" w:rsidRDefault="00B35394" w:rsidP="00B72633">
            <w:pPr>
              <w:spacing w:after="120"/>
              <w:rPr>
                <w:rFonts w:asciiTheme="majorHAnsi" w:hAnsiTheme="majorHAnsi" w:cstheme="majorHAnsi"/>
              </w:rPr>
            </w:pPr>
            <w:hyperlink r:id="rId27" w:history="1">
              <w:r w:rsidR="00B72633" w:rsidRPr="00D15CE0">
                <w:rPr>
                  <w:rStyle w:val="Hyperlink"/>
                  <w:rFonts w:asciiTheme="majorHAnsi" w:hAnsiTheme="majorHAnsi" w:cstheme="majorHAnsi"/>
                  <w:b/>
                  <w:bCs/>
                </w:rPr>
                <w:t>Bargaining</w:t>
              </w:r>
            </w:hyperlink>
            <w:r w:rsidR="00B72633" w:rsidRPr="00D15CE0">
              <w:rPr>
                <w:rFonts w:asciiTheme="majorHAnsi" w:hAnsiTheme="majorHAnsi" w:cstheme="majorHAnsi"/>
              </w:rPr>
              <w:t> — The third stage involves the hope that the individual can avoid a cause of grief. Usually, the negotiation for an extended life is made with a higher power in exchange for a reformed lifestyle. Other times, they will use anything valuable against another human agency to extend or prolong the life. People facing less serious trauma can bargain or seek compromise.</w:t>
            </w:r>
          </w:p>
          <w:p w14:paraId="0A8DF056" w14:textId="77777777" w:rsidR="00B72633" w:rsidRPr="00D15CE0" w:rsidRDefault="00B35394" w:rsidP="00B72633">
            <w:pPr>
              <w:spacing w:after="120"/>
              <w:rPr>
                <w:rFonts w:asciiTheme="majorHAnsi" w:hAnsiTheme="majorHAnsi" w:cstheme="majorHAnsi"/>
              </w:rPr>
            </w:pPr>
            <w:hyperlink r:id="rId28" w:history="1">
              <w:r w:rsidR="00B72633" w:rsidRPr="00D15CE0">
                <w:rPr>
                  <w:rStyle w:val="Hyperlink"/>
                  <w:rFonts w:asciiTheme="majorHAnsi" w:hAnsiTheme="majorHAnsi" w:cstheme="majorHAnsi"/>
                  <w:b/>
                  <w:bCs/>
                </w:rPr>
                <w:t>Depression</w:t>
              </w:r>
            </w:hyperlink>
            <w:r w:rsidR="00B72633" w:rsidRPr="00D15CE0">
              <w:rPr>
                <w:rFonts w:asciiTheme="majorHAnsi" w:hAnsiTheme="majorHAnsi" w:cstheme="majorHAnsi"/>
              </w:rPr>
              <w:t> — "I'm so sad, why bother with anything?"; "I'm going to die soon so what's the point?"; "I miss my loved one, why go on?"</w:t>
            </w:r>
            <w:r w:rsidR="00B72633" w:rsidRPr="00D15CE0">
              <w:rPr>
                <w:rFonts w:asciiTheme="majorHAnsi" w:hAnsiTheme="majorHAnsi" w:cstheme="majorHAnsi"/>
              </w:rPr>
              <w:br/>
              <w:t>During the fourth stage, the individual becomes saddened by the certainty of death. In this state, the individual may become silent, refuse visitors and spend much of the time mournful and sullen.</w:t>
            </w:r>
          </w:p>
          <w:p w14:paraId="0249CF6A" w14:textId="77777777" w:rsidR="00B72633" w:rsidRPr="00D15CE0" w:rsidRDefault="00B35394" w:rsidP="00B72633">
            <w:pPr>
              <w:spacing w:after="120"/>
              <w:rPr>
                <w:rFonts w:asciiTheme="majorHAnsi" w:hAnsiTheme="majorHAnsi" w:cstheme="majorHAnsi"/>
              </w:rPr>
            </w:pPr>
            <w:hyperlink r:id="rId29" w:history="1">
              <w:r w:rsidR="00B72633" w:rsidRPr="00D15CE0">
                <w:rPr>
                  <w:rStyle w:val="Hyperlink"/>
                  <w:rFonts w:asciiTheme="majorHAnsi" w:hAnsiTheme="majorHAnsi" w:cstheme="majorHAnsi"/>
                  <w:b/>
                  <w:bCs/>
                </w:rPr>
                <w:t>Acceptance</w:t>
              </w:r>
            </w:hyperlink>
            <w:r w:rsidR="00B72633" w:rsidRPr="00D15CE0">
              <w:rPr>
                <w:rFonts w:asciiTheme="majorHAnsi" w:hAnsiTheme="majorHAnsi" w:cstheme="majorHAnsi"/>
              </w:rPr>
              <w:t> — "It's going to be okay."; "I can't fight it, I may as well prepare for it."</w:t>
            </w:r>
            <w:r w:rsidR="00B72633" w:rsidRPr="00D15CE0">
              <w:rPr>
                <w:rFonts w:asciiTheme="majorHAnsi" w:hAnsiTheme="majorHAnsi" w:cstheme="majorHAnsi"/>
              </w:rPr>
              <w:br/>
              <w:t>In this last stage, individuals embrace mortality or inevitable future, or that of a loved one, or other tragic event. People dying may precede the survivors in this state, which typically comes with a calm, retrospective view for the individual, and a stable condition of emotions.</w:t>
            </w:r>
          </w:p>
          <w:p w14:paraId="54A990F3" w14:textId="788D18F8" w:rsidR="0051555D" w:rsidRPr="00D15CE0" w:rsidRDefault="00B72633" w:rsidP="00D15CE0">
            <w:pPr>
              <w:spacing w:after="120"/>
              <w:rPr>
                <w:rFonts w:asciiTheme="majorHAnsi" w:hAnsiTheme="majorHAnsi" w:cstheme="majorHAnsi"/>
              </w:rPr>
            </w:pPr>
            <w:r w:rsidRPr="00D15CE0">
              <w:rPr>
                <w:rFonts w:asciiTheme="majorHAnsi" w:hAnsiTheme="majorHAnsi" w:cstheme="majorHAnsi"/>
                <w:b/>
                <w:bCs/>
              </w:rPr>
              <w:t xml:space="preserve">(Next Slide) </w:t>
            </w:r>
          </w:p>
        </w:tc>
      </w:tr>
      <w:tr w:rsidR="00E2369C" w:rsidRPr="00CB3BE0" w14:paraId="521489A7" w14:textId="77777777" w:rsidTr="00325FE1">
        <w:tblPrEx>
          <w:tblLook w:val="04A0" w:firstRow="1" w:lastRow="0" w:firstColumn="1" w:lastColumn="0" w:noHBand="0" w:noVBand="1"/>
        </w:tblPrEx>
        <w:tc>
          <w:tcPr>
            <w:tcW w:w="2358" w:type="dxa"/>
            <w:shd w:val="clear" w:color="auto" w:fill="auto"/>
          </w:tcPr>
          <w:p w14:paraId="57F094B1" w14:textId="1935F2F9" w:rsidR="00E2369C" w:rsidRPr="00CB3BE0" w:rsidRDefault="00E94B43" w:rsidP="00325FE1">
            <w:pPr>
              <w:jc w:val="center"/>
              <w:rPr>
                <w:sz w:val="28"/>
                <w:szCs w:val="28"/>
              </w:rPr>
            </w:pPr>
            <w:r w:rsidRPr="00E94B43">
              <w:rPr>
                <w:noProof/>
                <w:sz w:val="28"/>
                <w:szCs w:val="28"/>
              </w:rPr>
              <w:lastRenderedPageBreak/>
              <w:drawing>
                <wp:inline distT="0" distB="0" distL="0" distR="0" wp14:anchorId="45B6FC05" wp14:editId="17EF2330">
                  <wp:extent cx="1360170" cy="1019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822AAED" w14:textId="77777777" w:rsidR="00E2369C" w:rsidRPr="00D15CE0" w:rsidRDefault="00E2369C" w:rsidP="00B7263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B058B" w:rsidRPr="00D15CE0">
              <w:rPr>
                <w:rFonts w:asciiTheme="majorHAnsi" w:hAnsiTheme="majorHAnsi" w:cstheme="majorHAnsi"/>
                <w:b/>
                <w:u w:val="single"/>
              </w:rPr>
              <w:t>8</w:t>
            </w:r>
          </w:p>
          <w:p w14:paraId="03E0C7E9"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b/>
                <w:bCs/>
              </w:rPr>
              <w:t>ABOUT THOSE FIRST FOUR…..</w:t>
            </w:r>
          </w:p>
          <w:p w14:paraId="6161F6FB"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 xml:space="preserve">In the case of many unexpected situations in aircraft, if the pilot allows the first four of the five ‘stages of grief’ to </w:t>
            </w:r>
          </w:p>
          <w:p w14:paraId="064CE403"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occur,  precious altitude, distance and time are compromised!!</w:t>
            </w:r>
          </w:p>
          <w:p w14:paraId="4ED3FEFC"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b/>
                <w:bCs/>
                <w:i/>
                <w:iCs/>
                <w:u w:val="single"/>
              </w:rPr>
              <w:t xml:space="preserve">You MUST go DIRECTLY to #5:  ACCEPT that the UNEXPECTED has occurred, and take action.  </w:t>
            </w:r>
          </w:p>
          <w:p w14:paraId="35E9F6B8"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 xml:space="preserve">When dealing with the unexpected, particularly if at low altitude on takeoff or landing, there is the element of surprise.  Talk to any pilot who has experienced an engine failure on takeoff who DID NOT brief what they would do below leveling off at the cruise altitude, and they will tell you about the ‘Denial’ phase.  </w:t>
            </w:r>
          </w:p>
          <w:p w14:paraId="51FD762E" w14:textId="77777777" w:rsidR="007C62EF" w:rsidRDefault="00B72633" w:rsidP="007C62EF">
            <w:pPr>
              <w:spacing w:after="120"/>
              <w:rPr>
                <w:rFonts w:asciiTheme="majorHAnsi" w:hAnsiTheme="majorHAnsi" w:cstheme="majorHAnsi"/>
                <w:b/>
                <w:bCs/>
              </w:rPr>
            </w:pPr>
            <w:r w:rsidRPr="00D15CE0">
              <w:rPr>
                <w:rFonts w:asciiTheme="majorHAnsi" w:hAnsiTheme="majorHAnsi" w:cstheme="majorHAnsi"/>
              </w:rPr>
              <w:t xml:space="preserve">CFIs, when planning to surprise a student with a simulated engine failure, landing gear system problem, allow </w:t>
            </w:r>
            <w:r w:rsidRPr="00D15CE0">
              <w:rPr>
                <w:rFonts w:asciiTheme="majorHAnsi" w:hAnsiTheme="majorHAnsi" w:cstheme="majorHAnsi"/>
                <w:i/>
                <w:iCs/>
              </w:rPr>
              <w:t xml:space="preserve">at least </w:t>
            </w:r>
            <w:r w:rsidRPr="00D15CE0">
              <w:rPr>
                <w:rFonts w:asciiTheme="majorHAnsi" w:hAnsiTheme="majorHAnsi" w:cstheme="majorHAnsi"/>
              </w:rPr>
              <w:t xml:space="preserve">5 seconds (often longer) before expecting them to react. Practice and preparation will likely reduce this reaction time.  You can think of and explain similar reactions from pilots that involve </w:t>
            </w:r>
            <w:r w:rsidRPr="00D15CE0">
              <w:rPr>
                <w:rFonts w:asciiTheme="majorHAnsi" w:hAnsiTheme="majorHAnsi" w:cstheme="majorHAnsi"/>
                <w:b/>
                <w:bCs/>
              </w:rPr>
              <w:t>Anger, Bargaining, or Depression.</w:t>
            </w:r>
          </w:p>
          <w:p w14:paraId="282FEFF0" w14:textId="5BDD406D" w:rsidR="00B72633" w:rsidRPr="00D15CE0" w:rsidRDefault="00B72633" w:rsidP="007C62EF">
            <w:pPr>
              <w:spacing w:after="120"/>
              <w:rPr>
                <w:rFonts w:asciiTheme="majorHAnsi" w:hAnsiTheme="majorHAnsi" w:cstheme="majorHAnsi"/>
              </w:rPr>
            </w:pPr>
            <w:r w:rsidRPr="00D15CE0">
              <w:rPr>
                <w:rFonts w:asciiTheme="majorHAnsi" w:hAnsiTheme="majorHAnsi" w:cstheme="majorHAnsi"/>
                <w:b/>
                <w:bCs/>
              </w:rPr>
              <w:t>(Next Slide)</w:t>
            </w:r>
          </w:p>
        </w:tc>
      </w:tr>
      <w:tr w:rsidR="00E2369C" w:rsidRPr="00CB3BE0" w14:paraId="3E18E689" w14:textId="77777777" w:rsidTr="00325FE1">
        <w:tblPrEx>
          <w:tblLook w:val="04A0" w:firstRow="1" w:lastRow="0" w:firstColumn="1" w:lastColumn="0" w:noHBand="0" w:noVBand="1"/>
        </w:tblPrEx>
        <w:tc>
          <w:tcPr>
            <w:tcW w:w="2358" w:type="dxa"/>
            <w:shd w:val="clear" w:color="auto" w:fill="auto"/>
          </w:tcPr>
          <w:p w14:paraId="78F1B6BD" w14:textId="1CBF053E" w:rsidR="00E2369C" w:rsidRPr="00CB3BE0" w:rsidRDefault="00E94B43" w:rsidP="00325FE1">
            <w:pPr>
              <w:jc w:val="center"/>
              <w:rPr>
                <w:sz w:val="28"/>
                <w:szCs w:val="28"/>
              </w:rPr>
            </w:pPr>
            <w:r w:rsidRPr="00E94B43">
              <w:rPr>
                <w:noProof/>
                <w:sz w:val="28"/>
                <w:szCs w:val="28"/>
              </w:rPr>
              <w:drawing>
                <wp:inline distT="0" distB="0" distL="0" distR="0" wp14:anchorId="6738D9F0" wp14:editId="0B0DB1CB">
                  <wp:extent cx="1360170" cy="1019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BFC6027" w14:textId="4CE55E17"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9</w:t>
            </w:r>
          </w:p>
          <w:p w14:paraId="4E7641F1"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b/>
                <w:bCs/>
              </w:rPr>
              <w:t>What ARE You Going to Do?</w:t>
            </w:r>
          </w:p>
          <w:p w14:paraId="29CC9810"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rPr>
              <w:t xml:space="preserve">Imagine The UNEXPECTED SITUATION or EMERGENCY </w:t>
            </w:r>
            <w:r w:rsidRPr="00D15CE0">
              <w:rPr>
                <w:rFonts w:asciiTheme="majorHAnsi" w:hAnsiTheme="majorHAnsi" w:cstheme="majorHAnsi"/>
                <w:i/>
                <w:iCs/>
              </w:rPr>
              <w:t xml:space="preserve">then </w:t>
            </w:r>
            <w:r w:rsidRPr="00D15CE0">
              <w:rPr>
                <w:rFonts w:asciiTheme="majorHAnsi" w:hAnsiTheme="majorHAnsi" w:cstheme="majorHAnsi"/>
              </w:rPr>
              <w:t>apply the following objectives:</w:t>
            </w:r>
          </w:p>
          <w:p w14:paraId="28F26BAA"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b/>
                <w:bCs/>
              </w:rPr>
              <w:t>#1</w:t>
            </w:r>
            <w:r w:rsidRPr="00D15CE0">
              <w:rPr>
                <w:rFonts w:asciiTheme="majorHAnsi" w:hAnsiTheme="majorHAnsi" w:cstheme="majorHAnsi"/>
              </w:rPr>
              <w:t xml:space="preserve"> </w:t>
            </w:r>
            <w:r w:rsidRPr="00D15CE0">
              <w:rPr>
                <w:rFonts w:asciiTheme="majorHAnsi" w:hAnsiTheme="majorHAnsi" w:cstheme="majorHAnsi"/>
                <w:b/>
                <w:bCs/>
                <w:i/>
                <w:iCs/>
                <w:u w:val="single"/>
              </w:rPr>
              <w:t>Get out of the emergency alive!</w:t>
            </w:r>
          </w:p>
          <w:p w14:paraId="77192807" w14:textId="77777777" w:rsidR="00B72633" w:rsidRPr="00D15CE0" w:rsidRDefault="00B72633" w:rsidP="00B72633">
            <w:pPr>
              <w:spacing w:after="120"/>
              <w:rPr>
                <w:rFonts w:asciiTheme="majorHAnsi" w:hAnsiTheme="majorHAnsi" w:cstheme="majorHAnsi"/>
              </w:rPr>
            </w:pPr>
            <w:r w:rsidRPr="00D15CE0">
              <w:rPr>
                <w:rFonts w:asciiTheme="majorHAnsi" w:hAnsiTheme="majorHAnsi" w:cstheme="majorHAnsi"/>
                <w:b/>
                <w:bCs/>
              </w:rPr>
              <w:t>#2</w:t>
            </w:r>
            <w:r w:rsidRPr="00D15CE0">
              <w:rPr>
                <w:rFonts w:asciiTheme="majorHAnsi" w:hAnsiTheme="majorHAnsi" w:cstheme="majorHAnsi"/>
              </w:rPr>
              <w:t xml:space="preserve"> Prepare for Landing</w:t>
            </w:r>
          </w:p>
          <w:p w14:paraId="05DEA53F" w14:textId="77777777" w:rsidR="007C62EF" w:rsidRDefault="00B72633" w:rsidP="007C62EF">
            <w:pPr>
              <w:spacing w:after="120"/>
              <w:rPr>
                <w:rFonts w:asciiTheme="majorHAnsi" w:hAnsiTheme="majorHAnsi" w:cstheme="majorHAnsi"/>
              </w:rPr>
            </w:pPr>
            <w:r w:rsidRPr="00D15CE0">
              <w:rPr>
                <w:rFonts w:asciiTheme="majorHAnsi" w:hAnsiTheme="majorHAnsi" w:cstheme="majorHAnsi"/>
              </w:rPr>
              <w:t xml:space="preserve">Our theme throughout this presentation:  think about the unexpected </w:t>
            </w:r>
            <w:r w:rsidRPr="00D15CE0">
              <w:rPr>
                <w:rFonts w:asciiTheme="majorHAnsi" w:hAnsiTheme="majorHAnsi" w:cstheme="majorHAnsi"/>
                <w:i/>
                <w:iCs/>
              </w:rPr>
              <w:t>ahead of time!!!</w:t>
            </w:r>
            <w:r w:rsidRPr="00D15CE0">
              <w:rPr>
                <w:rFonts w:asciiTheme="majorHAnsi" w:hAnsiTheme="majorHAnsi" w:cstheme="majorHAnsi"/>
              </w:rPr>
              <w:t xml:space="preserve">  In the comfort of your home or office, it is much easier to think through your responses to such an event in light of these two (and there are others!) objectives.</w:t>
            </w:r>
          </w:p>
          <w:p w14:paraId="7E668568" w14:textId="73B51B21" w:rsidR="00C104A2" w:rsidRPr="00D15CE0" w:rsidRDefault="00B72633" w:rsidP="007C62EF">
            <w:pPr>
              <w:spacing w:after="120"/>
              <w:rPr>
                <w:rFonts w:asciiTheme="majorHAnsi" w:hAnsiTheme="majorHAnsi" w:cstheme="majorHAnsi"/>
                <w:bCs/>
              </w:rPr>
            </w:pPr>
            <w:r w:rsidRPr="00D15CE0">
              <w:rPr>
                <w:rFonts w:asciiTheme="majorHAnsi" w:hAnsiTheme="majorHAnsi" w:cstheme="majorHAnsi"/>
                <w:b/>
                <w:bCs/>
              </w:rPr>
              <w:t xml:space="preserve">(Next Slide) </w:t>
            </w:r>
          </w:p>
        </w:tc>
      </w:tr>
      <w:tr w:rsidR="00E2369C" w:rsidRPr="00CB3BE0" w14:paraId="738E223B" w14:textId="77777777" w:rsidTr="00325FE1">
        <w:tblPrEx>
          <w:tblLook w:val="04A0" w:firstRow="1" w:lastRow="0" w:firstColumn="1" w:lastColumn="0" w:noHBand="0" w:noVBand="1"/>
        </w:tblPrEx>
        <w:tc>
          <w:tcPr>
            <w:tcW w:w="2358" w:type="dxa"/>
            <w:shd w:val="clear" w:color="auto" w:fill="auto"/>
          </w:tcPr>
          <w:p w14:paraId="5C50E411" w14:textId="627A7100" w:rsidR="00E2369C" w:rsidRPr="00CB3BE0" w:rsidRDefault="00B72633" w:rsidP="00325FE1">
            <w:pPr>
              <w:jc w:val="center"/>
              <w:rPr>
                <w:sz w:val="28"/>
                <w:szCs w:val="28"/>
              </w:rPr>
            </w:pPr>
            <w:r w:rsidRPr="00B72633">
              <w:rPr>
                <w:noProof/>
                <w:sz w:val="28"/>
                <w:szCs w:val="28"/>
              </w:rPr>
              <w:drawing>
                <wp:inline distT="0" distB="0" distL="0" distR="0" wp14:anchorId="0E4E0171" wp14:editId="619A09DD">
                  <wp:extent cx="1360170" cy="1019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64A5943" w14:textId="19E615F8" w:rsidR="00E2369C" w:rsidRPr="007C62EF" w:rsidRDefault="00E2369C" w:rsidP="00325FE1">
            <w:pPr>
              <w:spacing w:after="120"/>
              <w:rPr>
                <w:rFonts w:asciiTheme="majorHAnsi" w:hAnsiTheme="majorHAnsi" w:cstheme="majorHAnsi"/>
                <w:b/>
                <w:sz w:val="22"/>
                <w:u w:val="single"/>
              </w:rPr>
            </w:pPr>
            <w:r w:rsidRPr="007C62EF">
              <w:rPr>
                <w:rFonts w:asciiTheme="majorHAnsi" w:hAnsiTheme="majorHAnsi" w:cstheme="majorHAnsi"/>
                <w:b/>
                <w:sz w:val="22"/>
                <w:u w:val="single"/>
              </w:rPr>
              <w:t xml:space="preserve">Slide </w:t>
            </w:r>
            <w:r w:rsidR="00DB79D2" w:rsidRPr="007C62EF">
              <w:rPr>
                <w:rFonts w:asciiTheme="majorHAnsi" w:hAnsiTheme="majorHAnsi" w:cstheme="majorHAnsi"/>
                <w:b/>
                <w:sz w:val="22"/>
                <w:u w:val="single"/>
              </w:rPr>
              <w:t>10</w:t>
            </w:r>
          </w:p>
          <w:p w14:paraId="4DBD3E9B"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
                <w:bCs/>
                <w:sz w:val="22"/>
              </w:rPr>
              <w:t>PRACTICE makes PERFECT</w:t>
            </w:r>
          </w:p>
          <w:p w14:paraId="70179114"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
                <w:bCs/>
                <w:i/>
                <w:iCs/>
                <w:sz w:val="22"/>
              </w:rPr>
              <w:t>Example: While at cruise your cabin door suddenly pops open!</w:t>
            </w:r>
            <w:r w:rsidRPr="007C62EF">
              <w:rPr>
                <w:rFonts w:asciiTheme="majorHAnsi" w:hAnsiTheme="majorHAnsi" w:cstheme="majorHAnsi"/>
                <w:b/>
                <w:bCs/>
                <w:sz w:val="22"/>
              </w:rPr>
              <w:t xml:space="preserve"> </w:t>
            </w:r>
          </w:p>
          <w:p w14:paraId="5325A520"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Cs/>
                <w:sz w:val="22"/>
              </w:rPr>
              <w:t xml:space="preserve">What can you do to prevent this </w:t>
            </w:r>
            <w:r w:rsidRPr="007C62EF">
              <w:rPr>
                <w:rFonts w:asciiTheme="majorHAnsi" w:hAnsiTheme="majorHAnsi" w:cstheme="majorHAnsi"/>
                <w:b/>
                <w:bCs/>
                <w:sz w:val="22"/>
              </w:rPr>
              <w:t xml:space="preserve">“failure” </w:t>
            </w:r>
            <w:r w:rsidRPr="007C62EF">
              <w:rPr>
                <w:rFonts w:asciiTheme="majorHAnsi" w:hAnsiTheme="majorHAnsi" w:cstheme="majorHAnsi"/>
                <w:bCs/>
                <w:sz w:val="22"/>
              </w:rPr>
              <w:t>from becoming an</w:t>
            </w:r>
            <w:r w:rsidRPr="007C62EF">
              <w:rPr>
                <w:rFonts w:asciiTheme="majorHAnsi" w:hAnsiTheme="majorHAnsi" w:cstheme="majorHAnsi"/>
                <w:b/>
                <w:bCs/>
                <w:sz w:val="22"/>
              </w:rPr>
              <w:t xml:space="preserve"> “Emergency”</w:t>
            </w:r>
            <w:r w:rsidRPr="007C62EF">
              <w:rPr>
                <w:rFonts w:asciiTheme="majorHAnsi" w:hAnsiTheme="majorHAnsi" w:cstheme="majorHAnsi"/>
                <w:bCs/>
                <w:sz w:val="22"/>
              </w:rPr>
              <w:t xml:space="preserve"> and possibly an accident?</w:t>
            </w:r>
          </w:p>
          <w:p w14:paraId="663C9603"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Cs/>
                <w:sz w:val="22"/>
              </w:rPr>
              <w:t xml:space="preserve">Review, visualize and practice how you would </w:t>
            </w:r>
          </w:p>
          <w:p w14:paraId="3D53E5AE"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Cs/>
                <w:sz w:val="22"/>
              </w:rPr>
              <w:t xml:space="preserve">handle this situation. </w:t>
            </w:r>
          </w:p>
          <w:p w14:paraId="569F0FF6" w14:textId="77777777" w:rsidR="00B72633" w:rsidRPr="007C62EF" w:rsidRDefault="00B72633" w:rsidP="00B72633">
            <w:pPr>
              <w:rPr>
                <w:rFonts w:asciiTheme="majorHAnsi" w:hAnsiTheme="majorHAnsi" w:cstheme="majorHAnsi"/>
                <w:bCs/>
                <w:sz w:val="22"/>
              </w:rPr>
            </w:pPr>
            <w:r w:rsidRPr="007C62EF">
              <w:rPr>
                <w:rFonts w:asciiTheme="majorHAnsi" w:hAnsiTheme="majorHAnsi" w:cstheme="majorHAnsi"/>
                <w:b/>
                <w:bCs/>
                <w:sz w:val="22"/>
              </w:rPr>
              <w:t xml:space="preserve">Knowledge and skill are your Super Power. </w:t>
            </w:r>
          </w:p>
          <w:p w14:paraId="11D56353" w14:textId="77777777" w:rsidR="00C104A2" w:rsidRPr="007C62EF" w:rsidRDefault="00B72633" w:rsidP="00B72633">
            <w:pPr>
              <w:rPr>
                <w:rFonts w:asciiTheme="majorHAnsi" w:hAnsiTheme="majorHAnsi" w:cstheme="majorHAnsi"/>
                <w:bCs/>
                <w:sz w:val="22"/>
              </w:rPr>
            </w:pPr>
            <w:r w:rsidRPr="007C62EF">
              <w:rPr>
                <w:rFonts w:asciiTheme="majorHAnsi" w:hAnsiTheme="majorHAnsi" w:cstheme="majorHAnsi"/>
                <w:bCs/>
                <w:sz w:val="22"/>
              </w:rPr>
              <w:t xml:space="preserve">Once created, it is important to regularly review and commit to memory procedures you’ve practiced.  We’re not dealing with the kind of </w:t>
            </w:r>
            <w:r w:rsidRPr="007C62EF">
              <w:rPr>
                <w:rFonts w:asciiTheme="majorHAnsi" w:hAnsiTheme="majorHAnsi" w:cstheme="majorHAnsi"/>
                <w:bCs/>
                <w:sz w:val="22"/>
              </w:rPr>
              <w:lastRenderedPageBreak/>
              <w:t>emergency where there is time to pull out the AFM or a printed checklist to make sure we did all the steps however reviewing those emergencies are just as important.  In these situations there’s not time for that, things are happening too quick, to low to the ground!!  A Best Practice you may find helpful is to sit in your aircraft and follow the step by step process of recovery which would include touching the controls and managing the issue mentally.</w:t>
            </w:r>
          </w:p>
          <w:p w14:paraId="2F3442B6" w14:textId="0114B0F5" w:rsidR="00B72633" w:rsidRPr="007C62EF" w:rsidRDefault="00B72633" w:rsidP="00B72633">
            <w:pPr>
              <w:rPr>
                <w:rFonts w:asciiTheme="majorHAnsi" w:hAnsiTheme="majorHAnsi" w:cstheme="majorHAnsi"/>
                <w:bCs/>
                <w:sz w:val="22"/>
              </w:rPr>
            </w:pPr>
            <w:r w:rsidRPr="007C62EF">
              <w:rPr>
                <w:rFonts w:asciiTheme="majorHAnsi" w:hAnsiTheme="majorHAnsi" w:cstheme="majorHAnsi"/>
                <w:bCs/>
                <w:sz w:val="22"/>
              </w:rPr>
              <w:t xml:space="preserve">  </w:t>
            </w:r>
          </w:p>
          <w:p w14:paraId="309F8A6C" w14:textId="640B1DB4" w:rsidR="00E2369C" w:rsidRPr="007C62EF" w:rsidRDefault="00B72633" w:rsidP="00D15CE0">
            <w:pPr>
              <w:rPr>
                <w:rFonts w:asciiTheme="majorHAnsi" w:hAnsiTheme="majorHAnsi" w:cstheme="majorHAnsi"/>
                <w:bCs/>
                <w:sz w:val="22"/>
              </w:rPr>
            </w:pPr>
            <w:r w:rsidRPr="007C62EF">
              <w:rPr>
                <w:rFonts w:asciiTheme="majorHAnsi" w:hAnsiTheme="majorHAnsi" w:cstheme="majorHAnsi"/>
                <w:b/>
                <w:bCs/>
                <w:sz w:val="22"/>
              </w:rPr>
              <w:t xml:space="preserve">(Next Slide) </w:t>
            </w:r>
          </w:p>
        </w:tc>
      </w:tr>
      <w:tr w:rsidR="00616B93" w:rsidRPr="00CB3BE0" w14:paraId="400EF8B1" w14:textId="77777777" w:rsidTr="00325FE1">
        <w:tblPrEx>
          <w:tblLook w:val="04A0" w:firstRow="1" w:lastRow="0" w:firstColumn="1" w:lastColumn="0" w:noHBand="0" w:noVBand="1"/>
        </w:tblPrEx>
        <w:tc>
          <w:tcPr>
            <w:tcW w:w="2358" w:type="dxa"/>
            <w:shd w:val="clear" w:color="auto" w:fill="auto"/>
          </w:tcPr>
          <w:p w14:paraId="3849D0CA" w14:textId="75ABE989" w:rsidR="00616B93" w:rsidRPr="00616B93" w:rsidRDefault="00B72633" w:rsidP="00325FE1">
            <w:pPr>
              <w:jc w:val="center"/>
              <w:rPr>
                <w:noProof/>
                <w:sz w:val="28"/>
                <w:szCs w:val="28"/>
              </w:rPr>
            </w:pPr>
            <w:r w:rsidRPr="00B72633">
              <w:rPr>
                <w:noProof/>
                <w:sz w:val="28"/>
                <w:szCs w:val="28"/>
              </w:rPr>
              <w:lastRenderedPageBreak/>
              <w:drawing>
                <wp:inline distT="0" distB="0" distL="0" distR="0" wp14:anchorId="5F2B1AB0" wp14:editId="13ABBDC3">
                  <wp:extent cx="1360170" cy="1019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D99DABC" w14:textId="67B4B41D" w:rsidR="00616B93" w:rsidRPr="00D15CE0" w:rsidRDefault="00616B93" w:rsidP="00616B93">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11</w:t>
            </w:r>
          </w:p>
          <w:p w14:paraId="6081B179"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b/>
                <w:bCs/>
              </w:rPr>
              <w:t>PRACTICE makes PERFECT</w:t>
            </w:r>
          </w:p>
          <w:p w14:paraId="6A826A96"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Think it through</w:t>
            </w:r>
          </w:p>
          <w:p w14:paraId="283FF175"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Example: Engine Failure</w:t>
            </w:r>
          </w:p>
          <w:p w14:paraId="381EDDBC" w14:textId="77777777" w:rsidR="008016FE" w:rsidRPr="00D15CE0" w:rsidRDefault="009E5131" w:rsidP="00C104A2">
            <w:pPr>
              <w:numPr>
                <w:ilvl w:val="0"/>
                <w:numId w:val="15"/>
              </w:numPr>
              <w:rPr>
                <w:rFonts w:asciiTheme="majorHAnsi" w:hAnsiTheme="majorHAnsi" w:cstheme="majorHAnsi"/>
              </w:rPr>
            </w:pPr>
            <w:r w:rsidRPr="00D15CE0">
              <w:rPr>
                <w:rFonts w:asciiTheme="majorHAnsi" w:hAnsiTheme="majorHAnsi" w:cstheme="majorHAnsi"/>
              </w:rPr>
              <w:t>What will be the indications?</w:t>
            </w:r>
          </w:p>
          <w:p w14:paraId="132D5309" w14:textId="77777777" w:rsidR="008016FE" w:rsidRPr="00D15CE0" w:rsidRDefault="009E5131" w:rsidP="00C104A2">
            <w:pPr>
              <w:numPr>
                <w:ilvl w:val="0"/>
                <w:numId w:val="15"/>
              </w:numPr>
              <w:rPr>
                <w:rFonts w:asciiTheme="majorHAnsi" w:hAnsiTheme="majorHAnsi" w:cstheme="majorHAnsi"/>
              </w:rPr>
            </w:pPr>
            <w:r w:rsidRPr="00D15CE0">
              <w:rPr>
                <w:rFonts w:asciiTheme="majorHAnsi" w:hAnsiTheme="majorHAnsi" w:cstheme="majorHAnsi"/>
              </w:rPr>
              <w:t>What must I Manage?</w:t>
            </w:r>
          </w:p>
          <w:p w14:paraId="4CD73CA9" w14:textId="77777777" w:rsidR="008016FE" w:rsidRPr="00D15CE0" w:rsidRDefault="009E5131" w:rsidP="00C104A2">
            <w:pPr>
              <w:numPr>
                <w:ilvl w:val="0"/>
                <w:numId w:val="15"/>
              </w:numPr>
              <w:rPr>
                <w:rFonts w:asciiTheme="majorHAnsi" w:hAnsiTheme="majorHAnsi" w:cstheme="majorHAnsi"/>
              </w:rPr>
            </w:pPr>
            <w:r w:rsidRPr="00D15CE0">
              <w:rPr>
                <w:rFonts w:asciiTheme="majorHAnsi" w:hAnsiTheme="majorHAnsi" w:cstheme="majorHAnsi"/>
              </w:rPr>
              <w:t>Practice will make the difference in the final outcome of any unexpected failure!</w:t>
            </w:r>
          </w:p>
          <w:p w14:paraId="783F08AA" w14:textId="77777777" w:rsidR="008016FE" w:rsidRPr="00D15CE0" w:rsidRDefault="009E5131" w:rsidP="00C104A2">
            <w:pPr>
              <w:numPr>
                <w:ilvl w:val="0"/>
                <w:numId w:val="15"/>
              </w:numPr>
              <w:rPr>
                <w:rFonts w:asciiTheme="majorHAnsi" w:hAnsiTheme="majorHAnsi" w:cstheme="majorHAnsi"/>
              </w:rPr>
            </w:pPr>
            <w:r w:rsidRPr="00D15CE0">
              <w:rPr>
                <w:rFonts w:asciiTheme="majorHAnsi" w:hAnsiTheme="majorHAnsi" w:cstheme="majorHAnsi"/>
              </w:rPr>
              <w:t>Work with your experiences</w:t>
            </w:r>
          </w:p>
          <w:p w14:paraId="253C69D4"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Unfortunately for Sully’s crew, they never professionally trained for a duel engine out emergency, over highly volatile terrain, landing onto a river?</w:t>
            </w:r>
          </w:p>
          <w:p w14:paraId="19B4BE76"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 xml:space="preserve">Who does that?  </w:t>
            </w:r>
          </w:p>
          <w:p w14:paraId="1DE39344" w14:textId="77777777" w:rsidR="007C62EF" w:rsidRDefault="00C104A2" w:rsidP="007C62EF">
            <w:pPr>
              <w:spacing w:after="120"/>
              <w:rPr>
                <w:rFonts w:asciiTheme="majorHAnsi" w:hAnsiTheme="majorHAnsi" w:cstheme="majorHAnsi"/>
              </w:rPr>
            </w:pPr>
            <w:r w:rsidRPr="00D15CE0">
              <w:rPr>
                <w:rFonts w:asciiTheme="majorHAnsi" w:hAnsiTheme="majorHAnsi" w:cstheme="majorHAnsi"/>
              </w:rPr>
              <w:t>Years of expertise, knowledge of the aircraft, aircraft systems, skill of the crew, training, and the determination to Fly the Airplane is one facet of the outcome in this or any emergency!  Another key element to survival of any accident or incident is the training, education, and location of the EMS services on the ground once you get there.</w:t>
            </w:r>
          </w:p>
          <w:p w14:paraId="02DBA9D5" w14:textId="031D80D1" w:rsidR="00616B93" w:rsidRPr="00D15CE0" w:rsidRDefault="00C104A2" w:rsidP="007C62EF">
            <w:pPr>
              <w:spacing w:after="120"/>
              <w:rPr>
                <w:rFonts w:asciiTheme="majorHAnsi" w:hAnsiTheme="majorHAnsi" w:cstheme="majorHAnsi"/>
              </w:rPr>
            </w:pPr>
            <w:r w:rsidRPr="00D15CE0">
              <w:rPr>
                <w:rFonts w:asciiTheme="majorHAnsi" w:hAnsiTheme="majorHAnsi" w:cstheme="majorHAnsi"/>
                <w:b/>
                <w:bCs/>
              </w:rPr>
              <w:t xml:space="preserve">(Next Slide) </w:t>
            </w:r>
          </w:p>
        </w:tc>
      </w:tr>
      <w:tr w:rsidR="00616B93" w:rsidRPr="00CB3BE0" w14:paraId="5925CED3" w14:textId="77777777" w:rsidTr="00325FE1">
        <w:tblPrEx>
          <w:tblLook w:val="04A0" w:firstRow="1" w:lastRow="0" w:firstColumn="1" w:lastColumn="0" w:noHBand="0" w:noVBand="1"/>
        </w:tblPrEx>
        <w:tc>
          <w:tcPr>
            <w:tcW w:w="2358" w:type="dxa"/>
            <w:shd w:val="clear" w:color="auto" w:fill="auto"/>
          </w:tcPr>
          <w:p w14:paraId="7970A780" w14:textId="260FEDBE" w:rsidR="00616B93" w:rsidRPr="00616B93" w:rsidRDefault="00B72633" w:rsidP="00325FE1">
            <w:pPr>
              <w:jc w:val="center"/>
              <w:rPr>
                <w:noProof/>
                <w:sz w:val="28"/>
                <w:szCs w:val="28"/>
              </w:rPr>
            </w:pPr>
            <w:r w:rsidRPr="00B72633">
              <w:rPr>
                <w:noProof/>
                <w:sz w:val="28"/>
                <w:szCs w:val="28"/>
              </w:rPr>
              <w:drawing>
                <wp:inline distT="0" distB="0" distL="0" distR="0" wp14:anchorId="4C204B45" wp14:editId="0DF46738">
                  <wp:extent cx="1360170" cy="10198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C6F58A2" w14:textId="77777777" w:rsidR="00616B93" w:rsidRPr="00D15CE0" w:rsidRDefault="00B72633" w:rsidP="00546193">
            <w:pPr>
              <w:spacing w:after="120"/>
              <w:rPr>
                <w:rFonts w:asciiTheme="majorHAnsi" w:hAnsiTheme="majorHAnsi" w:cstheme="majorHAnsi"/>
                <w:b/>
                <w:u w:val="single"/>
              </w:rPr>
            </w:pPr>
            <w:r w:rsidRPr="00D15CE0">
              <w:rPr>
                <w:rFonts w:asciiTheme="majorHAnsi" w:hAnsiTheme="majorHAnsi" w:cstheme="majorHAnsi"/>
                <w:b/>
                <w:u w:val="single"/>
              </w:rPr>
              <w:t>Slide 12</w:t>
            </w:r>
          </w:p>
          <w:p w14:paraId="252F8552"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b/>
                <w:bCs/>
              </w:rPr>
              <w:t>CHAIR FLY!!</w:t>
            </w:r>
          </w:p>
          <w:p w14:paraId="2B1A6CB0"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 xml:space="preserve">Regularly practice emergencies, in the comfort of your favorite chair…and you’ll be ready when, hopefully never, </w:t>
            </w:r>
          </w:p>
          <w:p w14:paraId="2FC863DF" w14:textId="77777777" w:rsidR="00C104A2" w:rsidRPr="00D15CE0" w:rsidRDefault="00C104A2" w:rsidP="00C104A2">
            <w:pPr>
              <w:spacing w:after="120"/>
              <w:rPr>
                <w:rFonts w:asciiTheme="majorHAnsi" w:hAnsiTheme="majorHAnsi" w:cstheme="majorHAnsi"/>
              </w:rPr>
            </w:pPr>
            <w:r w:rsidRPr="00D15CE0">
              <w:rPr>
                <w:rFonts w:asciiTheme="majorHAnsi" w:hAnsiTheme="majorHAnsi" w:cstheme="majorHAnsi"/>
              </w:rPr>
              <w:t>the time comes when you have to manage the unexpected!</w:t>
            </w:r>
          </w:p>
          <w:p w14:paraId="725C448B" w14:textId="77777777" w:rsidR="00D15CE0" w:rsidRDefault="00C104A2" w:rsidP="00D15CE0">
            <w:pPr>
              <w:spacing w:after="120"/>
              <w:rPr>
                <w:rFonts w:asciiTheme="majorHAnsi" w:hAnsiTheme="majorHAnsi" w:cstheme="majorHAnsi"/>
              </w:rPr>
            </w:pPr>
            <w:r w:rsidRPr="00D15CE0">
              <w:rPr>
                <w:rFonts w:asciiTheme="majorHAnsi" w:hAnsiTheme="majorHAnsi" w:cstheme="majorHAnsi"/>
              </w:rPr>
              <w:t xml:space="preserve">Like our pilot buddy here, practicing your emergency procedures regularly, and imagining what you will do, will expose areas where you need more knowledge or practice.  NOW you have a chance to sort it out and come up with a plan of action that works better and/or makes more sense. </w:t>
            </w:r>
          </w:p>
          <w:p w14:paraId="71D6D13C" w14:textId="7BA13431" w:rsidR="00C104A2" w:rsidRPr="00D15CE0" w:rsidRDefault="00C104A2" w:rsidP="00D15CE0">
            <w:pPr>
              <w:spacing w:after="120"/>
              <w:rPr>
                <w:rFonts w:asciiTheme="majorHAnsi" w:hAnsiTheme="majorHAnsi" w:cstheme="majorHAnsi"/>
              </w:rPr>
            </w:pPr>
            <w:r w:rsidRPr="00D15CE0">
              <w:rPr>
                <w:rFonts w:asciiTheme="majorHAnsi" w:hAnsiTheme="majorHAnsi" w:cstheme="majorHAnsi"/>
                <w:b/>
                <w:bCs/>
              </w:rPr>
              <w:t xml:space="preserve">(Next Slide) </w:t>
            </w:r>
          </w:p>
        </w:tc>
      </w:tr>
      <w:tr w:rsidR="00E2369C" w:rsidRPr="00CB3BE0" w14:paraId="7A62F2A2" w14:textId="77777777" w:rsidTr="00325FE1">
        <w:tblPrEx>
          <w:tblLook w:val="04A0" w:firstRow="1" w:lastRow="0" w:firstColumn="1" w:lastColumn="0" w:noHBand="0" w:noVBand="1"/>
        </w:tblPrEx>
        <w:tc>
          <w:tcPr>
            <w:tcW w:w="2358" w:type="dxa"/>
            <w:shd w:val="clear" w:color="auto" w:fill="auto"/>
          </w:tcPr>
          <w:p w14:paraId="2EC418D6" w14:textId="546C9679" w:rsidR="00E2369C" w:rsidRPr="00CB3BE0" w:rsidRDefault="00C104A2" w:rsidP="00325FE1">
            <w:pPr>
              <w:jc w:val="center"/>
              <w:rPr>
                <w:sz w:val="28"/>
                <w:szCs w:val="28"/>
              </w:rPr>
            </w:pPr>
            <w:r w:rsidRPr="00C104A2">
              <w:rPr>
                <w:noProof/>
                <w:sz w:val="28"/>
                <w:szCs w:val="28"/>
              </w:rPr>
              <w:lastRenderedPageBreak/>
              <w:drawing>
                <wp:inline distT="0" distB="0" distL="0" distR="0" wp14:anchorId="64D58EB3" wp14:editId="6FD054B2">
                  <wp:extent cx="1360170" cy="10198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3F996B2" w14:textId="4FC8186A"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 xml:space="preserve">Slide </w:t>
            </w:r>
            <w:r w:rsidR="00616B93" w:rsidRPr="00D15CE0">
              <w:rPr>
                <w:rFonts w:asciiTheme="majorHAnsi" w:hAnsiTheme="majorHAnsi" w:cstheme="majorHAnsi"/>
                <w:b/>
                <w:u w:val="single"/>
              </w:rPr>
              <w:t>1</w:t>
            </w:r>
            <w:r w:rsidR="00DB79D2" w:rsidRPr="00D15CE0">
              <w:rPr>
                <w:rFonts w:asciiTheme="majorHAnsi" w:hAnsiTheme="majorHAnsi" w:cstheme="majorHAnsi"/>
                <w:b/>
                <w:u w:val="single"/>
              </w:rPr>
              <w:t>3</w:t>
            </w:r>
          </w:p>
          <w:p w14:paraId="548003B6" w14:textId="77777777" w:rsidR="000832C1" w:rsidRPr="000832C1" w:rsidRDefault="000832C1" w:rsidP="000832C1">
            <w:pPr>
              <w:rPr>
                <w:rFonts w:asciiTheme="majorHAnsi" w:hAnsiTheme="majorHAnsi" w:cstheme="majorHAnsi"/>
              </w:rPr>
            </w:pPr>
            <w:r w:rsidRPr="000832C1">
              <w:rPr>
                <w:rFonts w:asciiTheme="majorHAnsi" w:hAnsiTheme="majorHAnsi" w:cstheme="majorHAnsi"/>
              </w:rPr>
              <w:t>Scenario #1:</w:t>
            </w:r>
          </w:p>
          <w:p w14:paraId="4E1B4FD5" w14:textId="0731208A" w:rsidR="000832C1" w:rsidRDefault="000832C1" w:rsidP="000832C1">
            <w:pPr>
              <w:rPr>
                <w:rFonts w:asciiTheme="majorHAnsi" w:hAnsiTheme="majorHAnsi" w:cstheme="majorHAnsi"/>
              </w:rPr>
            </w:pPr>
            <w:r w:rsidRPr="000832C1">
              <w:rPr>
                <w:rFonts w:asciiTheme="majorHAnsi" w:hAnsiTheme="majorHAnsi" w:cstheme="majorHAnsi"/>
              </w:rPr>
              <w:t>Cruising along at 5000 feet the aircraft suddenly starts to vibrate.  Dull at first and violently within the next couple of minutes.  What do you do?</w:t>
            </w:r>
          </w:p>
          <w:p w14:paraId="02B9EF7B" w14:textId="77777777" w:rsidR="000832C1" w:rsidRPr="000832C1" w:rsidRDefault="000832C1" w:rsidP="000832C1">
            <w:pPr>
              <w:rPr>
                <w:rFonts w:asciiTheme="majorHAnsi" w:hAnsiTheme="majorHAnsi" w:cstheme="majorHAnsi"/>
              </w:rPr>
            </w:pPr>
          </w:p>
          <w:p w14:paraId="5076D8AB" w14:textId="0932313E" w:rsidR="00E2369C" w:rsidRPr="00D15CE0" w:rsidRDefault="000832C1" w:rsidP="000832C1">
            <w:pPr>
              <w:rPr>
                <w:rFonts w:asciiTheme="majorHAnsi" w:hAnsiTheme="majorHAnsi" w:cstheme="majorHAnsi"/>
              </w:rPr>
            </w:pPr>
            <w:r w:rsidRPr="000832C1">
              <w:rPr>
                <w:rFonts w:asciiTheme="majorHAnsi" w:hAnsiTheme="majorHAnsi" w:cstheme="majorHAnsi"/>
                <w:b/>
                <w:bCs/>
              </w:rPr>
              <w:t>(Next Slide)</w:t>
            </w:r>
          </w:p>
        </w:tc>
      </w:tr>
      <w:tr w:rsidR="00616B93" w:rsidRPr="00CB3BE0" w14:paraId="1325DF85" w14:textId="77777777" w:rsidTr="00325FE1">
        <w:tblPrEx>
          <w:tblLook w:val="04A0" w:firstRow="1" w:lastRow="0" w:firstColumn="1" w:lastColumn="0" w:noHBand="0" w:noVBand="1"/>
        </w:tblPrEx>
        <w:tc>
          <w:tcPr>
            <w:tcW w:w="2358" w:type="dxa"/>
            <w:shd w:val="clear" w:color="auto" w:fill="auto"/>
          </w:tcPr>
          <w:p w14:paraId="0D1BD786" w14:textId="6CE12074" w:rsidR="00616B93" w:rsidRPr="00306FB1" w:rsidRDefault="00C104A2" w:rsidP="00325FE1">
            <w:pPr>
              <w:jc w:val="center"/>
              <w:rPr>
                <w:noProof/>
                <w:sz w:val="28"/>
                <w:szCs w:val="28"/>
              </w:rPr>
            </w:pPr>
            <w:r w:rsidRPr="00C104A2">
              <w:rPr>
                <w:noProof/>
                <w:sz w:val="28"/>
                <w:szCs w:val="28"/>
              </w:rPr>
              <w:drawing>
                <wp:inline distT="0" distB="0" distL="0" distR="0" wp14:anchorId="13A6EF3D" wp14:editId="0634BC9F">
                  <wp:extent cx="1360170"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20A773E" w14:textId="155CA1B2" w:rsidR="00616B93" w:rsidRPr="00D15CE0" w:rsidRDefault="00CD2E36" w:rsidP="00325FE1">
            <w:pPr>
              <w:spacing w:after="120"/>
              <w:rPr>
                <w:rFonts w:asciiTheme="majorHAnsi" w:hAnsiTheme="majorHAnsi" w:cstheme="majorHAnsi"/>
              </w:rPr>
            </w:pPr>
            <w:r w:rsidRPr="00D15CE0">
              <w:rPr>
                <w:rFonts w:asciiTheme="majorHAnsi" w:hAnsiTheme="majorHAnsi" w:cstheme="majorHAnsi"/>
                <w:b/>
                <w:u w:val="single"/>
              </w:rPr>
              <w:t>Slide 1</w:t>
            </w:r>
            <w:r w:rsidR="00DB79D2" w:rsidRPr="00D15CE0">
              <w:rPr>
                <w:rFonts w:asciiTheme="majorHAnsi" w:hAnsiTheme="majorHAnsi" w:cstheme="majorHAnsi"/>
                <w:b/>
                <w:u w:val="single"/>
              </w:rPr>
              <w:t>4</w:t>
            </w:r>
          </w:p>
          <w:p w14:paraId="26B14F9D"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Initial Action:  What just happened?</w:t>
            </w:r>
          </w:p>
          <w:p w14:paraId="7B47F779" w14:textId="52A4FACE" w:rsidR="000832C1" w:rsidRPr="000832C1" w:rsidRDefault="000832C1" w:rsidP="000832C1">
            <w:pPr>
              <w:spacing w:after="120"/>
              <w:rPr>
                <w:rFonts w:asciiTheme="majorHAnsi" w:hAnsiTheme="majorHAnsi" w:cstheme="majorHAnsi"/>
              </w:rPr>
            </w:pPr>
            <w:r>
              <w:rPr>
                <w:rFonts w:asciiTheme="majorHAnsi" w:hAnsiTheme="majorHAnsi" w:cstheme="majorHAnsi"/>
                <w:i/>
                <w:iCs/>
                <w:u w:val="single"/>
              </w:rPr>
              <w:t xml:space="preserve">#1 - </w:t>
            </w:r>
            <w:r w:rsidRPr="000832C1">
              <w:rPr>
                <w:rFonts w:asciiTheme="majorHAnsi" w:hAnsiTheme="majorHAnsi" w:cstheme="majorHAnsi"/>
                <w:i/>
                <w:iCs/>
                <w:u w:val="single"/>
              </w:rPr>
              <w:t>Fly the airplane!</w:t>
            </w:r>
            <w:r w:rsidRPr="000832C1">
              <w:rPr>
                <w:rFonts w:asciiTheme="majorHAnsi" w:hAnsiTheme="majorHAnsi" w:cstheme="majorHAnsi"/>
              </w:rPr>
              <w:t xml:space="preserve"> </w:t>
            </w:r>
          </w:p>
          <w:p w14:paraId="12EDDB10"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Reduce Power</w:t>
            </w:r>
          </w:p>
          <w:p w14:paraId="49F9C343"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b/>
                <w:bCs/>
              </w:rPr>
              <w:t xml:space="preserve">Note: </w:t>
            </w:r>
            <w:r w:rsidRPr="000832C1">
              <w:rPr>
                <w:rFonts w:asciiTheme="majorHAnsi" w:hAnsiTheme="majorHAnsi" w:cstheme="majorHAnsi"/>
              </w:rPr>
              <w:t>If a portion of the propeller has broken free, generally the vibration will continue at any power setting.</w:t>
            </w:r>
          </w:p>
          <w:p w14:paraId="0DC4C200"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Disengage the AP</w:t>
            </w:r>
          </w:p>
          <w:p w14:paraId="5053399D"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Tighten that seat belt</w:t>
            </w:r>
          </w:p>
          <w:p w14:paraId="23D61E0B"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Consider engine shutdown</w:t>
            </w:r>
          </w:p>
          <w:p w14:paraId="684B55F3"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If a reduction in power either lessens the degree of the vibration or eliminates the vibration, something, either the engine or the propeller will fail.  If a portion of a propeller has departed the aircraft the only action may be to shut off the suspected engine immediately.</w:t>
            </w:r>
          </w:p>
          <w:p w14:paraId="2D2D2FD5"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What do you do?</w:t>
            </w:r>
          </w:p>
          <w:p w14:paraId="0027D513" w14:textId="26580767" w:rsidR="00CD2E36" w:rsidRPr="00D15CE0" w:rsidRDefault="000832C1" w:rsidP="000832C1">
            <w:pPr>
              <w:spacing w:after="120"/>
              <w:rPr>
                <w:rFonts w:asciiTheme="majorHAnsi" w:hAnsiTheme="majorHAnsi" w:cstheme="majorHAnsi"/>
              </w:rPr>
            </w:pPr>
            <w:r w:rsidRPr="000832C1">
              <w:rPr>
                <w:rFonts w:asciiTheme="majorHAnsi" w:hAnsiTheme="majorHAnsi" w:cstheme="majorHAnsi"/>
                <w:b/>
                <w:bCs/>
              </w:rPr>
              <w:t>(Next Slide)</w:t>
            </w:r>
          </w:p>
        </w:tc>
      </w:tr>
      <w:tr w:rsidR="00E2369C" w:rsidRPr="00CB3BE0" w14:paraId="6543679E" w14:textId="77777777" w:rsidTr="00325FE1">
        <w:tblPrEx>
          <w:tblLook w:val="04A0" w:firstRow="1" w:lastRow="0" w:firstColumn="1" w:lastColumn="0" w:noHBand="0" w:noVBand="1"/>
        </w:tblPrEx>
        <w:tc>
          <w:tcPr>
            <w:tcW w:w="2358" w:type="dxa"/>
            <w:shd w:val="clear" w:color="auto" w:fill="auto"/>
          </w:tcPr>
          <w:p w14:paraId="41031AE0" w14:textId="607DD73C" w:rsidR="00E2369C" w:rsidRPr="00CB3BE0" w:rsidRDefault="00C104A2" w:rsidP="00325FE1">
            <w:pPr>
              <w:jc w:val="center"/>
              <w:rPr>
                <w:sz w:val="28"/>
                <w:szCs w:val="28"/>
              </w:rPr>
            </w:pPr>
            <w:r w:rsidRPr="00C104A2">
              <w:rPr>
                <w:noProof/>
                <w:sz w:val="28"/>
                <w:szCs w:val="28"/>
              </w:rPr>
              <w:drawing>
                <wp:inline distT="0" distB="0" distL="0" distR="0" wp14:anchorId="56B70AE9" wp14:editId="472A7EFC">
                  <wp:extent cx="1360170" cy="10198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F2ADE1D" w14:textId="21748E71" w:rsidR="00E2369C" w:rsidRPr="00D15CE0" w:rsidRDefault="00E2369C" w:rsidP="00325FE1">
            <w:pPr>
              <w:spacing w:after="120"/>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5</w:t>
            </w:r>
          </w:p>
          <w:p w14:paraId="29E0979B" w14:textId="77777777" w:rsidR="000832C1" w:rsidRPr="000832C1" w:rsidRDefault="000832C1" w:rsidP="000832C1">
            <w:pPr>
              <w:rPr>
                <w:rFonts w:asciiTheme="majorHAnsi" w:hAnsiTheme="majorHAnsi" w:cstheme="majorHAnsi"/>
              </w:rPr>
            </w:pPr>
            <w:r w:rsidRPr="000832C1">
              <w:rPr>
                <w:rFonts w:asciiTheme="majorHAnsi" w:hAnsiTheme="majorHAnsi" w:cstheme="majorHAnsi"/>
              </w:rPr>
              <w:t>Secondary Actions:</w:t>
            </w:r>
          </w:p>
          <w:p w14:paraId="2824D0E1" w14:textId="77777777" w:rsidR="000832C1" w:rsidRPr="000832C1" w:rsidRDefault="000832C1" w:rsidP="000832C1">
            <w:pPr>
              <w:rPr>
                <w:rFonts w:asciiTheme="majorHAnsi" w:hAnsiTheme="majorHAnsi" w:cstheme="majorHAnsi"/>
              </w:rPr>
            </w:pPr>
            <w:r w:rsidRPr="000832C1">
              <w:rPr>
                <w:rFonts w:asciiTheme="majorHAnsi" w:hAnsiTheme="majorHAnsi" w:cstheme="majorHAnsi"/>
                <w:b/>
                <w:bCs/>
                <w:u w:val="single"/>
              </w:rPr>
              <w:t>Fly the airplane!</w:t>
            </w:r>
          </w:p>
          <w:p w14:paraId="276E0ABA" w14:textId="77777777" w:rsidR="00325FE1" w:rsidRPr="000832C1" w:rsidRDefault="00325FE1" w:rsidP="000832C1">
            <w:pPr>
              <w:numPr>
                <w:ilvl w:val="0"/>
                <w:numId w:val="16"/>
              </w:numPr>
              <w:rPr>
                <w:rFonts w:asciiTheme="majorHAnsi" w:hAnsiTheme="majorHAnsi" w:cstheme="majorHAnsi"/>
              </w:rPr>
            </w:pPr>
            <w:r w:rsidRPr="000832C1">
              <w:rPr>
                <w:rFonts w:asciiTheme="majorHAnsi" w:hAnsiTheme="majorHAnsi" w:cstheme="majorHAnsi"/>
                <w:i/>
                <w:iCs/>
              </w:rPr>
              <w:t xml:space="preserve">Checklist - time permitting, checklist </w:t>
            </w:r>
            <w:r w:rsidRPr="000832C1">
              <w:rPr>
                <w:rFonts w:asciiTheme="majorHAnsi" w:hAnsiTheme="majorHAnsi" w:cstheme="majorHAnsi"/>
                <w:b/>
                <w:bCs/>
                <w:i/>
                <w:iCs/>
                <w:u w:val="single"/>
              </w:rPr>
              <w:t>breaks through the distraction</w:t>
            </w:r>
            <w:r w:rsidRPr="000832C1">
              <w:rPr>
                <w:rFonts w:asciiTheme="majorHAnsi" w:hAnsiTheme="majorHAnsi" w:cstheme="majorHAnsi"/>
                <w:i/>
                <w:iCs/>
              </w:rPr>
              <w:t xml:space="preserve"> and will remind you, make you think</w:t>
            </w:r>
          </w:p>
          <w:p w14:paraId="439E43E2" w14:textId="77777777" w:rsidR="00325FE1" w:rsidRPr="000832C1" w:rsidRDefault="00325FE1" w:rsidP="000832C1">
            <w:pPr>
              <w:numPr>
                <w:ilvl w:val="0"/>
                <w:numId w:val="16"/>
              </w:numPr>
              <w:rPr>
                <w:rFonts w:asciiTheme="majorHAnsi" w:hAnsiTheme="majorHAnsi" w:cstheme="majorHAnsi"/>
              </w:rPr>
            </w:pPr>
            <w:r w:rsidRPr="000832C1">
              <w:rPr>
                <w:rFonts w:asciiTheme="majorHAnsi" w:hAnsiTheme="majorHAnsi" w:cstheme="majorHAnsi"/>
                <w:i/>
                <w:iCs/>
              </w:rPr>
              <w:t>Look for a place to land – a spot directly in front or below is best</w:t>
            </w:r>
          </w:p>
          <w:p w14:paraId="299F056D" w14:textId="77777777" w:rsidR="00325FE1" w:rsidRPr="000832C1" w:rsidRDefault="00325FE1" w:rsidP="000832C1">
            <w:pPr>
              <w:numPr>
                <w:ilvl w:val="0"/>
                <w:numId w:val="16"/>
              </w:numPr>
              <w:rPr>
                <w:rFonts w:asciiTheme="majorHAnsi" w:hAnsiTheme="majorHAnsi" w:cstheme="majorHAnsi"/>
              </w:rPr>
            </w:pPr>
            <w:r w:rsidRPr="000832C1">
              <w:rPr>
                <w:rFonts w:asciiTheme="majorHAnsi" w:hAnsiTheme="majorHAnsi" w:cstheme="majorHAnsi"/>
                <w:i/>
                <w:iCs/>
              </w:rPr>
              <w:t xml:space="preserve">Communicate – ATC, AFSS, ATCT; remember the far reaching aspects of altitude. </w:t>
            </w:r>
          </w:p>
          <w:p w14:paraId="549FF5A5" w14:textId="77777777" w:rsidR="000832C1" w:rsidRPr="000832C1" w:rsidRDefault="000832C1" w:rsidP="000832C1">
            <w:pPr>
              <w:rPr>
                <w:rFonts w:asciiTheme="majorHAnsi" w:hAnsiTheme="majorHAnsi" w:cstheme="majorHAnsi"/>
              </w:rPr>
            </w:pPr>
            <w:r w:rsidRPr="000832C1">
              <w:rPr>
                <w:rFonts w:asciiTheme="majorHAnsi" w:hAnsiTheme="majorHAnsi" w:cstheme="majorHAnsi"/>
                <w:b/>
                <w:bCs/>
                <w:u w:val="single"/>
              </w:rPr>
              <w:t>What lessens the degree of vibration?:</w:t>
            </w:r>
          </w:p>
          <w:p w14:paraId="179FACFC" w14:textId="77777777" w:rsidR="00325FE1" w:rsidRPr="000832C1" w:rsidRDefault="00325FE1" w:rsidP="000832C1">
            <w:pPr>
              <w:numPr>
                <w:ilvl w:val="0"/>
                <w:numId w:val="17"/>
              </w:numPr>
              <w:rPr>
                <w:rFonts w:asciiTheme="majorHAnsi" w:hAnsiTheme="majorHAnsi" w:cstheme="majorHAnsi"/>
              </w:rPr>
            </w:pPr>
            <w:r w:rsidRPr="000832C1">
              <w:rPr>
                <w:rFonts w:asciiTheme="majorHAnsi" w:hAnsiTheme="majorHAnsi" w:cstheme="majorHAnsi"/>
                <w:i/>
                <w:iCs/>
              </w:rPr>
              <w:t xml:space="preserve">Power reduction – Monitor engine gauges, note changes </w:t>
            </w:r>
          </w:p>
          <w:p w14:paraId="63BC048E" w14:textId="77777777" w:rsidR="00325FE1" w:rsidRPr="000832C1" w:rsidRDefault="00325FE1" w:rsidP="000832C1">
            <w:pPr>
              <w:numPr>
                <w:ilvl w:val="0"/>
                <w:numId w:val="17"/>
              </w:numPr>
              <w:rPr>
                <w:rFonts w:asciiTheme="majorHAnsi" w:hAnsiTheme="majorHAnsi" w:cstheme="majorHAnsi"/>
              </w:rPr>
            </w:pPr>
            <w:r w:rsidRPr="000832C1">
              <w:rPr>
                <w:rFonts w:asciiTheme="majorHAnsi" w:hAnsiTheme="majorHAnsi" w:cstheme="majorHAnsi"/>
                <w:i/>
                <w:iCs/>
              </w:rPr>
              <w:t>Reduce speed, increase speed, flaps, gear, elevator trim</w:t>
            </w:r>
          </w:p>
          <w:p w14:paraId="3F07A097" w14:textId="77777777" w:rsidR="000832C1" w:rsidRPr="000832C1" w:rsidRDefault="000832C1" w:rsidP="000832C1">
            <w:pPr>
              <w:rPr>
                <w:rFonts w:asciiTheme="majorHAnsi" w:hAnsiTheme="majorHAnsi" w:cstheme="majorHAnsi"/>
              </w:rPr>
            </w:pPr>
            <w:r w:rsidRPr="000832C1">
              <w:rPr>
                <w:rFonts w:asciiTheme="majorHAnsi" w:hAnsiTheme="majorHAnsi" w:cstheme="majorHAnsi"/>
                <w:i/>
                <w:iCs/>
              </w:rPr>
              <w:t xml:space="preserve">Troubleshooting the issue will not only give you something to report to the mechanic but it will give you an overall look at </w:t>
            </w:r>
          </w:p>
          <w:p w14:paraId="62BD3017" w14:textId="6D7EEAD0" w:rsidR="007C62EF" w:rsidRDefault="000832C1" w:rsidP="000832C1">
            <w:pPr>
              <w:rPr>
                <w:rFonts w:asciiTheme="majorHAnsi" w:hAnsiTheme="majorHAnsi" w:cstheme="majorHAnsi"/>
                <w:b/>
                <w:bCs/>
              </w:rPr>
            </w:pPr>
            <w:r w:rsidRPr="000832C1">
              <w:rPr>
                <w:rFonts w:asciiTheme="majorHAnsi" w:hAnsiTheme="majorHAnsi" w:cstheme="majorHAnsi"/>
                <w:i/>
                <w:iCs/>
              </w:rPr>
              <w:t>what you are dealing with. KNOW WHAT YOU HAVE, WORK WITH IT!</w:t>
            </w:r>
            <w:r w:rsidR="00BB3A35">
              <w:rPr>
                <w:rFonts w:asciiTheme="majorHAnsi" w:hAnsiTheme="majorHAnsi" w:cstheme="majorHAnsi"/>
                <w:i/>
                <w:iCs/>
              </w:rPr>
              <w:t xml:space="preserve"> </w:t>
            </w:r>
          </w:p>
          <w:p w14:paraId="53F1B3DA" w14:textId="77777777" w:rsidR="007C62EF" w:rsidRDefault="007C62EF" w:rsidP="000832C1">
            <w:pPr>
              <w:rPr>
                <w:rFonts w:asciiTheme="majorHAnsi" w:hAnsiTheme="majorHAnsi" w:cstheme="majorHAnsi"/>
                <w:b/>
                <w:bCs/>
              </w:rPr>
            </w:pPr>
          </w:p>
          <w:p w14:paraId="014F963E" w14:textId="7D898E0D" w:rsidR="00E2369C" w:rsidRPr="00D15CE0" w:rsidRDefault="000832C1" w:rsidP="00BB3A35">
            <w:pPr>
              <w:rPr>
                <w:rFonts w:asciiTheme="majorHAnsi" w:hAnsiTheme="majorHAnsi" w:cstheme="majorHAnsi"/>
              </w:rPr>
            </w:pPr>
            <w:r w:rsidRPr="000832C1">
              <w:rPr>
                <w:rFonts w:asciiTheme="majorHAnsi" w:hAnsiTheme="majorHAnsi" w:cstheme="majorHAnsi"/>
                <w:b/>
                <w:bCs/>
              </w:rPr>
              <w:t>(Next Slide)</w:t>
            </w:r>
          </w:p>
        </w:tc>
      </w:tr>
      <w:tr w:rsidR="00616B93" w:rsidRPr="00CB3BE0" w14:paraId="3D82A2AC" w14:textId="77777777" w:rsidTr="00325FE1">
        <w:tblPrEx>
          <w:tblLook w:val="04A0" w:firstRow="1" w:lastRow="0" w:firstColumn="1" w:lastColumn="0" w:noHBand="0" w:noVBand="1"/>
        </w:tblPrEx>
        <w:tc>
          <w:tcPr>
            <w:tcW w:w="2358" w:type="dxa"/>
            <w:shd w:val="clear" w:color="auto" w:fill="auto"/>
          </w:tcPr>
          <w:p w14:paraId="18A61818" w14:textId="0097EE9F" w:rsidR="00616B93" w:rsidRPr="00306FB1" w:rsidRDefault="00C104A2" w:rsidP="00325FE1">
            <w:pPr>
              <w:jc w:val="center"/>
              <w:rPr>
                <w:noProof/>
                <w:sz w:val="28"/>
                <w:szCs w:val="28"/>
              </w:rPr>
            </w:pPr>
            <w:r w:rsidRPr="00C104A2">
              <w:rPr>
                <w:noProof/>
                <w:sz w:val="28"/>
                <w:szCs w:val="28"/>
              </w:rPr>
              <w:lastRenderedPageBreak/>
              <w:drawing>
                <wp:inline distT="0" distB="0" distL="0" distR="0" wp14:anchorId="5FAA057A" wp14:editId="18A1109C">
                  <wp:extent cx="1360170" cy="10198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EF13FDB" w14:textId="12C4B9D5" w:rsidR="00C42BB6" w:rsidRPr="00D15CE0" w:rsidRDefault="00C42BB6"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6</w:t>
            </w:r>
          </w:p>
          <w:p w14:paraId="52D7F109" w14:textId="77777777" w:rsidR="000832C1" w:rsidRPr="000832C1" w:rsidRDefault="000832C1" w:rsidP="007C62EF">
            <w:pPr>
              <w:rPr>
                <w:rFonts w:asciiTheme="majorHAnsi" w:hAnsiTheme="majorHAnsi" w:cstheme="majorHAnsi"/>
              </w:rPr>
            </w:pPr>
            <w:r w:rsidRPr="000832C1">
              <w:rPr>
                <w:rFonts w:asciiTheme="majorHAnsi" w:hAnsiTheme="majorHAnsi" w:cstheme="majorHAnsi"/>
              </w:rPr>
              <w:t>Secondary Action:</w:t>
            </w:r>
          </w:p>
          <w:p w14:paraId="4146D4CA" w14:textId="77777777" w:rsidR="000832C1" w:rsidRPr="000832C1" w:rsidRDefault="000832C1" w:rsidP="007C62EF">
            <w:pPr>
              <w:rPr>
                <w:rFonts w:asciiTheme="majorHAnsi" w:hAnsiTheme="majorHAnsi" w:cstheme="majorHAnsi"/>
              </w:rPr>
            </w:pPr>
            <w:r w:rsidRPr="000832C1">
              <w:rPr>
                <w:rFonts w:asciiTheme="majorHAnsi" w:hAnsiTheme="majorHAnsi" w:cstheme="majorHAnsi"/>
                <w:u w:val="single"/>
              </w:rPr>
              <w:t xml:space="preserve">Propeller – issues to expect: </w:t>
            </w:r>
          </w:p>
          <w:p w14:paraId="555E2026" w14:textId="77777777" w:rsidR="000832C1" w:rsidRPr="000832C1" w:rsidRDefault="000832C1" w:rsidP="007C62EF">
            <w:pPr>
              <w:rPr>
                <w:rFonts w:asciiTheme="majorHAnsi" w:hAnsiTheme="majorHAnsi" w:cstheme="majorHAnsi"/>
              </w:rPr>
            </w:pPr>
            <w:r w:rsidRPr="000832C1">
              <w:rPr>
                <w:rFonts w:asciiTheme="majorHAnsi" w:hAnsiTheme="majorHAnsi" w:cstheme="majorHAnsi"/>
              </w:rPr>
              <w:t xml:space="preserve">Is it possible a piece of the propeller has already departed the aircraft? </w:t>
            </w:r>
          </w:p>
          <w:p w14:paraId="170438AF"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 xml:space="preserve">Secondary damage to the aircraft? </w:t>
            </w:r>
          </w:p>
          <w:p w14:paraId="17FF541D" w14:textId="77777777" w:rsidR="000832C1" w:rsidRPr="000832C1" w:rsidRDefault="000832C1" w:rsidP="000832C1">
            <w:pPr>
              <w:spacing w:after="120"/>
              <w:rPr>
                <w:rFonts w:asciiTheme="majorHAnsi" w:hAnsiTheme="majorHAnsi" w:cstheme="majorHAnsi"/>
              </w:rPr>
            </w:pPr>
            <w:r w:rsidRPr="000832C1">
              <w:rPr>
                <w:rFonts w:asciiTheme="majorHAnsi" w:hAnsiTheme="majorHAnsi" w:cstheme="majorHAnsi"/>
              </w:rPr>
              <w:tab/>
              <w:t>If so, did it possibly hit?:</w:t>
            </w:r>
          </w:p>
          <w:p w14:paraId="394A9B67" w14:textId="77777777" w:rsidR="000832C1" w:rsidRPr="000832C1" w:rsidRDefault="000832C1" w:rsidP="000832C1">
            <w:pPr>
              <w:pStyle w:val="ListParagraph"/>
              <w:numPr>
                <w:ilvl w:val="0"/>
                <w:numId w:val="18"/>
              </w:numPr>
              <w:spacing w:after="120"/>
              <w:rPr>
                <w:rFonts w:asciiTheme="majorHAnsi" w:hAnsiTheme="majorHAnsi" w:cstheme="majorHAnsi"/>
              </w:rPr>
            </w:pPr>
            <w:r w:rsidRPr="000832C1">
              <w:rPr>
                <w:rFonts w:asciiTheme="majorHAnsi" w:hAnsiTheme="majorHAnsi" w:cstheme="majorHAnsi"/>
              </w:rPr>
              <w:t>Tire</w:t>
            </w:r>
          </w:p>
          <w:p w14:paraId="7E38811A" w14:textId="77777777" w:rsidR="000832C1" w:rsidRPr="000832C1" w:rsidRDefault="000832C1" w:rsidP="000832C1">
            <w:pPr>
              <w:pStyle w:val="ListParagraph"/>
              <w:numPr>
                <w:ilvl w:val="0"/>
                <w:numId w:val="18"/>
              </w:numPr>
              <w:spacing w:after="120"/>
              <w:rPr>
                <w:rFonts w:asciiTheme="majorHAnsi" w:hAnsiTheme="majorHAnsi" w:cstheme="majorHAnsi"/>
              </w:rPr>
            </w:pPr>
            <w:r w:rsidRPr="000832C1">
              <w:rPr>
                <w:rFonts w:asciiTheme="majorHAnsi" w:hAnsiTheme="majorHAnsi" w:cstheme="majorHAnsi"/>
              </w:rPr>
              <w:t>Fuel Tank</w:t>
            </w:r>
          </w:p>
          <w:p w14:paraId="58BDB59C" w14:textId="77777777" w:rsidR="000832C1" w:rsidRPr="000832C1" w:rsidRDefault="000832C1" w:rsidP="000832C1">
            <w:pPr>
              <w:pStyle w:val="ListParagraph"/>
              <w:numPr>
                <w:ilvl w:val="0"/>
                <w:numId w:val="18"/>
              </w:numPr>
              <w:spacing w:after="120"/>
              <w:rPr>
                <w:rFonts w:asciiTheme="majorHAnsi" w:hAnsiTheme="majorHAnsi" w:cstheme="majorHAnsi"/>
              </w:rPr>
            </w:pPr>
            <w:r w:rsidRPr="000832C1">
              <w:rPr>
                <w:rFonts w:asciiTheme="majorHAnsi" w:hAnsiTheme="majorHAnsi" w:cstheme="majorHAnsi"/>
              </w:rPr>
              <w:t>Wing strut</w:t>
            </w:r>
          </w:p>
          <w:p w14:paraId="00ED028F" w14:textId="77777777" w:rsidR="000832C1" w:rsidRPr="000832C1" w:rsidRDefault="000832C1" w:rsidP="000832C1">
            <w:pPr>
              <w:pStyle w:val="ListParagraph"/>
              <w:numPr>
                <w:ilvl w:val="0"/>
                <w:numId w:val="18"/>
              </w:numPr>
              <w:spacing w:after="120"/>
              <w:rPr>
                <w:rFonts w:asciiTheme="majorHAnsi" w:hAnsiTheme="majorHAnsi" w:cstheme="majorHAnsi"/>
              </w:rPr>
            </w:pPr>
            <w:r w:rsidRPr="000832C1">
              <w:rPr>
                <w:rFonts w:asciiTheme="majorHAnsi" w:hAnsiTheme="majorHAnsi" w:cstheme="majorHAnsi"/>
              </w:rPr>
              <w:t>Tail or wing surfaces</w:t>
            </w:r>
          </w:p>
          <w:p w14:paraId="1F87D61B" w14:textId="77777777" w:rsidR="000832C1" w:rsidRPr="000832C1" w:rsidRDefault="000832C1" w:rsidP="000832C1">
            <w:pPr>
              <w:pStyle w:val="ListParagraph"/>
              <w:numPr>
                <w:ilvl w:val="0"/>
                <w:numId w:val="18"/>
              </w:numPr>
              <w:spacing w:after="120"/>
              <w:rPr>
                <w:rFonts w:asciiTheme="majorHAnsi" w:hAnsiTheme="majorHAnsi" w:cstheme="majorHAnsi"/>
              </w:rPr>
            </w:pPr>
            <w:r w:rsidRPr="000832C1">
              <w:rPr>
                <w:rFonts w:asciiTheme="majorHAnsi" w:hAnsiTheme="majorHAnsi" w:cstheme="majorHAnsi"/>
              </w:rPr>
              <w:t>Tears engine off of its mount?</w:t>
            </w:r>
          </w:p>
          <w:p w14:paraId="36F704DF" w14:textId="5C29F23A" w:rsidR="00616B93" w:rsidRPr="00D15CE0" w:rsidRDefault="000832C1" w:rsidP="000832C1">
            <w:pPr>
              <w:spacing w:after="120"/>
              <w:rPr>
                <w:rFonts w:asciiTheme="majorHAnsi" w:hAnsiTheme="majorHAnsi" w:cstheme="majorHAnsi"/>
              </w:rPr>
            </w:pPr>
            <w:r w:rsidRPr="000832C1">
              <w:rPr>
                <w:rFonts w:asciiTheme="majorHAnsi" w:hAnsiTheme="majorHAnsi" w:cstheme="majorHAnsi"/>
                <w:b/>
                <w:bCs/>
              </w:rPr>
              <w:t>(Next Slide)</w:t>
            </w:r>
          </w:p>
        </w:tc>
      </w:tr>
      <w:tr w:rsidR="00E2369C" w:rsidRPr="00CB3BE0" w14:paraId="2513DAC2" w14:textId="77777777" w:rsidTr="00325FE1">
        <w:tblPrEx>
          <w:tblLook w:val="04A0" w:firstRow="1" w:lastRow="0" w:firstColumn="1" w:lastColumn="0" w:noHBand="0" w:noVBand="1"/>
        </w:tblPrEx>
        <w:tc>
          <w:tcPr>
            <w:tcW w:w="2358" w:type="dxa"/>
            <w:shd w:val="clear" w:color="auto" w:fill="auto"/>
          </w:tcPr>
          <w:p w14:paraId="65EB00D9" w14:textId="54A967BC" w:rsidR="00E2369C" w:rsidRPr="00CB3BE0" w:rsidRDefault="00C104A2" w:rsidP="00325FE1">
            <w:pPr>
              <w:jc w:val="center"/>
              <w:rPr>
                <w:sz w:val="28"/>
                <w:szCs w:val="28"/>
              </w:rPr>
            </w:pPr>
            <w:r w:rsidRPr="00C104A2">
              <w:rPr>
                <w:noProof/>
                <w:sz w:val="28"/>
                <w:szCs w:val="28"/>
              </w:rPr>
              <w:drawing>
                <wp:inline distT="0" distB="0" distL="0" distR="0" wp14:anchorId="01FD7BEE" wp14:editId="74880AC3">
                  <wp:extent cx="1360170" cy="10198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38C7215" w14:textId="6734BF9A"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7</w:t>
            </w:r>
          </w:p>
          <w:p w14:paraId="3C993749" w14:textId="6EA33A97" w:rsidR="000832C1" w:rsidRDefault="000832C1" w:rsidP="007C62EF">
            <w:pPr>
              <w:rPr>
                <w:rFonts w:asciiTheme="majorHAnsi" w:hAnsiTheme="majorHAnsi" w:cstheme="majorHAnsi"/>
                <w:bCs/>
              </w:rPr>
            </w:pPr>
            <w:r w:rsidRPr="00021784">
              <w:rPr>
                <w:rFonts w:asciiTheme="majorHAnsi" w:hAnsiTheme="majorHAnsi" w:cstheme="majorHAnsi"/>
                <w:bCs/>
              </w:rPr>
              <w:t>Secondary Actions:</w:t>
            </w:r>
          </w:p>
          <w:p w14:paraId="070BAB7E" w14:textId="77777777" w:rsidR="00021784" w:rsidRPr="00021784" w:rsidRDefault="00021784" w:rsidP="007C62EF">
            <w:pPr>
              <w:rPr>
                <w:rFonts w:asciiTheme="majorHAnsi" w:hAnsiTheme="majorHAnsi" w:cstheme="majorHAnsi"/>
                <w:bCs/>
              </w:rPr>
            </w:pPr>
          </w:p>
          <w:p w14:paraId="5CEAD0BF" w14:textId="77777777" w:rsidR="000832C1" w:rsidRPr="00021784" w:rsidRDefault="000832C1" w:rsidP="007C62EF">
            <w:pPr>
              <w:rPr>
                <w:rFonts w:asciiTheme="majorHAnsi" w:hAnsiTheme="majorHAnsi" w:cstheme="majorHAnsi"/>
                <w:bCs/>
              </w:rPr>
            </w:pPr>
            <w:r w:rsidRPr="00021784">
              <w:rPr>
                <w:rFonts w:asciiTheme="majorHAnsi" w:hAnsiTheme="majorHAnsi" w:cstheme="majorHAnsi"/>
                <w:bCs/>
              </w:rPr>
              <w:t xml:space="preserve">Admit it! </w:t>
            </w:r>
            <w:r w:rsidRPr="00021784">
              <w:rPr>
                <w:rFonts w:asciiTheme="majorHAnsi" w:hAnsiTheme="majorHAnsi" w:cstheme="majorHAnsi"/>
                <w:bCs/>
                <w:i/>
                <w:iCs/>
              </w:rPr>
              <w:t xml:space="preserve">You’re not going to make your destination! </w:t>
            </w:r>
          </w:p>
          <w:p w14:paraId="5A287930" w14:textId="77777777" w:rsidR="00021784" w:rsidRDefault="00021784" w:rsidP="007C62EF">
            <w:pPr>
              <w:rPr>
                <w:rFonts w:asciiTheme="majorHAnsi" w:hAnsiTheme="majorHAnsi" w:cstheme="majorHAnsi"/>
                <w:bCs/>
                <w:u w:val="single"/>
              </w:rPr>
            </w:pPr>
          </w:p>
          <w:p w14:paraId="37571870" w14:textId="4EB6E97E" w:rsidR="000832C1" w:rsidRPr="00021784" w:rsidRDefault="000832C1" w:rsidP="007C62EF">
            <w:pPr>
              <w:rPr>
                <w:rFonts w:asciiTheme="majorHAnsi" w:hAnsiTheme="majorHAnsi" w:cstheme="majorHAnsi"/>
                <w:bCs/>
              </w:rPr>
            </w:pPr>
            <w:r w:rsidRPr="00021784">
              <w:rPr>
                <w:rFonts w:asciiTheme="majorHAnsi" w:hAnsiTheme="majorHAnsi" w:cstheme="majorHAnsi"/>
                <w:bCs/>
                <w:u w:val="single"/>
              </w:rPr>
              <w:t>Act: The Engine Must be Shut down!</w:t>
            </w:r>
          </w:p>
          <w:p w14:paraId="23514D7E" w14:textId="77777777" w:rsidR="00325FE1" w:rsidRPr="00021784" w:rsidRDefault="00325FE1" w:rsidP="007C62EF">
            <w:pPr>
              <w:numPr>
                <w:ilvl w:val="0"/>
                <w:numId w:val="19"/>
              </w:numPr>
              <w:rPr>
                <w:rFonts w:asciiTheme="majorHAnsi" w:hAnsiTheme="majorHAnsi" w:cstheme="majorHAnsi"/>
                <w:bCs/>
              </w:rPr>
            </w:pPr>
            <w:r w:rsidRPr="00021784">
              <w:rPr>
                <w:rFonts w:asciiTheme="majorHAnsi" w:hAnsiTheme="majorHAnsi" w:cstheme="majorHAnsi"/>
                <w:bCs/>
              </w:rPr>
              <w:t>Establish - Best Glide</w:t>
            </w:r>
          </w:p>
          <w:p w14:paraId="01169539" w14:textId="77777777" w:rsidR="00325FE1" w:rsidRPr="00021784" w:rsidRDefault="00325FE1" w:rsidP="007C62EF">
            <w:pPr>
              <w:numPr>
                <w:ilvl w:val="0"/>
                <w:numId w:val="19"/>
              </w:numPr>
              <w:rPr>
                <w:rFonts w:asciiTheme="majorHAnsi" w:hAnsiTheme="majorHAnsi" w:cstheme="majorHAnsi"/>
                <w:bCs/>
              </w:rPr>
            </w:pPr>
            <w:r w:rsidRPr="00021784">
              <w:rPr>
                <w:rFonts w:asciiTheme="majorHAnsi" w:hAnsiTheme="majorHAnsi" w:cstheme="majorHAnsi"/>
                <w:bCs/>
              </w:rPr>
              <w:t>Continue - Landing site</w:t>
            </w:r>
          </w:p>
          <w:p w14:paraId="5A6752E5" w14:textId="1C61DE78" w:rsidR="00325FE1" w:rsidRDefault="00325FE1" w:rsidP="007C62EF">
            <w:pPr>
              <w:numPr>
                <w:ilvl w:val="0"/>
                <w:numId w:val="19"/>
              </w:numPr>
              <w:rPr>
                <w:rFonts w:asciiTheme="majorHAnsi" w:hAnsiTheme="majorHAnsi" w:cstheme="majorHAnsi"/>
                <w:bCs/>
              </w:rPr>
            </w:pPr>
            <w:r w:rsidRPr="00021784">
              <w:rPr>
                <w:rFonts w:asciiTheme="majorHAnsi" w:hAnsiTheme="majorHAnsi" w:cstheme="majorHAnsi"/>
                <w:bCs/>
              </w:rPr>
              <w:t>Always - Fly the Airplane</w:t>
            </w:r>
          </w:p>
          <w:p w14:paraId="71A06374" w14:textId="77777777" w:rsidR="00021784" w:rsidRPr="00021784" w:rsidRDefault="00021784" w:rsidP="007C62EF">
            <w:pPr>
              <w:ind w:left="720"/>
              <w:rPr>
                <w:rFonts w:asciiTheme="majorHAnsi" w:hAnsiTheme="majorHAnsi" w:cstheme="majorHAnsi"/>
                <w:bCs/>
              </w:rPr>
            </w:pPr>
          </w:p>
          <w:p w14:paraId="56D42ECA" w14:textId="4AFBCDA7" w:rsidR="00E2369C" w:rsidRPr="00D15CE0" w:rsidRDefault="000832C1" w:rsidP="007C62EF">
            <w:pPr>
              <w:rPr>
                <w:rFonts w:asciiTheme="majorHAnsi" w:hAnsiTheme="majorHAnsi" w:cstheme="majorHAnsi"/>
                <w:b/>
                <w:bCs/>
              </w:rPr>
            </w:pPr>
            <w:r w:rsidRPr="00021784">
              <w:rPr>
                <w:rFonts w:asciiTheme="majorHAnsi" w:hAnsiTheme="majorHAnsi" w:cstheme="majorHAnsi"/>
                <w:b/>
                <w:bCs/>
              </w:rPr>
              <w:t>(Next Slide)</w:t>
            </w:r>
            <w:r w:rsidR="00E2369C" w:rsidRPr="00D15CE0">
              <w:rPr>
                <w:rFonts w:asciiTheme="majorHAnsi" w:hAnsiTheme="majorHAnsi" w:cstheme="majorHAnsi"/>
                <w:b/>
                <w:bCs/>
              </w:rPr>
              <w:t xml:space="preserve"> </w:t>
            </w:r>
          </w:p>
        </w:tc>
      </w:tr>
      <w:tr w:rsidR="00E2369C" w:rsidRPr="00CB3BE0" w14:paraId="131C6BB6" w14:textId="77777777" w:rsidTr="00325FE1">
        <w:tblPrEx>
          <w:tblLook w:val="04A0" w:firstRow="1" w:lastRow="0" w:firstColumn="1" w:lastColumn="0" w:noHBand="0" w:noVBand="1"/>
        </w:tblPrEx>
        <w:tc>
          <w:tcPr>
            <w:tcW w:w="2358" w:type="dxa"/>
            <w:shd w:val="clear" w:color="auto" w:fill="auto"/>
          </w:tcPr>
          <w:p w14:paraId="05BBFB1A" w14:textId="151C8C15" w:rsidR="00E2369C" w:rsidRPr="00CB3BE0" w:rsidRDefault="00C104A2" w:rsidP="00325FE1">
            <w:pPr>
              <w:jc w:val="right"/>
              <w:rPr>
                <w:sz w:val="28"/>
                <w:szCs w:val="28"/>
              </w:rPr>
            </w:pPr>
            <w:r w:rsidRPr="00C104A2">
              <w:rPr>
                <w:noProof/>
                <w:sz w:val="28"/>
                <w:szCs w:val="28"/>
              </w:rPr>
              <w:drawing>
                <wp:inline distT="0" distB="0" distL="0" distR="0" wp14:anchorId="0336B209" wp14:editId="6458C3C8">
                  <wp:extent cx="1360170"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79CD7E2" w14:textId="176B7E8B" w:rsidR="00E2369C" w:rsidRPr="00D15CE0" w:rsidRDefault="00E2369C" w:rsidP="007C62EF">
            <w:pPr>
              <w:rPr>
                <w:rFonts w:asciiTheme="majorHAnsi" w:hAnsiTheme="majorHAnsi" w:cstheme="majorHAnsi"/>
                <w:b/>
                <w:u w:val="single"/>
              </w:rPr>
            </w:pPr>
            <w:r w:rsidRPr="00D15CE0">
              <w:rPr>
                <w:rFonts w:asciiTheme="majorHAnsi" w:hAnsiTheme="majorHAnsi" w:cstheme="majorHAnsi"/>
                <w:b/>
                <w:u w:val="single"/>
              </w:rPr>
              <w:t>Slide 1</w:t>
            </w:r>
            <w:r w:rsidR="00DB79D2" w:rsidRPr="00D15CE0">
              <w:rPr>
                <w:rFonts w:asciiTheme="majorHAnsi" w:hAnsiTheme="majorHAnsi" w:cstheme="majorHAnsi"/>
                <w:b/>
                <w:u w:val="single"/>
              </w:rPr>
              <w:t>8</w:t>
            </w:r>
          </w:p>
          <w:p w14:paraId="1FE5A89B" w14:textId="77777777" w:rsidR="00021784" w:rsidRPr="00021784" w:rsidRDefault="00021784" w:rsidP="007C62EF">
            <w:pPr>
              <w:rPr>
                <w:rFonts w:asciiTheme="majorHAnsi" w:hAnsiTheme="majorHAnsi" w:cstheme="majorHAnsi"/>
                <w:bCs/>
              </w:rPr>
            </w:pPr>
            <w:r w:rsidRPr="00021784">
              <w:rPr>
                <w:rFonts w:asciiTheme="majorHAnsi" w:hAnsiTheme="majorHAnsi" w:cstheme="majorHAnsi"/>
                <w:bCs/>
              </w:rPr>
              <w:t>The manufacturer was tasked with finding out why the blade failed.  At first there were no indications of why the blade should have failed.</w:t>
            </w:r>
          </w:p>
          <w:p w14:paraId="0751FAA5" w14:textId="77777777" w:rsidR="00021784" w:rsidRDefault="00021784" w:rsidP="007C62EF">
            <w:pPr>
              <w:rPr>
                <w:rFonts w:asciiTheme="majorHAnsi" w:hAnsiTheme="majorHAnsi" w:cstheme="majorHAnsi"/>
                <w:bCs/>
              </w:rPr>
            </w:pPr>
            <w:r w:rsidRPr="00021784">
              <w:rPr>
                <w:rFonts w:asciiTheme="majorHAnsi" w:hAnsiTheme="majorHAnsi" w:cstheme="majorHAnsi"/>
                <w:bCs/>
              </w:rPr>
              <w:t>Upon further Investigation and stripping the propeller of its paint, the investigation found a reveling point of interest. They found that the propeller had been repaired with a commonly used epoxy resin.  It is unknown how long the propeller had been operated with this repair.</w:t>
            </w:r>
          </w:p>
          <w:p w14:paraId="48820080" w14:textId="2A5B3020" w:rsidR="00021784" w:rsidRPr="00021784" w:rsidRDefault="00021784" w:rsidP="007C62EF">
            <w:pPr>
              <w:rPr>
                <w:rFonts w:asciiTheme="majorHAnsi" w:hAnsiTheme="majorHAnsi" w:cstheme="majorHAnsi"/>
                <w:bCs/>
              </w:rPr>
            </w:pPr>
            <w:r w:rsidRPr="00021784">
              <w:rPr>
                <w:rFonts w:asciiTheme="majorHAnsi" w:hAnsiTheme="majorHAnsi" w:cstheme="majorHAnsi"/>
                <w:bCs/>
              </w:rPr>
              <w:t xml:space="preserve"> </w:t>
            </w:r>
          </w:p>
          <w:p w14:paraId="5E703E8C" w14:textId="4FEE8DA3" w:rsidR="00021784" w:rsidRPr="00021784" w:rsidRDefault="00021784" w:rsidP="007C62EF">
            <w:pPr>
              <w:rPr>
                <w:rFonts w:asciiTheme="majorHAnsi" w:hAnsiTheme="majorHAnsi" w:cstheme="majorHAnsi"/>
                <w:bCs/>
              </w:rPr>
            </w:pPr>
            <w:r w:rsidRPr="00021784">
              <w:rPr>
                <w:rFonts w:asciiTheme="majorHAnsi" w:hAnsiTheme="majorHAnsi" w:cstheme="majorHAnsi"/>
                <w:b/>
                <w:bCs/>
              </w:rPr>
              <w:t>(Next Slide)</w:t>
            </w:r>
          </w:p>
        </w:tc>
      </w:tr>
      <w:tr w:rsidR="00CD2E36" w:rsidRPr="00CB3BE0" w14:paraId="4C90CA13" w14:textId="77777777" w:rsidTr="00325FE1">
        <w:tblPrEx>
          <w:tblLook w:val="04A0" w:firstRow="1" w:lastRow="0" w:firstColumn="1" w:lastColumn="0" w:noHBand="0" w:noVBand="1"/>
        </w:tblPrEx>
        <w:tc>
          <w:tcPr>
            <w:tcW w:w="2358" w:type="dxa"/>
            <w:shd w:val="clear" w:color="auto" w:fill="auto"/>
          </w:tcPr>
          <w:p w14:paraId="4D3C6996" w14:textId="48A9BD5A" w:rsidR="00CD2E36" w:rsidRPr="00CD2E36" w:rsidRDefault="00C104A2" w:rsidP="00325FE1">
            <w:pPr>
              <w:jc w:val="right"/>
              <w:rPr>
                <w:noProof/>
                <w:sz w:val="28"/>
                <w:szCs w:val="28"/>
              </w:rPr>
            </w:pPr>
            <w:r w:rsidRPr="00C104A2">
              <w:rPr>
                <w:noProof/>
                <w:sz w:val="28"/>
                <w:szCs w:val="28"/>
              </w:rPr>
              <w:drawing>
                <wp:inline distT="0" distB="0" distL="0" distR="0" wp14:anchorId="32D1F725" wp14:editId="3C030AED">
                  <wp:extent cx="1360170"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F22532" w14:textId="20A58C63" w:rsidR="00CD2E36" w:rsidRPr="00D15CE0" w:rsidRDefault="00CD2E36" w:rsidP="007C62EF">
            <w:pPr>
              <w:rPr>
                <w:rFonts w:asciiTheme="majorHAnsi" w:hAnsiTheme="majorHAnsi" w:cstheme="majorHAnsi"/>
              </w:rPr>
            </w:pPr>
            <w:r w:rsidRPr="00D15CE0">
              <w:rPr>
                <w:rFonts w:asciiTheme="majorHAnsi" w:hAnsiTheme="majorHAnsi" w:cstheme="majorHAnsi"/>
                <w:b/>
                <w:u w:val="single"/>
              </w:rPr>
              <w:t>Slide 1</w:t>
            </w:r>
            <w:r w:rsidR="00DB79D2" w:rsidRPr="00D15CE0">
              <w:rPr>
                <w:rFonts w:asciiTheme="majorHAnsi" w:hAnsiTheme="majorHAnsi" w:cstheme="majorHAnsi"/>
                <w:b/>
                <w:u w:val="single"/>
              </w:rPr>
              <w:t>9</w:t>
            </w:r>
          </w:p>
          <w:p w14:paraId="5AF611B1" w14:textId="77777777" w:rsidR="00021784" w:rsidRPr="00021784" w:rsidRDefault="00021784" w:rsidP="007C62EF">
            <w:pPr>
              <w:rPr>
                <w:rFonts w:asciiTheme="majorHAnsi" w:hAnsiTheme="majorHAnsi" w:cstheme="majorHAnsi"/>
              </w:rPr>
            </w:pPr>
            <w:r w:rsidRPr="00021784">
              <w:rPr>
                <w:rFonts w:asciiTheme="majorHAnsi" w:hAnsiTheme="majorHAnsi" w:cstheme="majorHAnsi"/>
              </w:rPr>
              <w:t>History is telling us that:</w:t>
            </w:r>
          </w:p>
          <w:p w14:paraId="2D11A99D" w14:textId="77777777" w:rsidR="00021784" w:rsidRPr="00021784" w:rsidRDefault="00021784" w:rsidP="007C62EF">
            <w:pPr>
              <w:rPr>
                <w:rFonts w:asciiTheme="majorHAnsi" w:hAnsiTheme="majorHAnsi" w:cstheme="majorHAnsi"/>
              </w:rPr>
            </w:pPr>
            <w:r w:rsidRPr="00021784">
              <w:rPr>
                <w:rFonts w:asciiTheme="majorHAnsi" w:hAnsiTheme="majorHAnsi" w:cstheme="majorHAnsi"/>
              </w:rPr>
              <w:t>TransAsia ATR 72 – Loss of Control due to lack of system knowledge</w:t>
            </w:r>
          </w:p>
          <w:p w14:paraId="19A4BE9C" w14:textId="77777777" w:rsidR="00021784" w:rsidRPr="00021784" w:rsidRDefault="00021784" w:rsidP="007C62EF">
            <w:pPr>
              <w:rPr>
                <w:rFonts w:asciiTheme="majorHAnsi" w:hAnsiTheme="majorHAnsi" w:cstheme="majorHAnsi"/>
              </w:rPr>
            </w:pPr>
            <w:r w:rsidRPr="00021784">
              <w:rPr>
                <w:rFonts w:asciiTheme="majorHAnsi" w:hAnsiTheme="majorHAnsi" w:cstheme="majorHAnsi"/>
              </w:rPr>
              <w:t>Air France 447 (Atlantic Ocean) – Loss of Control due to inability to recognize a deep stall</w:t>
            </w:r>
          </w:p>
          <w:p w14:paraId="60312097" w14:textId="3A7760FE" w:rsidR="00021784" w:rsidRDefault="00021784" w:rsidP="007C62EF">
            <w:pPr>
              <w:rPr>
                <w:rFonts w:asciiTheme="majorHAnsi" w:hAnsiTheme="majorHAnsi" w:cstheme="majorHAnsi"/>
              </w:rPr>
            </w:pPr>
            <w:r w:rsidRPr="00021784">
              <w:rPr>
                <w:rFonts w:asciiTheme="majorHAnsi" w:hAnsiTheme="majorHAnsi" w:cstheme="majorHAnsi"/>
              </w:rPr>
              <w:t>These accidents could have been avoided given the crews ability to manage the unexpected events with their aircraft.</w:t>
            </w:r>
          </w:p>
          <w:p w14:paraId="21AB8818" w14:textId="4C9CD9B5" w:rsidR="00CD2E36" w:rsidRPr="00D15CE0" w:rsidRDefault="00021784" w:rsidP="007C62EF">
            <w:pPr>
              <w:rPr>
                <w:rFonts w:asciiTheme="majorHAnsi" w:hAnsiTheme="majorHAnsi" w:cstheme="majorHAnsi"/>
              </w:rPr>
            </w:pPr>
            <w:r w:rsidRPr="00021784">
              <w:rPr>
                <w:rFonts w:asciiTheme="majorHAnsi" w:hAnsiTheme="majorHAnsi" w:cstheme="majorHAnsi"/>
                <w:b/>
                <w:bCs/>
              </w:rPr>
              <w:t>(Next Slide)</w:t>
            </w:r>
          </w:p>
        </w:tc>
      </w:tr>
      <w:tr w:rsidR="00CD2E36" w:rsidRPr="00CB3BE0" w14:paraId="1A020173" w14:textId="77777777" w:rsidTr="00325FE1">
        <w:tblPrEx>
          <w:tblLook w:val="04A0" w:firstRow="1" w:lastRow="0" w:firstColumn="1" w:lastColumn="0" w:noHBand="0" w:noVBand="1"/>
        </w:tblPrEx>
        <w:tc>
          <w:tcPr>
            <w:tcW w:w="2358" w:type="dxa"/>
            <w:shd w:val="clear" w:color="auto" w:fill="auto"/>
          </w:tcPr>
          <w:p w14:paraId="409B6462" w14:textId="4E622C21" w:rsidR="00CD2E36" w:rsidRPr="00CD2E36" w:rsidRDefault="00C104A2" w:rsidP="00CD2E36">
            <w:pPr>
              <w:jc w:val="center"/>
              <w:rPr>
                <w:noProof/>
                <w:sz w:val="28"/>
                <w:szCs w:val="28"/>
              </w:rPr>
            </w:pPr>
            <w:r w:rsidRPr="00C104A2">
              <w:rPr>
                <w:noProof/>
                <w:sz w:val="28"/>
                <w:szCs w:val="28"/>
              </w:rPr>
              <w:lastRenderedPageBreak/>
              <w:drawing>
                <wp:inline distT="0" distB="0" distL="0" distR="0" wp14:anchorId="2743DA1D" wp14:editId="71134221">
                  <wp:extent cx="1360170"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E3DB163" w14:textId="151B1E78" w:rsidR="00CD2E36" w:rsidRPr="00D15CE0" w:rsidRDefault="00CD2E36" w:rsidP="007C62EF">
            <w:pPr>
              <w:rPr>
                <w:rFonts w:asciiTheme="majorHAnsi" w:hAnsiTheme="majorHAnsi" w:cstheme="majorHAnsi"/>
                <w:b/>
                <w:u w:val="single"/>
              </w:rPr>
            </w:pPr>
            <w:r w:rsidRPr="00D15CE0">
              <w:rPr>
                <w:rFonts w:asciiTheme="majorHAnsi" w:hAnsiTheme="majorHAnsi" w:cstheme="majorHAnsi"/>
                <w:b/>
                <w:u w:val="single"/>
              </w:rPr>
              <w:t xml:space="preserve">Slide </w:t>
            </w:r>
            <w:r w:rsidR="00DB79D2" w:rsidRPr="00D15CE0">
              <w:rPr>
                <w:rFonts w:asciiTheme="majorHAnsi" w:hAnsiTheme="majorHAnsi" w:cstheme="majorHAnsi"/>
                <w:b/>
                <w:u w:val="single"/>
              </w:rPr>
              <w:t>20</w:t>
            </w:r>
          </w:p>
          <w:p w14:paraId="33ED5231" w14:textId="77777777" w:rsidR="00021784" w:rsidRPr="00021784" w:rsidRDefault="00021784" w:rsidP="007C62EF">
            <w:pPr>
              <w:rPr>
                <w:rFonts w:asciiTheme="majorHAnsi" w:hAnsiTheme="majorHAnsi" w:cstheme="majorHAnsi"/>
              </w:rPr>
            </w:pPr>
            <w:r w:rsidRPr="00021784">
              <w:rPr>
                <w:rFonts w:asciiTheme="majorHAnsi" w:hAnsiTheme="majorHAnsi" w:cstheme="majorHAnsi"/>
              </w:rPr>
              <w:t>History is telling us that:</w:t>
            </w:r>
          </w:p>
          <w:p w14:paraId="7E26D261" w14:textId="77777777" w:rsidR="007C62EF" w:rsidRDefault="007C62EF" w:rsidP="007C62EF">
            <w:pPr>
              <w:rPr>
                <w:rFonts w:asciiTheme="majorHAnsi" w:hAnsiTheme="majorHAnsi" w:cstheme="majorHAnsi"/>
              </w:rPr>
            </w:pPr>
          </w:p>
          <w:p w14:paraId="3276E4DD" w14:textId="3424ADA8" w:rsidR="00021784" w:rsidRPr="00021784" w:rsidRDefault="00021784" w:rsidP="007C62EF">
            <w:pPr>
              <w:rPr>
                <w:rFonts w:asciiTheme="majorHAnsi" w:hAnsiTheme="majorHAnsi" w:cstheme="majorHAnsi"/>
              </w:rPr>
            </w:pPr>
            <w:r w:rsidRPr="00021784">
              <w:rPr>
                <w:rFonts w:asciiTheme="majorHAnsi" w:hAnsiTheme="majorHAnsi" w:cstheme="majorHAnsi"/>
              </w:rPr>
              <w:t>Asiana Flt 214 (SFO) – Loss of Control Inability to handfly aircraft on VFR day for landing</w:t>
            </w:r>
          </w:p>
          <w:p w14:paraId="1636BB91" w14:textId="77777777" w:rsidR="00325FE1" w:rsidRPr="00021784" w:rsidRDefault="00325FE1" w:rsidP="007C62EF">
            <w:pPr>
              <w:numPr>
                <w:ilvl w:val="0"/>
                <w:numId w:val="20"/>
              </w:numPr>
              <w:rPr>
                <w:rFonts w:asciiTheme="majorHAnsi" w:hAnsiTheme="majorHAnsi" w:cstheme="majorHAnsi"/>
              </w:rPr>
            </w:pPr>
            <w:r w:rsidRPr="00021784">
              <w:rPr>
                <w:rFonts w:asciiTheme="majorHAnsi" w:hAnsiTheme="majorHAnsi" w:cstheme="majorHAnsi"/>
              </w:rPr>
              <w:t>Loss of Control Inability to handfly aircraft on VFR day for landing</w:t>
            </w:r>
          </w:p>
          <w:p w14:paraId="4CC675E1" w14:textId="77777777" w:rsidR="00325FE1" w:rsidRPr="00021784" w:rsidRDefault="00325FE1" w:rsidP="007C62EF">
            <w:pPr>
              <w:numPr>
                <w:ilvl w:val="0"/>
                <w:numId w:val="20"/>
              </w:numPr>
              <w:rPr>
                <w:rFonts w:asciiTheme="majorHAnsi" w:hAnsiTheme="majorHAnsi" w:cstheme="majorHAnsi"/>
              </w:rPr>
            </w:pPr>
            <w:r w:rsidRPr="00021784">
              <w:rPr>
                <w:rFonts w:asciiTheme="majorHAnsi" w:hAnsiTheme="majorHAnsi" w:cstheme="majorHAnsi"/>
              </w:rPr>
              <w:t>30 Non Accident related Findings</w:t>
            </w:r>
          </w:p>
          <w:p w14:paraId="74A50829" w14:textId="77777777" w:rsidR="00325FE1" w:rsidRPr="00021784" w:rsidRDefault="00325FE1" w:rsidP="007C62EF">
            <w:pPr>
              <w:numPr>
                <w:ilvl w:val="0"/>
                <w:numId w:val="20"/>
              </w:numPr>
              <w:rPr>
                <w:rFonts w:asciiTheme="majorHAnsi" w:hAnsiTheme="majorHAnsi" w:cstheme="majorHAnsi"/>
              </w:rPr>
            </w:pPr>
            <w:r w:rsidRPr="00021784">
              <w:rPr>
                <w:rFonts w:asciiTheme="majorHAnsi" w:hAnsiTheme="majorHAnsi" w:cstheme="majorHAnsi"/>
              </w:rPr>
              <w:t xml:space="preserve">27 Safety Rec. from the NTSB </w:t>
            </w:r>
          </w:p>
          <w:p w14:paraId="7A36FB69" w14:textId="77777777" w:rsidR="00325FE1" w:rsidRPr="00021784" w:rsidRDefault="00325FE1" w:rsidP="007C62EF">
            <w:pPr>
              <w:numPr>
                <w:ilvl w:val="1"/>
                <w:numId w:val="20"/>
              </w:numPr>
              <w:rPr>
                <w:rFonts w:asciiTheme="majorHAnsi" w:hAnsiTheme="majorHAnsi" w:cstheme="majorHAnsi"/>
              </w:rPr>
            </w:pPr>
            <w:r w:rsidRPr="00021784">
              <w:rPr>
                <w:rFonts w:asciiTheme="majorHAnsi" w:hAnsiTheme="majorHAnsi" w:cstheme="majorHAnsi"/>
              </w:rPr>
              <w:t>Airline Specific</w:t>
            </w:r>
          </w:p>
          <w:p w14:paraId="2A57E85A" w14:textId="77777777" w:rsidR="00325FE1" w:rsidRPr="00021784" w:rsidRDefault="00325FE1" w:rsidP="007C62EF">
            <w:pPr>
              <w:numPr>
                <w:ilvl w:val="1"/>
                <w:numId w:val="20"/>
              </w:numPr>
              <w:rPr>
                <w:rFonts w:asciiTheme="majorHAnsi" w:hAnsiTheme="majorHAnsi" w:cstheme="majorHAnsi"/>
              </w:rPr>
            </w:pPr>
            <w:r w:rsidRPr="00021784">
              <w:rPr>
                <w:rFonts w:asciiTheme="majorHAnsi" w:hAnsiTheme="majorHAnsi" w:cstheme="majorHAnsi"/>
              </w:rPr>
              <w:t>Aircraft Manufacturer Specific</w:t>
            </w:r>
          </w:p>
          <w:p w14:paraId="09798C41" w14:textId="77777777" w:rsidR="00325FE1" w:rsidRPr="00021784" w:rsidRDefault="00325FE1" w:rsidP="007C62EF">
            <w:pPr>
              <w:numPr>
                <w:ilvl w:val="1"/>
                <w:numId w:val="20"/>
              </w:numPr>
              <w:rPr>
                <w:rFonts w:asciiTheme="majorHAnsi" w:hAnsiTheme="majorHAnsi" w:cstheme="majorHAnsi"/>
              </w:rPr>
            </w:pPr>
            <w:r w:rsidRPr="00021784">
              <w:rPr>
                <w:rFonts w:asciiTheme="majorHAnsi" w:hAnsiTheme="majorHAnsi" w:cstheme="majorHAnsi"/>
              </w:rPr>
              <w:t>Fire Fighting</w:t>
            </w:r>
          </w:p>
          <w:p w14:paraId="17065F00" w14:textId="77777777" w:rsidR="00325FE1" w:rsidRPr="00021784" w:rsidRDefault="00325FE1" w:rsidP="007C62EF">
            <w:pPr>
              <w:numPr>
                <w:ilvl w:val="1"/>
                <w:numId w:val="20"/>
              </w:numPr>
              <w:rPr>
                <w:rFonts w:asciiTheme="majorHAnsi" w:hAnsiTheme="majorHAnsi" w:cstheme="majorHAnsi"/>
              </w:rPr>
            </w:pPr>
            <w:r w:rsidRPr="00021784">
              <w:rPr>
                <w:rFonts w:asciiTheme="majorHAnsi" w:hAnsiTheme="majorHAnsi" w:cstheme="majorHAnsi"/>
              </w:rPr>
              <w:t>Airport</w:t>
            </w:r>
          </w:p>
          <w:p w14:paraId="69D18656" w14:textId="77777777" w:rsidR="007C62EF" w:rsidRDefault="007C62EF" w:rsidP="007C62EF">
            <w:pPr>
              <w:rPr>
                <w:rFonts w:asciiTheme="majorHAnsi" w:hAnsiTheme="majorHAnsi" w:cstheme="majorHAnsi"/>
                <w:b/>
                <w:bCs/>
              </w:rPr>
            </w:pPr>
          </w:p>
          <w:p w14:paraId="6A773E1E" w14:textId="09CF1E7E" w:rsidR="00021784" w:rsidRPr="00021784" w:rsidRDefault="00021784" w:rsidP="007C62EF">
            <w:pPr>
              <w:rPr>
                <w:rFonts w:asciiTheme="majorHAnsi" w:hAnsiTheme="majorHAnsi" w:cstheme="majorHAnsi"/>
              </w:rPr>
            </w:pPr>
            <w:r w:rsidRPr="00021784">
              <w:rPr>
                <w:rFonts w:asciiTheme="majorHAnsi" w:hAnsiTheme="majorHAnsi" w:cstheme="majorHAnsi"/>
                <w:b/>
                <w:bCs/>
              </w:rPr>
              <w:t>Note/Factual:</w:t>
            </w:r>
            <w:r w:rsidRPr="00021784">
              <w:rPr>
                <w:rFonts w:asciiTheme="majorHAnsi" w:hAnsiTheme="majorHAnsi" w:cstheme="majorHAnsi"/>
              </w:rPr>
              <w:t xml:space="preserve">  </w:t>
            </w:r>
            <w:r w:rsidRPr="00021784">
              <w:rPr>
                <w:rFonts w:asciiTheme="majorHAnsi" w:hAnsiTheme="majorHAnsi" w:cstheme="majorHAnsi"/>
                <w:i/>
                <w:iCs/>
              </w:rPr>
              <w:t>The National Transportation Safety Board determined that the probable cause of this accident was the flight crew’s mismanagement of the airplane’s descent during the visual approach, the pilot flying’s unintended deactivation of automatic airspeed control, the flight crew’s inadequate monitoring of airspeed, and the flight crew’s delayed execution of a go-around after they became aware that the airplane was below acceptable glidepath and airspeed tolerances. Contributing to the accident were; (1) the complexities of the autothrottle and autopilot flight director systems that were inadequately described in Boeing’s documentation and Asiana’s pilot training, which increased the likelihood of mode error; (2) the flight crew’s nonstandard communication and coordination regarding the use of the autothrottle and autopilot flight director systems; (3) the pilot flying’s inadequate training on the planning and executing of visual approaches; (4) the pilot monitoring/instructor pilot’s inadequate supervision of the pilot flying; and (5) flight crew fatigue which likely degraded their performance.</w:t>
            </w:r>
          </w:p>
          <w:p w14:paraId="403AE37C" w14:textId="77777777" w:rsidR="007C62EF" w:rsidRDefault="007C62EF" w:rsidP="007C62EF">
            <w:pPr>
              <w:rPr>
                <w:rFonts w:asciiTheme="majorHAnsi" w:hAnsiTheme="majorHAnsi" w:cstheme="majorHAnsi"/>
                <w:b/>
                <w:bCs/>
              </w:rPr>
            </w:pPr>
          </w:p>
          <w:p w14:paraId="35FD4DDB" w14:textId="05A0D981" w:rsidR="00383D10" w:rsidRPr="007C62EF" w:rsidRDefault="00383D10" w:rsidP="007C62EF">
            <w:pPr>
              <w:rPr>
                <w:rFonts w:asciiTheme="majorHAnsi" w:hAnsiTheme="majorHAnsi" w:cstheme="majorHAnsi"/>
                <w:b/>
                <w:bCs/>
                <w:i/>
              </w:rPr>
            </w:pPr>
            <w:r w:rsidRPr="007C62EF">
              <w:rPr>
                <w:rFonts w:asciiTheme="majorHAnsi" w:hAnsiTheme="majorHAnsi" w:cstheme="majorHAnsi"/>
                <w:b/>
                <w:bCs/>
                <w:i/>
              </w:rPr>
              <w:t>The following can be found within the Notes of the presentation.  Factual data is mor</w:t>
            </w:r>
            <w:r w:rsidR="007C62EF" w:rsidRPr="007C62EF">
              <w:rPr>
                <w:rFonts w:asciiTheme="majorHAnsi" w:hAnsiTheme="majorHAnsi" w:cstheme="majorHAnsi"/>
                <w:b/>
                <w:bCs/>
                <w:i/>
              </w:rPr>
              <w:t>e</w:t>
            </w:r>
            <w:r w:rsidRPr="007C62EF">
              <w:rPr>
                <w:rFonts w:asciiTheme="majorHAnsi" w:hAnsiTheme="majorHAnsi" w:cstheme="majorHAnsi"/>
                <w:b/>
                <w:bCs/>
                <w:i/>
              </w:rPr>
              <w:t xml:space="preserve"> thoroughly explained in the notes there.</w:t>
            </w:r>
          </w:p>
          <w:p w14:paraId="1662F5B9" w14:textId="77777777" w:rsidR="007C62EF" w:rsidRDefault="007C62EF" w:rsidP="007C62EF">
            <w:pPr>
              <w:rPr>
                <w:rFonts w:asciiTheme="majorHAnsi" w:hAnsiTheme="majorHAnsi" w:cstheme="majorHAnsi"/>
                <w:b/>
                <w:i/>
                <w:iCs/>
              </w:rPr>
            </w:pPr>
          </w:p>
          <w:p w14:paraId="7B96EACC" w14:textId="4BD06FEF" w:rsidR="00021784" w:rsidRPr="00383D10" w:rsidRDefault="00021784" w:rsidP="007C62EF">
            <w:pPr>
              <w:rPr>
                <w:rFonts w:asciiTheme="majorHAnsi" w:hAnsiTheme="majorHAnsi" w:cstheme="majorHAnsi"/>
                <w:b/>
              </w:rPr>
            </w:pPr>
            <w:r w:rsidRPr="00383D10">
              <w:rPr>
                <w:rFonts w:asciiTheme="majorHAnsi" w:hAnsiTheme="majorHAnsi" w:cstheme="majorHAnsi"/>
                <w:b/>
                <w:i/>
                <w:iCs/>
              </w:rPr>
              <w:t>The safety issues discussed in the report relate to the need for the following:</w:t>
            </w:r>
          </w:p>
          <w:p w14:paraId="59720D99" w14:textId="77777777" w:rsidR="00021784" w:rsidRPr="003F46A0" w:rsidRDefault="00021784" w:rsidP="007C62EF">
            <w:pPr>
              <w:pStyle w:val="ListParagraph"/>
              <w:numPr>
                <w:ilvl w:val="0"/>
                <w:numId w:val="24"/>
              </w:numPr>
              <w:rPr>
                <w:rFonts w:asciiTheme="majorHAnsi" w:hAnsiTheme="majorHAnsi" w:cstheme="majorHAnsi"/>
                <w:bCs/>
                <w:i/>
                <w:iCs/>
              </w:rPr>
            </w:pPr>
            <w:r w:rsidRPr="003F46A0">
              <w:rPr>
                <w:rFonts w:asciiTheme="majorHAnsi" w:hAnsiTheme="majorHAnsi" w:cstheme="majorHAnsi"/>
                <w:bCs/>
                <w:i/>
                <w:iCs/>
              </w:rPr>
              <w:t>Adherence of Asiana pilots to standard operating procedures (SOP) regarding callouts.  </w:t>
            </w:r>
          </w:p>
          <w:p w14:paraId="7C0690BD" w14:textId="3B42B0AA" w:rsidR="00021784" w:rsidRPr="003F46A0" w:rsidRDefault="00021784" w:rsidP="007C62EF">
            <w:pPr>
              <w:pStyle w:val="ListParagraph"/>
              <w:numPr>
                <w:ilvl w:val="0"/>
                <w:numId w:val="24"/>
              </w:numPr>
              <w:rPr>
                <w:rFonts w:asciiTheme="majorHAnsi" w:hAnsiTheme="majorHAnsi" w:cstheme="majorHAnsi"/>
              </w:rPr>
            </w:pPr>
            <w:r w:rsidRPr="003F46A0">
              <w:rPr>
                <w:rFonts w:asciiTheme="majorHAnsi" w:hAnsiTheme="majorHAnsi" w:cstheme="majorHAnsi"/>
                <w:bCs/>
                <w:i/>
                <w:iCs/>
              </w:rPr>
              <w:t>Reduced design complexity and enhanced training on the airplane’s auto-flight system.</w:t>
            </w:r>
            <w:r w:rsidRPr="003F46A0">
              <w:rPr>
                <w:rFonts w:asciiTheme="majorHAnsi" w:hAnsiTheme="majorHAnsi" w:cstheme="majorHAnsi"/>
                <w:i/>
                <w:iCs/>
              </w:rPr>
              <w:t> </w:t>
            </w:r>
          </w:p>
          <w:p w14:paraId="7D26527B" w14:textId="77777777" w:rsidR="00021784" w:rsidRPr="003F46A0" w:rsidRDefault="00021784" w:rsidP="007C62EF">
            <w:pPr>
              <w:pStyle w:val="ListParagraph"/>
              <w:numPr>
                <w:ilvl w:val="0"/>
                <w:numId w:val="24"/>
              </w:numPr>
              <w:rPr>
                <w:rFonts w:asciiTheme="majorHAnsi" w:hAnsiTheme="majorHAnsi" w:cstheme="majorHAnsi"/>
                <w:bCs/>
                <w:i/>
                <w:iCs/>
              </w:rPr>
            </w:pPr>
            <w:r w:rsidRPr="003F46A0">
              <w:rPr>
                <w:rFonts w:asciiTheme="majorHAnsi" w:hAnsiTheme="majorHAnsi" w:cstheme="majorHAnsi"/>
                <w:bCs/>
                <w:i/>
                <w:iCs/>
              </w:rPr>
              <w:t>Opportunity at Asiana for new instructors to supervise trainee pilots in operational service during instructor training.</w:t>
            </w:r>
          </w:p>
          <w:p w14:paraId="313B561F" w14:textId="468F406F"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lastRenderedPageBreak/>
              <w:t>Guidance for Asiana pilots on use of flight directors during a visual approach.</w:t>
            </w:r>
            <w:r w:rsidRPr="003F46A0">
              <w:rPr>
                <w:rFonts w:asciiTheme="majorHAnsi" w:hAnsiTheme="majorHAnsi" w:cstheme="majorHAnsi"/>
                <w:i/>
                <w:iCs/>
              </w:rPr>
              <w:t> </w:t>
            </w:r>
          </w:p>
          <w:p w14:paraId="03D548A1"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More manual flight for Asiana pilots.</w:t>
            </w:r>
            <w:r w:rsidRPr="003F46A0">
              <w:rPr>
                <w:rFonts w:asciiTheme="majorHAnsi" w:hAnsiTheme="majorHAnsi" w:cstheme="majorHAnsi"/>
                <w:i/>
                <w:iCs/>
              </w:rPr>
              <w:t> </w:t>
            </w:r>
          </w:p>
          <w:p w14:paraId="09FFD38B" w14:textId="77777777" w:rsidR="00021784" w:rsidRPr="003F46A0" w:rsidRDefault="00021784" w:rsidP="007C62EF">
            <w:pPr>
              <w:pStyle w:val="ListParagraph"/>
              <w:numPr>
                <w:ilvl w:val="0"/>
                <w:numId w:val="24"/>
              </w:numPr>
              <w:rPr>
                <w:rFonts w:asciiTheme="majorHAnsi" w:hAnsiTheme="majorHAnsi" w:cstheme="majorHAnsi"/>
                <w:bCs/>
                <w:i/>
                <w:iCs/>
              </w:rPr>
            </w:pPr>
            <w:r w:rsidRPr="003F46A0">
              <w:rPr>
                <w:rFonts w:asciiTheme="majorHAnsi" w:hAnsiTheme="majorHAnsi" w:cstheme="majorHAnsi"/>
                <w:bCs/>
                <w:i/>
                <w:iCs/>
              </w:rPr>
              <w:t>A context-dependent low energy alert. </w:t>
            </w:r>
          </w:p>
          <w:p w14:paraId="5AF5FAFF"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Research that examines the injury potential from significant lateral forces in airplane crashes and the mechanism that produces high thoracic spinal injuries.</w:t>
            </w:r>
            <w:r w:rsidRPr="003F46A0">
              <w:rPr>
                <w:rFonts w:asciiTheme="majorHAnsi" w:hAnsiTheme="majorHAnsi" w:cstheme="majorHAnsi"/>
                <w:i/>
                <w:iCs/>
              </w:rPr>
              <w:t> </w:t>
            </w:r>
          </w:p>
          <w:p w14:paraId="3FEBDC2E" w14:textId="77777777" w:rsidR="00021784" w:rsidRPr="003F46A0" w:rsidRDefault="00021784" w:rsidP="007C62EF">
            <w:pPr>
              <w:pStyle w:val="ListParagraph"/>
              <w:numPr>
                <w:ilvl w:val="0"/>
                <w:numId w:val="24"/>
              </w:numPr>
              <w:rPr>
                <w:rFonts w:asciiTheme="majorHAnsi" w:hAnsiTheme="majorHAnsi" w:cstheme="majorHAnsi"/>
                <w:bCs/>
                <w:i/>
                <w:iCs/>
              </w:rPr>
            </w:pPr>
            <w:r w:rsidRPr="003F46A0">
              <w:rPr>
                <w:rFonts w:asciiTheme="majorHAnsi" w:hAnsiTheme="majorHAnsi" w:cstheme="majorHAnsi"/>
                <w:bCs/>
                <w:i/>
                <w:iCs/>
              </w:rPr>
              <w:t>Evaluation of the adequacy of slide/raft inertia load certification testing. </w:t>
            </w:r>
          </w:p>
          <w:p w14:paraId="3ABAC653" w14:textId="7F4581A5" w:rsidR="00021784" w:rsidRPr="003F46A0" w:rsidRDefault="00021784" w:rsidP="007C62EF">
            <w:pPr>
              <w:pStyle w:val="ListParagraph"/>
              <w:numPr>
                <w:ilvl w:val="0"/>
                <w:numId w:val="24"/>
              </w:numPr>
              <w:rPr>
                <w:rFonts w:asciiTheme="majorHAnsi" w:hAnsiTheme="majorHAnsi" w:cstheme="majorHAnsi"/>
              </w:rPr>
            </w:pPr>
            <w:r w:rsidRPr="003F46A0">
              <w:rPr>
                <w:rFonts w:asciiTheme="majorHAnsi" w:hAnsiTheme="majorHAnsi" w:cstheme="majorHAnsi"/>
                <w:bCs/>
                <w:i/>
                <w:iCs/>
              </w:rPr>
              <w:t>Aircraft rescue and firefighting (ARFF) training for officers placed in command of an aircraft accident. </w:t>
            </w:r>
          </w:p>
          <w:p w14:paraId="4B9EA3BA"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Guidance on when to pierce the fuselage of a burning airplane with a skin-piercing nozzle.</w:t>
            </w:r>
            <w:r w:rsidRPr="003F46A0">
              <w:rPr>
                <w:rFonts w:asciiTheme="majorHAnsi" w:hAnsiTheme="majorHAnsi" w:cstheme="majorHAnsi"/>
                <w:i/>
                <w:iCs/>
              </w:rPr>
              <w:t> </w:t>
            </w:r>
          </w:p>
          <w:p w14:paraId="5A65C1F9"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Integration of the medical supply buses at SFO into the airport’s preparation drills.</w:t>
            </w:r>
            <w:r w:rsidRPr="003F46A0">
              <w:rPr>
                <w:rFonts w:asciiTheme="majorHAnsi" w:hAnsiTheme="majorHAnsi" w:cstheme="majorHAnsi"/>
                <w:i/>
                <w:iCs/>
              </w:rPr>
              <w:t> </w:t>
            </w:r>
          </w:p>
          <w:p w14:paraId="41FF2BA6"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Guidance or protocols for ensuring the safety of passengers and crew at risk of being struck or rolled over by a vehicle during ARFF operations.</w:t>
            </w:r>
            <w:r w:rsidRPr="003F46A0">
              <w:rPr>
                <w:rFonts w:asciiTheme="majorHAnsi" w:hAnsiTheme="majorHAnsi" w:cstheme="majorHAnsi"/>
                <w:i/>
                <w:iCs/>
              </w:rPr>
              <w:t> </w:t>
            </w:r>
          </w:p>
          <w:p w14:paraId="56F8045F" w14:textId="175EE7A3" w:rsidR="00021784" w:rsidRPr="003F46A0" w:rsidRDefault="00021784" w:rsidP="007C62EF">
            <w:pPr>
              <w:pStyle w:val="ListParagraph"/>
              <w:numPr>
                <w:ilvl w:val="0"/>
                <w:numId w:val="24"/>
              </w:numPr>
              <w:rPr>
                <w:rFonts w:asciiTheme="majorHAnsi" w:hAnsiTheme="majorHAnsi" w:cstheme="majorHAnsi"/>
              </w:rPr>
            </w:pPr>
            <w:r w:rsidRPr="003F46A0">
              <w:rPr>
                <w:rFonts w:asciiTheme="majorHAnsi" w:hAnsiTheme="majorHAnsi" w:cstheme="majorHAnsi"/>
                <w:bCs/>
                <w:i/>
                <w:iCs/>
              </w:rPr>
              <w:t>Requirements for ARFF staffing.</w:t>
            </w:r>
            <w:r w:rsidRPr="003F46A0">
              <w:rPr>
                <w:rFonts w:asciiTheme="majorHAnsi" w:hAnsiTheme="majorHAnsi" w:cstheme="majorHAnsi"/>
                <w:i/>
                <w:iCs/>
              </w:rPr>
              <w:t> </w:t>
            </w:r>
          </w:p>
          <w:p w14:paraId="386C8699" w14:textId="77777777" w:rsidR="00021784" w:rsidRPr="003F46A0" w:rsidRDefault="00021784" w:rsidP="007C62EF">
            <w:pPr>
              <w:pStyle w:val="ListParagraph"/>
              <w:numPr>
                <w:ilvl w:val="0"/>
                <w:numId w:val="24"/>
              </w:numPr>
              <w:rPr>
                <w:rFonts w:asciiTheme="majorHAnsi" w:hAnsiTheme="majorHAnsi" w:cstheme="majorHAnsi"/>
                <w:i/>
                <w:iCs/>
              </w:rPr>
            </w:pPr>
            <w:r w:rsidRPr="003F46A0">
              <w:rPr>
                <w:rFonts w:asciiTheme="majorHAnsi" w:hAnsiTheme="majorHAnsi" w:cstheme="majorHAnsi"/>
                <w:bCs/>
                <w:i/>
                <w:iCs/>
              </w:rPr>
              <w:t>Improvements in emergency communications at SFO.</w:t>
            </w:r>
            <w:r w:rsidRPr="003F46A0">
              <w:rPr>
                <w:rFonts w:asciiTheme="majorHAnsi" w:hAnsiTheme="majorHAnsi" w:cstheme="majorHAnsi"/>
                <w:i/>
                <w:iCs/>
              </w:rPr>
              <w:t> </w:t>
            </w:r>
          </w:p>
          <w:p w14:paraId="20FF4157" w14:textId="77777777" w:rsidR="00021784" w:rsidRPr="003F46A0" w:rsidRDefault="00021784" w:rsidP="007C62EF">
            <w:pPr>
              <w:pStyle w:val="ListParagraph"/>
              <w:numPr>
                <w:ilvl w:val="0"/>
                <w:numId w:val="24"/>
              </w:numPr>
              <w:rPr>
                <w:rFonts w:asciiTheme="majorHAnsi" w:hAnsiTheme="majorHAnsi" w:cstheme="majorHAnsi"/>
                <w:bCs/>
                <w:i/>
                <w:iCs/>
              </w:rPr>
            </w:pPr>
            <w:r w:rsidRPr="003F46A0">
              <w:rPr>
                <w:rFonts w:asciiTheme="majorHAnsi" w:hAnsiTheme="majorHAnsi" w:cstheme="majorHAnsi"/>
                <w:bCs/>
                <w:i/>
                <w:iCs/>
              </w:rPr>
              <w:t>Increased FAA oversight of SFO’s emergency procedures manual. </w:t>
            </w:r>
          </w:p>
          <w:p w14:paraId="02DC2704" w14:textId="77777777" w:rsidR="00021784" w:rsidRDefault="00021784" w:rsidP="007C62EF">
            <w:pPr>
              <w:rPr>
                <w:rFonts w:asciiTheme="majorHAnsi" w:hAnsiTheme="majorHAnsi" w:cstheme="majorHAnsi"/>
                <w:b/>
                <w:bCs/>
                <w:i/>
                <w:iCs/>
              </w:rPr>
            </w:pPr>
          </w:p>
          <w:p w14:paraId="2CCE0010" w14:textId="3AD7C638" w:rsidR="00021784" w:rsidRPr="00021784" w:rsidRDefault="00021784" w:rsidP="007C62EF">
            <w:pPr>
              <w:rPr>
                <w:rFonts w:asciiTheme="majorHAnsi" w:hAnsiTheme="majorHAnsi" w:cstheme="majorHAnsi"/>
              </w:rPr>
            </w:pPr>
            <w:r w:rsidRPr="00021784">
              <w:rPr>
                <w:rFonts w:asciiTheme="majorHAnsi" w:hAnsiTheme="majorHAnsi" w:cstheme="majorHAnsi"/>
                <w:b/>
                <w:bCs/>
              </w:rPr>
              <w:t>(Next Slide)</w:t>
            </w:r>
          </w:p>
          <w:p w14:paraId="2466E23D" w14:textId="5C876964" w:rsidR="00CD2E36" w:rsidRPr="00D15CE0" w:rsidRDefault="00CD2E36" w:rsidP="007C62EF">
            <w:pPr>
              <w:rPr>
                <w:rFonts w:asciiTheme="majorHAnsi" w:hAnsiTheme="majorHAnsi" w:cstheme="majorHAnsi"/>
              </w:rPr>
            </w:pPr>
          </w:p>
        </w:tc>
      </w:tr>
      <w:tr w:rsidR="00CD2E36" w:rsidRPr="00CB3BE0" w14:paraId="02ABC194" w14:textId="77777777" w:rsidTr="00325FE1">
        <w:tblPrEx>
          <w:tblLook w:val="04A0" w:firstRow="1" w:lastRow="0" w:firstColumn="1" w:lastColumn="0" w:noHBand="0" w:noVBand="1"/>
        </w:tblPrEx>
        <w:tc>
          <w:tcPr>
            <w:tcW w:w="2358" w:type="dxa"/>
            <w:shd w:val="clear" w:color="auto" w:fill="auto"/>
          </w:tcPr>
          <w:p w14:paraId="61A47592" w14:textId="55AA84C2" w:rsidR="00CD2E36" w:rsidRPr="00CD2E36" w:rsidRDefault="00C104A2" w:rsidP="00325FE1">
            <w:pPr>
              <w:jc w:val="right"/>
              <w:rPr>
                <w:noProof/>
                <w:sz w:val="28"/>
                <w:szCs w:val="28"/>
              </w:rPr>
            </w:pPr>
            <w:r w:rsidRPr="00C104A2">
              <w:rPr>
                <w:noProof/>
                <w:sz w:val="28"/>
                <w:szCs w:val="28"/>
              </w:rPr>
              <w:lastRenderedPageBreak/>
              <w:drawing>
                <wp:inline distT="0" distB="0" distL="0" distR="0" wp14:anchorId="09B3DCA6" wp14:editId="54247B6F">
                  <wp:extent cx="1360170" cy="10198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D3F5BA5" w14:textId="16FFF988" w:rsidR="00CD2E36" w:rsidRPr="00D15CE0" w:rsidRDefault="00CD2E36" w:rsidP="00325FE1">
            <w:pPr>
              <w:spacing w:after="120"/>
              <w:rPr>
                <w:rFonts w:asciiTheme="majorHAnsi" w:hAnsiTheme="majorHAnsi" w:cstheme="majorHAnsi"/>
                <w:b/>
                <w:u w:val="single"/>
              </w:rPr>
            </w:pPr>
            <w:r w:rsidRPr="00D15CE0">
              <w:rPr>
                <w:rFonts w:asciiTheme="majorHAnsi" w:hAnsiTheme="majorHAnsi" w:cstheme="majorHAnsi"/>
                <w:b/>
                <w:u w:val="single"/>
                <w:bdr w:val="single" w:sz="4" w:space="0" w:color="auto"/>
              </w:rPr>
              <w:t>Slide</w:t>
            </w:r>
            <w:r w:rsidRPr="00D15CE0">
              <w:rPr>
                <w:rFonts w:asciiTheme="majorHAnsi" w:hAnsiTheme="majorHAnsi" w:cstheme="majorHAnsi"/>
                <w:b/>
                <w:u w:val="single"/>
              </w:rPr>
              <w:t xml:space="preserve"> </w:t>
            </w:r>
            <w:r w:rsidR="00DB79D2" w:rsidRPr="00D15CE0">
              <w:rPr>
                <w:rFonts w:asciiTheme="majorHAnsi" w:hAnsiTheme="majorHAnsi" w:cstheme="majorHAnsi"/>
                <w:b/>
                <w:u w:val="single"/>
              </w:rPr>
              <w:t>21</w:t>
            </w:r>
          </w:p>
          <w:p w14:paraId="79A983FA"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As you can see in this graphic, the crew had a good 3 day run prior to the accident.  </w:t>
            </w:r>
          </w:p>
          <w:p w14:paraId="327FC4B6"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On this particular flight the crew experienced a rather unique combination of aircraft configuration and circumstances which led to the very hard landing.  </w:t>
            </w:r>
          </w:p>
          <w:p w14:paraId="362FAF58"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The NTSB concluded the Pilot Flying deactivated auto throttle, only one flight director (Instructor’s) was active, and both pilots failed to adequately monitor airspeed during the approach.  </w:t>
            </w:r>
          </w:p>
          <w:p w14:paraId="2DF5D1C0"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Automation complexity, crew coordination, instructional supervision inadequacies, and fatigue were also mentioned.  </w:t>
            </w:r>
          </w:p>
          <w:p w14:paraId="35F48C59"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Many of you might say, “that couldn’t happen to me,  I don’t even have an autopilot”.  What can we take away from this example?  </w:t>
            </w:r>
          </w:p>
          <w:p w14:paraId="68C22645" w14:textId="77777777" w:rsidR="00383D10" w:rsidRPr="007C62EF" w:rsidRDefault="00383D10" w:rsidP="00383D10">
            <w:pPr>
              <w:spacing w:after="120"/>
              <w:rPr>
                <w:rFonts w:asciiTheme="majorHAnsi" w:hAnsiTheme="majorHAnsi" w:cstheme="majorHAnsi"/>
                <w:sz w:val="22"/>
              </w:rPr>
            </w:pPr>
            <w:r w:rsidRPr="007C62EF">
              <w:rPr>
                <w:rFonts w:asciiTheme="majorHAnsi" w:hAnsiTheme="majorHAnsi" w:cstheme="majorHAnsi"/>
                <w:sz w:val="22"/>
              </w:rPr>
              <w:t xml:space="preserve">Be aware that, when things are happening too quickly for us to keep up with or we don’t understand exactly what’s going on, it behooves us to buy some time to understand the situation.  Tough to do if you have no power but easy in this case.  </w:t>
            </w:r>
          </w:p>
          <w:p w14:paraId="43661FFF" w14:textId="55FCEF10" w:rsidR="00CD2E36" w:rsidRPr="00D15CE0" w:rsidRDefault="00383D10" w:rsidP="007C62EF">
            <w:pPr>
              <w:spacing w:after="120"/>
              <w:rPr>
                <w:rFonts w:asciiTheme="majorHAnsi" w:hAnsiTheme="majorHAnsi" w:cstheme="majorHAnsi"/>
              </w:rPr>
            </w:pPr>
            <w:r w:rsidRPr="007C62EF">
              <w:rPr>
                <w:rFonts w:asciiTheme="majorHAnsi" w:hAnsiTheme="majorHAnsi" w:cstheme="majorHAnsi"/>
                <w:sz w:val="22"/>
              </w:rPr>
              <w:t xml:space="preserve">A go-around would have given the crew plenty of opportunity to sort things out &amp; be better prepared for the landing. </w:t>
            </w:r>
            <w:r w:rsidR="007C62EF">
              <w:rPr>
                <w:rFonts w:asciiTheme="majorHAnsi" w:hAnsiTheme="majorHAnsi" w:cstheme="majorHAnsi"/>
                <w:sz w:val="22"/>
              </w:rPr>
              <w:t xml:space="preserve">  </w:t>
            </w:r>
            <w:r w:rsidRPr="007C62EF">
              <w:rPr>
                <w:rFonts w:asciiTheme="majorHAnsi" w:hAnsiTheme="majorHAnsi" w:cstheme="majorHAnsi"/>
                <w:b/>
                <w:bCs/>
                <w:sz w:val="22"/>
              </w:rPr>
              <w:t>(Next Slide)</w:t>
            </w:r>
          </w:p>
        </w:tc>
      </w:tr>
      <w:tr w:rsidR="00E2369C" w:rsidRPr="00CB3BE0" w14:paraId="79B4769A" w14:textId="77777777" w:rsidTr="00325FE1">
        <w:tblPrEx>
          <w:tblLook w:val="04A0" w:firstRow="1" w:lastRow="0" w:firstColumn="1" w:lastColumn="0" w:noHBand="0" w:noVBand="1"/>
        </w:tblPrEx>
        <w:tc>
          <w:tcPr>
            <w:tcW w:w="2358" w:type="dxa"/>
            <w:shd w:val="clear" w:color="auto" w:fill="auto"/>
          </w:tcPr>
          <w:p w14:paraId="445CD958" w14:textId="0240BBB0" w:rsidR="00E2369C" w:rsidRPr="001B36C1" w:rsidRDefault="00C104A2" w:rsidP="00325FE1">
            <w:pPr>
              <w:jc w:val="center"/>
              <w:rPr>
                <w:noProof/>
                <w:sz w:val="28"/>
                <w:szCs w:val="28"/>
                <w:u w:val="single"/>
              </w:rPr>
            </w:pPr>
            <w:r w:rsidRPr="00C104A2">
              <w:rPr>
                <w:noProof/>
                <w:sz w:val="28"/>
                <w:szCs w:val="28"/>
                <w:u w:val="single"/>
              </w:rPr>
              <w:lastRenderedPageBreak/>
              <w:drawing>
                <wp:inline distT="0" distB="0" distL="0" distR="0" wp14:anchorId="086CFD66" wp14:editId="5841D6D8">
                  <wp:extent cx="1360170" cy="10198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90ACF99" w14:textId="36C9D5EE" w:rsidR="00E2369C" w:rsidRPr="00383D10" w:rsidRDefault="00E2369C" w:rsidP="00383D10">
            <w:pPr>
              <w:rPr>
                <w:rFonts w:ascii="Calibri" w:hAnsi="Calibri" w:cs="Calibri"/>
                <w:b/>
                <w:u w:val="single"/>
              </w:rPr>
            </w:pPr>
            <w:r w:rsidRPr="00383D10">
              <w:rPr>
                <w:rFonts w:ascii="Calibri" w:hAnsi="Calibri" w:cs="Calibri"/>
                <w:b/>
                <w:u w:val="single"/>
              </w:rPr>
              <w:t xml:space="preserve">Slide </w:t>
            </w:r>
            <w:r w:rsidR="00CD2E36" w:rsidRPr="00383D10">
              <w:rPr>
                <w:rFonts w:ascii="Calibri" w:hAnsi="Calibri" w:cs="Calibri"/>
                <w:b/>
                <w:u w:val="single"/>
              </w:rPr>
              <w:t>2</w:t>
            </w:r>
            <w:r w:rsidR="00DB79D2" w:rsidRPr="00383D10">
              <w:rPr>
                <w:rFonts w:ascii="Calibri" w:hAnsi="Calibri" w:cs="Calibri"/>
                <w:b/>
                <w:u w:val="single"/>
              </w:rPr>
              <w:t>2</w:t>
            </w:r>
          </w:p>
          <w:p w14:paraId="5C6A1ABE" w14:textId="77777777" w:rsidR="00383D10" w:rsidRPr="00383D10" w:rsidRDefault="00383D10" w:rsidP="00383D10">
            <w:pPr>
              <w:rPr>
                <w:rFonts w:ascii="Calibri" w:hAnsi="Calibri" w:cs="Calibri"/>
              </w:rPr>
            </w:pPr>
            <w:r w:rsidRPr="00383D10">
              <w:rPr>
                <w:rFonts w:ascii="Calibri" w:hAnsi="Calibri" w:cs="Calibri"/>
                <w:b/>
                <w:bCs/>
              </w:rPr>
              <w:t>15 Safety Recommendations including:</w:t>
            </w:r>
          </w:p>
          <w:p w14:paraId="6D90D9B1" w14:textId="77777777" w:rsidR="00325FE1" w:rsidRPr="00383D10" w:rsidRDefault="00325FE1" w:rsidP="00383D10">
            <w:pPr>
              <w:numPr>
                <w:ilvl w:val="0"/>
                <w:numId w:val="21"/>
              </w:numPr>
              <w:rPr>
                <w:rFonts w:ascii="Calibri" w:hAnsi="Calibri" w:cs="Calibri"/>
              </w:rPr>
            </w:pPr>
            <w:r w:rsidRPr="00383D10">
              <w:rPr>
                <w:rFonts w:ascii="Calibri" w:hAnsi="Calibri" w:cs="Calibri"/>
              </w:rPr>
              <w:t>Adherence of Company to standard operating procedures (SOP) regarding callouts. </w:t>
            </w:r>
          </w:p>
          <w:p w14:paraId="68FC4001" w14:textId="77777777" w:rsidR="00325FE1" w:rsidRPr="00383D10" w:rsidRDefault="00325FE1" w:rsidP="00383D10">
            <w:pPr>
              <w:numPr>
                <w:ilvl w:val="0"/>
                <w:numId w:val="21"/>
              </w:numPr>
              <w:rPr>
                <w:rFonts w:ascii="Calibri" w:hAnsi="Calibri" w:cs="Calibri"/>
              </w:rPr>
            </w:pPr>
            <w:r w:rsidRPr="00383D10">
              <w:rPr>
                <w:rFonts w:ascii="Calibri" w:hAnsi="Calibri" w:cs="Calibri"/>
              </w:rPr>
              <w:t>Reduced design complexity and enhanced training on the airplane’s auto-flight system.</w:t>
            </w:r>
          </w:p>
          <w:p w14:paraId="30304500" w14:textId="77777777" w:rsidR="00325FE1" w:rsidRPr="00383D10" w:rsidRDefault="00325FE1" w:rsidP="00383D10">
            <w:pPr>
              <w:numPr>
                <w:ilvl w:val="0"/>
                <w:numId w:val="21"/>
              </w:numPr>
              <w:rPr>
                <w:rFonts w:ascii="Calibri" w:hAnsi="Calibri" w:cs="Calibri"/>
              </w:rPr>
            </w:pPr>
            <w:r w:rsidRPr="00383D10">
              <w:rPr>
                <w:rFonts w:ascii="Calibri" w:hAnsi="Calibri" w:cs="Calibri"/>
              </w:rPr>
              <w:t>Guidance for Company pilots on use of flight directors during a visual approach.</w:t>
            </w:r>
          </w:p>
          <w:p w14:paraId="46D3D449" w14:textId="77777777" w:rsidR="00325FE1" w:rsidRPr="00383D10" w:rsidRDefault="00325FE1" w:rsidP="00383D10">
            <w:pPr>
              <w:numPr>
                <w:ilvl w:val="0"/>
                <w:numId w:val="21"/>
              </w:numPr>
              <w:rPr>
                <w:rFonts w:ascii="Calibri" w:hAnsi="Calibri" w:cs="Calibri"/>
              </w:rPr>
            </w:pPr>
            <w:r w:rsidRPr="00383D10">
              <w:rPr>
                <w:rFonts w:ascii="Calibri" w:hAnsi="Calibri" w:cs="Calibri"/>
              </w:rPr>
              <w:t>More manual flight for Company pilots.</w:t>
            </w:r>
          </w:p>
          <w:p w14:paraId="3EC3907A" w14:textId="77777777" w:rsidR="007C62EF" w:rsidRDefault="007C62EF" w:rsidP="00383D10">
            <w:pPr>
              <w:rPr>
                <w:rFonts w:ascii="Calibri" w:hAnsi="Calibri" w:cs="Calibri"/>
              </w:rPr>
            </w:pPr>
          </w:p>
          <w:p w14:paraId="4783D2B4" w14:textId="6EEE15B4" w:rsidR="00383D10" w:rsidRPr="00383D10" w:rsidRDefault="00383D10" w:rsidP="00383D10">
            <w:pPr>
              <w:rPr>
                <w:rFonts w:ascii="Calibri" w:hAnsi="Calibri" w:cs="Calibri"/>
              </w:rPr>
            </w:pPr>
            <w:r w:rsidRPr="00383D10">
              <w:rPr>
                <w:rFonts w:ascii="Calibri" w:hAnsi="Calibri" w:cs="Calibri"/>
              </w:rPr>
              <w:t>As a GA Pilot, are these recommendations something you can use in your day to day flying?</w:t>
            </w:r>
          </w:p>
          <w:p w14:paraId="27372998" w14:textId="77777777" w:rsidR="00325FE1" w:rsidRPr="00383D10" w:rsidRDefault="00325FE1" w:rsidP="00383D10">
            <w:pPr>
              <w:numPr>
                <w:ilvl w:val="0"/>
                <w:numId w:val="22"/>
              </w:numPr>
              <w:rPr>
                <w:rFonts w:ascii="Calibri" w:hAnsi="Calibri" w:cs="Calibri"/>
              </w:rPr>
            </w:pPr>
            <w:r w:rsidRPr="00383D10">
              <w:rPr>
                <w:rFonts w:ascii="Calibri" w:hAnsi="Calibri" w:cs="Calibri"/>
              </w:rPr>
              <w:t>Your Personal Minimums – Just like an Company SOP, the standards and procedures you set for yourself must be adhered to.</w:t>
            </w:r>
          </w:p>
          <w:p w14:paraId="0A437CC5" w14:textId="77777777" w:rsidR="00325FE1" w:rsidRPr="00383D10" w:rsidRDefault="00325FE1" w:rsidP="00383D10">
            <w:pPr>
              <w:numPr>
                <w:ilvl w:val="0"/>
                <w:numId w:val="22"/>
              </w:numPr>
              <w:rPr>
                <w:rFonts w:ascii="Calibri" w:hAnsi="Calibri" w:cs="Calibri"/>
              </w:rPr>
            </w:pPr>
            <w:r w:rsidRPr="00383D10">
              <w:rPr>
                <w:rFonts w:ascii="Calibri" w:hAnsi="Calibri" w:cs="Calibri"/>
              </w:rPr>
              <w:t>Checklist Usage</w:t>
            </w:r>
          </w:p>
          <w:p w14:paraId="5A164F28" w14:textId="77777777" w:rsidR="00325FE1" w:rsidRPr="00383D10" w:rsidRDefault="00325FE1" w:rsidP="00383D10">
            <w:pPr>
              <w:numPr>
                <w:ilvl w:val="0"/>
                <w:numId w:val="22"/>
              </w:numPr>
              <w:rPr>
                <w:rFonts w:ascii="Calibri" w:hAnsi="Calibri" w:cs="Calibri"/>
              </w:rPr>
            </w:pPr>
            <w:r w:rsidRPr="00383D10">
              <w:rPr>
                <w:rFonts w:ascii="Calibri" w:hAnsi="Calibri" w:cs="Calibri"/>
              </w:rPr>
              <w:t>Landing Gear Operational procedures – Hand on the handle/move the handle/verify as selected/three green no red/gear is down/gear mirror</w:t>
            </w:r>
          </w:p>
          <w:p w14:paraId="24E79736" w14:textId="77777777" w:rsidR="00325FE1" w:rsidRPr="00383D10" w:rsidRDefault="00325FE1" w:rsidP="00383D10">
            <w:pPr>
              <w:numPr>
                <w:ilvl w:val="0"/>
                <w:numId w:val="22"/>
              </w:numPr>
              <w:rPr>
                <w:rFonts w:ascii="Calibri" w:hAnsi="Calibri" w:cs="Calibri"/>
              </w:rPr>
            </w:pPr>
            <w:r w:rsidRPr="00383D10">
              <w:rPr>
                <w:rFonts w:ascii="Calibri" w:hAnsi="Calibri" w:cs="Calibri"/>
              </w:rPr>
              <w:t>When is the last time you read up on the auto-pilot system in your aircraft?  Actually performed a preflight test?</w:t>
            </w:r>
          </w:p>
          <w:p w14:paraId="63A0B8C0" w14:textId="77777777" w:rsidR="00325FE1" w:rsidRPr="00383D10" w:rsidRDefault="00325FE1" w:rsidP="00383D10">
            <w:pPr>
              <w:numPr>
                <w:ilvl w:val="0"/>
                <w:numId w:val="22"/>
              </w:numPr>
              <w:rPr>
                <w:rFonts w:ascii="Calibri" w:hAnsi="Calibri" w:cs="Calibri"/>
              </w:rPr>
            </w:pPr>
            <w:r w:rsidRPr="00383D10">
              <w:rPr>
                <w:rFonts w:ascii="Calibri" w:hAnsi="Calibri" w:cs="Calibri"/>
              </w:rPr>
              <w:t>What are the AP limits?  Roll ±18 degrees left or right…etc.</w:t>
            </w:r>
          </w:p>
          <w:p w14:paraId="27DC7831" w14:textId="77777777" w:rsidR="00325FE1" w:rsidRPr="00383D10" w:rsidRDefault="00325FE1" w:rsidP="00383D10">
            <w:pPr>
              <w:numPr>
                <w:ilvl w:val="0"/>
                <w:numId w:val="22"/>
              </w:numPr>
              <w:rPr>
                <w:rFonts w:ascii="Calibri" w:hAnsi="Calibri" w:cs="Calibri"/>
              </w:rPr>
            </w:pPr>
            <w:r w:rsidRPr="00383D10">
              <w:rPr>
                <w:rFonts w:ascii="Calibri" w:hAnsi="Calibri" w:cs="Calibri"/>
              </w:rPr>
              <w:t xml:space="preserve">As a GA Pilot, your guidance may be the owners manual, have you ever read it? Understand all the limits of operation? </w:t>
            </w:r>
          </w:p>
          <w:p w14:paraId="4FFBAC7E" w14:textId="77777777" w:rsidR="00325FE1" w:rsidRPr="00383D10" w:rsidRDefault="00325FE1" w:rsidP="00383D10">
            <w:pPr>
              <w:numPr>
                <w:ilvl w:val="0"/>
                <w:numId w:val="22"/>
              </w:numPr>
              <w:rPr>
                <w:rFonts w:ascii="Calibri" w:hAnsi="Calibri" w:cs="Calibri"/>
              </w:rPr>
            </w:pPr>
            <w:r w:rsidRPr="00383D10">
              <w:rPr>
                <w:rFonts w:ascii="Calibri" w:hAnsi="Calibri" w:cs="Calibri"/>
              </w:rPr>
              <w:t>May have learned a best practice in SIM training</w:t>
            </w:r>
          </w:p>
          <w:p w14:paraId="05153C90" w14:textId="7F934BAA" w:rsidR="00325FE1" w:rsidRDefault="00325FE1" w:rsidP="00383D10">
            <w:pPr>
              <w:numPr>
                <w:ilvl w:val="0"/>
                <w:numId w:val="22"/>
              </w:numPr>
              <w:rPr>
                <w:rFonts w:ascii="Calibri" w:hAnsi="Calibri" w:cs="Calibri"/>
              </w:rPr>
            </w:pPr>
            <w:r w:rsidRPr="00383D10">
              <w:rPr>
                <w:rFonts w:ascii="Calibri" w:hAnsi="Calibri" w:cs="Calibri"/>
              </w:rPr>
              <w:t>Is it easier to justify a smooth ride for you passengers if you turn the AP ON?  If so, your flying skills are not what they need to be.</w:t>
            </w:r>
          </w:p>
          <w:p w14:paraId="50CAB058" w14:textId="77777777" w:rsidR="007C62EF" w:rsidRPr="00383D10" w:rsidRDefault="007C62EF" w:rsidP="007C62EF">
            <w:pPr>
              <w:ind w:left="720"/>
              <w:rPr>
                <w:rFonts w:ascii="Calibri" w:hAnsi="Calibri" w:cs="Calibri"/>
              </w:rPr>
            </w:pPr>
          </w:p>
          <w:p w14:paraId="1AC10B2D" w14:textId="77777777" w:rsidR="00383D10" w:rsidRPr="00383D10" w:rsidRDefault="00383D10" w:rsidP="00383D10">
            <w:pPr>
              <w:rPr>
                <w:rFonts w:ascii="Calibri" w:hAnsi="Calibri" w:cs="Calibri"/>
              </w:rPr>
            </w:pPr>
            <w:r w:rsidRPr="00383D10">
              <w:rPr>
                <w:rFonts w:ascii="Calibri" w:hAnsi="Calibri" w:cs="Calibri"/>
                <w:b/>
                <w:bCs/>
              </w:rPr>
              <w:t>(Next Slide)</w:t>
            </w:r>
          </w:p>
          <w:p w14:paraId="2C8EB4A2" w14:textId="453933B4" w:rsidR="00E2369C" w:rsidRPr="00383D10" w:rsidRDefault="00E2369C" w:rsidP="00383D10">
            <w:pPr>
              <w:rPr>
                <w:rFonts w:ascii="Calibri" w:hAnsi="Calibri" w:cs="Calibri"/>
              </w:rPr>
            </w:pPr>
          </w:p>
        </w:tc>
      </w:tr>
      <w:tr w:rsidR="00E2369C" w:rsidRPr="00CB3BE0" w14:paraId="3B90EDF1" w14:textId="77777777" w:rsidTr="00325FE1">
        <w:tblPrEx>
          <w:tblLook w:val="04A0" w:firstRow="1" w:lastRow="0" w:firstColumn="1" w:lastColumn="0" w:noHBand="0" w:noVBand="1"/>
        </w:tblPrEx>
        <w:tc>
          <w:tcPr>
            <w:tcW w:w="2358" w:type="dxa"/>
            <w:shd w:val="clear" w:color="auto" w:fill="auto"/>
          </w:tcPr>
          <w:p w14:paraId="221A019F" w14:textId="6EC6DA00" w:rsidR="00E2369C" w:rsidRPr="00E45A15" w:rsidRDefault="00C132EA" w:rsidP="00325FE1">
            <w:pPr>
              <w:jc w:val="center"/>
              <w:rPr>
                <w:noProof/>
                <w:sz w:val="28"/>
                <w:szCs w:val="28"/>
              </w:rPr>
            </w:pPr>
            <w:r w:rsidRPr="00C132EA">
              <w:rPr>
                <w:noProof/>
                <w:sz w:val="28"/>
                <w:szCs w:val="28"/>
              </w:rPr>
              <w:drawing>
                <wp:inline distT="0" distB="0" distL="0" distR="0" wp14:anchorId="5DA6290F" wp14:editId="4A82166A">
                  <wp:extent cx="1360170" cy="10198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ABCE9EE" w14:textId="2C8624F6"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DB79D2" w:rsidRPr="00383D10">
              <w:rPr>
                <w:rFonts w:ascii="Calibri" w:hAnsi="Calibri" w:cs="Calibri"/>
                <w:b/>
                <w:bCs/>
                <w:u w:val="single"/>
              </w:rPr>
              <w:t>3</w:t>
            </w:r>
          </w:p>
          <w:p w14:paraId="4DEA3616" w14:textId="77777777" w:rsidR="00383D10" w:rsidRPr="00383D10" w:rsidRDefault="00383D10" w:rsidP="00383D10">
            <w:pPr>
              <w:rPr>
                <w:rFonts w:ascii="Calibri" w:hAnsi="Calibri" w:cs="Calibri"/>
                <w:bCs/>
              </w:rPr>
            </w:pPr>
            <w:r w:rsidRPr="00383D10">
              <w:rPr>
                <w:rFonts w:ascii="Calibri" w:hAnsi="Calibri" w:cs="Calibri"/>
                <w:bCs/>
              </w:rPr>
              <w:t>Thoughts for continued safety:</w:t>
            </w:r>
          </w:p>
          <w:p w14:paraId="2D29C495" w14:textId="77777777" w:rsidR="00383D10" w:rsidRPr="00383D10" w:rsidRDefault="00383D10" w:rsidP="00383D10">
            <w:pPr>
              <w:rPr>
                <w:rFonts w:ascii="Calibri" w:hAnsi="Calibri" w:cs="Calibri"/>
                <w:bCs/>
              </w:rPr>
            </w:pPr>
            <w:r w:rsidRPr="00383D10">
              <w:rPr>
                <w:rFonts w:ascii="Calibri" w:hAnsi="Calibri" w:cs="Calibri"/>
                <w:bCs/>
              </w:rPr>
              <w:t>Scenario Based Training - Plan, practice, evaluate</w:t>
            </w:r>
          </w:p>
          <w:p w14:paraId="366752C2" w14:textId="77777777" w:rsidR="00325FE1" w:rsidRPr="00383D10" w:rsidRDefault="00325FE1" w:rsidP="00383D10">
            <w:pPr>
              <w:numPr>
                <w:ilvl w:val="0"/>
                <w:numId w:val="23"/>
              </w:numPr>
              <w:rPr>
                <w:rFonts w:ascii="Calibri" w:hAnsi="Calibri" w:cs="Calibri"/>
                <w:bCs/>
              </w:rPr>
            </w:pPr>
            <w:r w:rsidRPr="00383D10">
              <w:rPr>
                <w:rFonts w:ascii="Calibri" w:hAnsi="Calibri" w:cs="Calibri"/>
                <w:bCs/>
              </w:rPr>
              <w:t xml:space="preserve"> Determine factors which are affected by a failure(s) </w:t>
            </w:r>
          </w:p>
          <w:p w14:paraId="34DEB305" w14:textId="77777777" w:rsidR="00325FE1" w:rsidRPr="00383D10" w:rsidRDefault="00325FE1" w:rsidP="00383D10">
            <w:pPr>
              <w:numPr>
                <w:ilvl w:val="0"/>
                <w:numId w:val="23"/>
              </w:numPr>
              <w:rPr>
                <w:rFonts w:ascii="Calibri" w:hAnsi="Calibri" w:cs="Calibri"/>
                <w:bCs/>
              </w:rPr>
            </w:pPr>
            <w:r w:rsidRPr="00383D10">
              <w:rPr>
                <w:rFonts w:ascii="Calibri" w:hAnsi="Calibri" w:cs="Calibri"/>
                <w:bCs/>
              </w:rPr>
              <w:t xml:space="preserve"> Develop a strategy for mitigating associated risks</w:t>
            </w:r>
          </w:p>
          <w:p w14:paraId="5E8698C9" w14:textId="77777777" w:rsidR="00325FE1" w:rsidRPr="00383D10" w:rsidRDefault="00325FE1" w:rsidP="00383D10">
            <w:pPr>
              <w:numPr>
                <w:ilvl w:val="0"/>
                <w:numId w:val="23"/>
              </w:numPr>
              <w:rPr>
                <w:rFonts w:ascii="Calibri" w:hAnsi="Calibri" w:cs="Calibri"/>
                <w:bCs/>
              </w:rPr>
            </w:pPr>
            <w:r w:rsidRPr="00383D10">
              <w:rPr>
                <w:rFonts w:ascii="Calibri" w:hAnsi="Calibri" w:cs="Calibri"/>
                <w:bCs/>
              </w:rPr>
              <w:t xml:space="preserve"> Train utilizing your mitigation strategies </w:t>
            </w:r>
          </w:p>
          <w:p w14:paraId="6CA04C48" w14:textId="77777777" w:rsidR="00325FE1" w:rsidRPr="00383D10" w:rsidRDefault="00325FE1" w:rsidP="00383D10">
            <w:pPr>
              <w:numPr>
                <w:ilvl w:val="0"/>
                <w:numId w:val="23"/>
              </w:numPr>
              <w:rPr>
                <w:rFonts w:ascii="Calibri" w:hAnsi="Calibri" w:cs="Calibri"/>
                <w:bCs/>
              </w:rPr>
            </w:pPr>
            <w:r w:rsidRPr="00383D10">
              <w:rPr>
                <w:rFonts w:ascii="Calibri" w:hAnsi="Calibri" w:cs="Calibri"/>
                <w:bCs/>
              </w:rPr>
              <w:t xml:space="preserve"> Review your outcomes and adjust for additional risks found.  </w:t>
            </w:r>
          </w:p>
          <w:p w14:paraId="5C9B4A42" w14:textId="77777777" w:rsidR="00383D10" w:rsidRPr="00383D10" w:rsidRDefault="00383D10" w:rsidP="00383D10">
            <w:pPr>
              <w:rPr>
                <w:rFonts w:ascii="Calibri" w:hAnsi="Calibri" w:cs="Calibri"/>
                <w:bCs/>
              </w:rPr>
            </w:pPr>
            <w:r w:rsidRPr="00383D10">
              <w:rPr>
                <w:rFonts w:ascii="Calibri" w:hAnsi="Calibri" w:cs="Calibri"/>
                <w:bCs/>
              </w:rPr>
              <w:t>Work with you CFI, adjust scenario(s) as your knowledge and skill increase.</w:t>
            </w:r>
          </w:p>
          <w:p w14:paraId="4C7CB997" w14:textId="03663D16" w:rsidR="00383D10" w:rsidRDefault="00383D10" w:rsidP="00383D10">
            <w:pPr>
              <w:rPr>
                <w:rFonts w:ascii="Calibri" w:hAnsi="Calibri" w:cs="Calibri"/>
                <w:bCs/>
              </w:rPr>
            </w:pPr>
            <w:r w:rsidRPr="00383D10">
              <w:rPr>
                <w:rFonts w:ascii="Calibri" w:hAnsi="Calibri" w:cs="Calibri"/>
                <w:bCs/>
              </w:rPr>
              <w:t>THINK AHEAD, CHALLENGE YOURSELF!</w:t>
            </w:r>
          </w:p>
          <w:p w14:paraId="04422B3F" w14:textId="77777777" w:rsidR="007C62EF" w:rsidRPr="00383D10" w:rsidRDefault="007C62EF" w:rsidP="00383D10">
            <w:pPr>
              <w:rPr>
                <w:rFonts w:ascii="Calibri" w:hAnsi="Calibri" w:cs="Calibri"/>
                <w:bCs/>
              </w:rPr>
            </w:pPr>
          </w:p>
          <w:p w14:paraId="67E8BA1B" w14:textId="77777777" w:rsidR="00383D10" w:rsidRPr="00383D10" w:rsidRDefault="00383D10" w:rsidP="00383D10">
            <w:pPr>
              <w:rPr>
                <w:rFonts w:ascii="Calibri" w:hAnsi="Calibri" w:cs="Calibri"/>
                <w:bCs/>
              </w:rPr>
            </w:pPr>
            <w:r w:rsidRPr="00383D10">
              <w:rPr>
                <w:rFonts w:ascii="Calibri" w:hAnsi="Calibri" w:cs="Calibri"/>
                <w:b/>
                <w:bCs/>
              </w:rPr>
              <w:t>(Next Slide)</w:t>
            </w:r>
          </w:p>
          <w:p w14:paraId="32A9EA5E" w14:textId="39031594" w:rsidR="00091050" w:rsidRPr="00383D10" w:rsidRDefault="00091050" w:rsidP="00325FE1">
            <w:pPr>
              <w:rPr>
                <w:rFonts w:ascii="Calibri" w:hAnsi="Calibri" w:cs="Calibri"/>
                <w:bCs/>
              </w:rPr>
            </w:pPr>
          </w:p>
        </w:tc>
      </w:tr>
      <w:tr w:rsidR="00C132EA" w:rsidRPr="00CB3BE0" w14:paraId="4AC9E254" w14:textId="77777777" w:rsidTr="00325FE1">
        <w:tblPrEx>
          <w:tblLook w:val="04A0" w:firstRow="1" w:lastRow="0" w:firstColumn="1" w:lastColumn="0" w:noHBand="0" w:noVBand="1"/>
        </w:tblPrEx>
        <w:tc>
          <w:tcPr>
            <w:tcW w:w="2358" w:type="dxa"/>
            <w:shd w:val="clear" w:color="auto" w:fill="auto"/>
          </w:tcPr>
          <w:p w14:paraId="6492ABE4" w14:textId="729C4EC8" w:rsidR="00C132EA" w:rsidRPr="00C132EA" w:rsidRDefault="0048533E" w:rsidP="00325FE1">
            <w:pPr>
              <w:jc w:val="center"/>
              <w:rPr>
                <w:noProof/>
                <w:sz w:val="28"/>
                <w:szCs w:val="28"/>
              </w:rPr>
            </w:pPr>
            <w:r w:rsidRPr="0048533E">
              <w:rPr>
                <w:noProof/>
                <w:sz w:val="28"/>
                <w:szCs w:val="28"/>
              </w:rPr>
              <w:lastRenderedPageBreak/>
              <w:drawing>
                <wp:inline distT="0" distB="0" distL="0" distR="0" wp14:anchorId="718732AF" wp14:editId="6AB0504B">
                  <wp:extent cx="1360170" cy="1019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6A5344C" w14:textId="77777777" w:rsidR="00C132EA" w:rsidRPr="00383D10" w:rsidRDefault="00C132EA" w:rsidP="00325FE1">
            <w:pPr>
              <w:rPr>
                <w:rFonts w:ascii="Calibri" w:hAnsi="Calibri" w:cs="Calibri"/>
                <w:b/>
                <w:bCs/>
                <w:u w:val="single"/>
              </w:rPr>
            </w:pPr>
            <w:r w:rsidRPr="00383D10">
              <w:rPr>
                <w:rFonts w:ascii="Calibri" w:hAnsi="Calibri" w:cs="Calibri"/>
                <w:b/>
                <w:bCs/>
                <w:u w:val="single"/>
              </w:rPr>
              <w:t>Slide 24</w:t>
            </w:r>
          </w:p>
          <w:p w14:paraId="6CBBC91E" w14:textId="77777777" w:rsidR="007C62EF" w:rsidRPr="007C62EF" w:rsidRDefault="007C62EF" w:rsidP="007C62EF">
            <w:pPr>
              <w:rPr>
                <w:rFonts w:ascii="Calibri" w:hAnsi="Calibri" w:cs="Calibri"/>
                <w:bCs/>
              </w:rPr>
            </w:pPr>
            <w:r w:rsidRPr="007C62EF">
              <w:rPr>
                <w:rFonts w:ascii="Calibri" w:hAnsi="Calibri" w:cs="Calibri"/>
                <w:bCs/>
              </w:rPr>
              <w:t>One More Reason to Train with WINGS?</w:t>
            </w:r>
          </w:p>
          <w:p w14:paraId="250E64F3" w14:textId="77777777" w:rsidR="003F46A0" w:rsidRDefault="003F46A0" w:rsidP="007C62EF">
            <w:pPr>
              <w:rPr>
                <w:rFonts w:ascii="Calibri" w:hAnsi="Calibri" w:cs="Calibri"/>
                <w:b/>
                <w:bCs/>
                <w:i/>
                <w:iCs/>
              </w:rPr>
            </w:pPr>
          </w:p>
          <w:p w14:paraId="7B1F65AD" w14:textId="26C66B48" w:rsidR="007C62EF" w:rsidRPr="007C62EF" w:rsidRDefault="007C62EF" w:rsidP="007C62EF">
            <w:pPr>
              <w:rPr>
                <w:rFonts w:ascii="Calibri" w:hAnsi="Calibri" w:cs="Calibri"/>
                <w:bCs/>
              </w:rPr>
            </w:pPr>
            <w:r w:rsidRPr="007C62EF">
              <w:rPr>
                <w:rFonts w:ascii="Calibri" w:hAnsi="Calibri" w:cs="Calibri"/>
                <w:b/>
                <w:bCs/>
                <w:i/>
                <w:iCs/>
              </w:rPr>
              <w:t xml:space="preserve">WINGS </w:t>
            </w:r>
            <w:r w:rsidRPr="007C62EF">
              <w:rPr>
                <w:rFonts w:ascii="Calibri" w:hAnsi="Calibri" w:cs="Calibri"/>
                <w:bCs/>
              </w:rPr>
              <w:t xml:space="preserve">Industry Sweepstakes!  </w:t>
            </w:r>
          </w:p>
          <w:p w14:paraId="576DA68A" w14:textId="77777777" w:rsidR="003F46A0" w:rsidRDefault="003F46A0" w:rsidP="007C62EF">
            <w:pPr>
              <w:rPr>
                <w:rFonts w:ascii="Calibri" w:hAnsi="Calibri" w:cs="Calibri"/>
                <w:bCs/>
              </w:rPr>
            </w:pPr>
          </w:p>
          <w:p w14:paraId="7E8C9FB2" w14:textId="2558B6E8" w:rsidR="007C62EF" w:rsidRPr="007C62EF" w:rsidRDefault="007C62EF" w:rsidP="007C62EF">
            <w:pPr>
              <w:rPr>
                <w:rFonts w:ascii="Calibri" w:hAnsi="Calibri" w:cs="Calibri"/>
                <w:bCs/>
              </w:rPr>
            </w:pPr>
            <w:r w:rsidRPr="007C62EF">
              <w:rPr>
                <w:rFonts w:ascii="Calibri" w:hAnsi="Calibri" w:cs="Calibri"/>
                <w:bCs/>
              </w:rPr>
              <w:t>Paul and Fran Burger are offering $10,000 in their sweepstakes aging this year!</w:t>
            </w:r>
          </w:p>
          <w:p w14:paraId="3BFF54E6" w14:textId="77777777" w:rsidR="003F46A0" w:rsidRDefault="003F46A0" w:rsidP="007C62EF">
            <w:pPr>
              <w:rPr>
                <w:rFonts w:ascii="Calibri" w:hAnsi="Calibri" w:cs="Calibri"/>
                <w:bCs/>
              </w:rPr>
            </w:pPr>
          </w:p>
          <w:p w14:paraId="73D7679F" w14:textId="19B47BD5" w:rsidR="007C62EF" w:rsidRPr="007C62EF" w:rsidRDefault="007C62EF" w:rsidP="007C62EF">
            <w:pPr>
              <w:rPr>
                <w:rFonts w:ascii="Calibri" w:hAnsi="Calibri" w:cs="Calibri"/>
                <w:bCs/>
              </w:rPr>
            </w:pPr>
            <w:r w:rsidRPr="007C62EF">
              <w:rPr>
                <w:rFonts w:ascii="Calibri" w:hAnsi="Calibri" w:cs="Calibri"/>
                <w:bCs/>
              </w:rPr>
              <w:t>The </w:t>
            </w:r>
            <w:r w:rsidRPr="007C62EF">
              <w:rPr>
                <w:rFonts w:ascii="Calibri" w:hAnsi="Calibri" w:cs="Calibri"/>
                <w:b/>
                <w:bCs/>
                <w:i/>
                <w:iCs/>
              </w:rPr>
              <w:t>WINGS</w:t>
            </w:r>
            <w:r w:rsidRPr="007C62EF">
              <w:rPr>
                <w:rFonts w:ascii="Calibri" w:hAnsi="Calibri" w:cs="Calibri"/>
                <w:b/>
                <w:bCs/>
              </w:rPr>
              <w:t> </w:t>
            </w:r>
            <w:r w:rsidRPr="007C62EF">
              <w:rPr>
                <w:rFonts w:ascii="Calibri" w:hAnsi="Calibri" w:cs="Calibri"/>
                <w:bCs/>
              </w:rPr>
              <w:t>Sweepstakes mission is to reduce the nation's accident and incident rate by increasing pilot participation in the </w:t>
            </w:r>
            <w:r w:rsidRPr="007C62EF">
              <w:rPr>
                <w:rFonts w:ascii="Calibri" w:hAnsi="Calibri" w:cs="Calibri"/>
                <w:bCs/>
                <w:i/>
                <w:iCs/>
              </w:rPr>
              <w:t>WINGS </w:t>
            </w:r>
            <w:r w:rsidRPr="007C62EF">
              <w:rPr>
                <w:rFonts w:ascii="Calibri" w:hAnsi="Calibri" w:cs="Calibri"/>
                <w:bCs/>
              </w:rPr>
              <w:t xml:space="preserve">FAASTeam Pilot Proficiency Program. The </w:t>
            </w:r>
            <w:r w:rsidRPr="007C62EF">
              <w:rPr>
                <w:rFonts w:ascii="Calibri" w:hAnsi="Calibri" w:cs="Calibri"/>
                <w:b/>
                <w:bCs/>
                <w:i/>
                <w:iCs/>
              </w:rPr>
              <w:t>WINGS</w:t>
            </w:r>
            <w:r w:rsidRPr="007C62EF">
              <w:rPr>
                <w:rFonts w:ascii="Calibri" w:hAnsi="Calibri" w:cs="Calibri"/>
                <w:bCs/>
              </w:rPr>
              <w:t> program has courses based on real world accident and incident causes so flight instructors, pilots and student pilots get training that can truly make a difference.</w:t>
            </w:r>
            <w:r w:rsidRPr="007C62EF">
              <w:rPr>
                <w:rFonts w:ascii="Calibri" w:hAnsi="Calibri" w:cs="Calibri"/>
                <w:bCs/>
              </w:rPr>
              <w:br/>
            </w:r>
            <w:r w:rsidRPr="007C62EF">
              <w:rPr>
                <w:rFonts w:ascii="Calibri" w:hAnsi="Calibri" w:cs="Calibri"/>
                <w:bCs/>
              </w:rPr>
              <w:br/>
            </w:r>
            <w:hyperlink r:id="rId47" w:history="1">
              <w:r w:rsidRPr="007C62EF">
                <w:rPr>
                  <w:rStyle w:val="Hyperlink"/>
                  <w:rFonts w:ascii="Calibri" w:hAnsi="Calibri" w:cs="Calibri"/>
                  <w:bCs/>
                </w:rPr>
                <w:t>Studies</w:t>
              </w:r>
            </w:hyperlink>
            <w:r w:rsidRPr="007C62EF">
              <w:rPr>
                <w:rFonts w:ascii="Calibri" w:hAnsi="Calibri" w:cs="Calibri"/>
                <w:bCs/>
              </w:rPr>
              <w:t> </w:t>
            </w:r>
            <w:hyperlink r:id="rId48" w:history="1">
              <w:r w:rsidRPr="007C62EF">
                <w:rPr>
                  <w:rStyle w:val="Hyperlink"/>
                  <w:rFonts w:ascii="Calibri" w:hAnsi="Calibri" w:cs="Calibri"/>
                  <w:bCs/>
                </w:rPr>
                <w:t>indicate</w:t>
              </w:r>
            </w:hyperlink>
            <w:r w:rsidRPr="007C62EF">
              <w:rPr>
                <w:rFonts w:ascii="Calibri" w:hAnsi="Calibri" w:cs="Calibri"/>
                <w:bCs/>
              </w:rPr>
              <w:t> that pilots who complete </w:t>
            </w:r>
            <w:r w:rsidRPr="007C62EF">
              <w:rPr>
                <w:rFonts w:ascii="Calibri" w:hAnsi="Calibri" w:cs="Calibri"/>
                <w:bCs/>
                <w:i/>
                <w:iCs/>
              </w:rPr>
              <w:t>WINGS</w:t>
            </w:r>
            <w:r w:rsidRPr="007C62EF">
              <w:rPr>
                <w:rFonts w:ascii="Calibri" w:hAnsi="Calibri" w:cs="Calibri"/>
                <w:bCs/>
              </w:rPr>
              <w:t> phases are safer aviators. Please join us in saving lives.</w:t>
            </w:r>
          </w:p>
          <w:p w14:paraId="29AF379F" w14:textId="77777777" w:rsidR="007C62EF" w:rsidRPr="007C62EF" w:rsidRDefault="007C62EF" w:rsidP="007C62EF">
            <w:pPr>
              <w:rPr>
                <w:rFonts w:ascii="Calibri" w:hAnsi="Calibri" w:cs="Calibri"/>
                <w:bCs/>
              </w:rPr>
            </w:pPr>
            <w:r w:rsidRPr="007C62EF">
              <w:rPr>
                <w:rFonts w:ascii="Calibri" w:hAnsi="Calibri" w:cs="Calibri"/>
                <w:bCs/>
              </w:rPr>
              <w:br/>
              <w:t>Learn about the program and its many benefits at :</w:t>
            </w:r>
            <w:r w:rsidRPr="007C62EF">
              <w:rPr>
                <w:rFonts w:ascii="Calibri" w:hAnsi="Calibri" w:cs="Calibri"/>
                <w:b/>
                <w:bCs/>
              </w:rPr>
              <w:t xml:space="preserve">  https://www.mywingsinitiative.org/</w:t>
            </w:r>
          </w:p>
          <w:p w14:paraId="41F5A827" w14:textId="77777777" w:rsidR="007C62EF" w:rsidRPr="007C62EF" w:rsidRDefault="007C62EF" w:rsidP="007C62EF">
            <w:pPr>
              <w:rPr>
                <w:rFonts w:ascii="Calibri" w:hAnsi="Calibri" w:cs="Calibri"/>
                <w:bCs/>
              </w:rPr>
            </w:pPr>
            <w:r w:rsidRPr="007C62EF">
              <w:rPr>
                <w:rFonts w:ascii="Calibri" w:hAnsi="Calibri" w:cs="Calibri"/>
                <w:b/>
                <w:bCs/>
              </w:rPr>
              <w:t>The 2020 Sweepstakes awards 10 cash prizes! Prize levels include:</w:t>
            </w:r>
          </w:p>
          <w:p w14:paraId="0840AE66" w14:textId="77777777" w:rsidR="00325FE1" w:rsidRPr="007C62EF" w:rsidRDefault="00325FE1" w:rsidP="007C62EF">
            <w:pPr>
              <w:numPr>
                <w:ilvl w:val="0"/>
                <w:numId w:val="25"/>
              </w:numPr>
              <w:rPr>
                <w:rFonts w:ascii="Calibri" w:hAnsi="Calibri" w:cs="Calibri"/>
                <w:bCs/>
              </w:rPr>
            </w:pPr>
            <w:r w:rsidRPr="007C62EF">
              <w:rPr>
                <w:rFonts w:ascii="Calibri" w:hAnsi="Calibri" w:cs="Calibri"/>
                <w:bCs/>
              </w:rPr>
              <w:t>Four (4) $1,500</w:t>
            </w:r>
          </w:p>
          <w:p w14:paraId="346F2472" w14:textId="77777777" w:rsidR="00325FE1" w:rsidRPr="007C62EF" w:rsidRDefault="00325FE1" w:rsidP="007C62EF">
            <w:pPr>
              <w:numPr>
                <w:ilvl w:val="0"/>
                <w:numId w:val="25"/>
              </w:numPr>
              <w:rPr>
                <w:rFonts w:ascii="Calibri" w:hAnsi="Calibri" w:cs="Calibri"/>
                <w:bCs/>
              </w:rPr>
            </w:pPr>
            <w:r w:rsidRPr="007C62EF">
              <w:rPr>
                <w:rFonts w:ascii="Calibri" w:hAnsi="Calibri" w:cs="Calibri"/>
                <w:bCs/>
              </w:rPr>
              <w:t>Four (4) $750</w:t>
            </w:r>
          </w:p>
          <w:p w14:paraId="26D5F565" w14:textId="6F6B5E06" w:rsidR="00325FE1" w:rsidRDefault="00325FE1" w:rsidP="007C62EF">
            <w:pPr>
              <w:numPr>
                <w:ilvl w:val="0"/>
                <w:numId w:val="25"/>
              </w:numPr>
              <w:rPr>
                <w:rFonts w:ascii="Calibri" w:hAnsi="Calibri" w:cs="Calibri"/>
                <w:bCs/>
              </w:rPr>
            </w:pPr>
            <w:r w:rsidRPr="007C62EF">
              <w:rPr>
                <w:rFonts w:ascii="Calibri" w:hAnsi="Calibri" w:cs="Calibri"/>
                <w:bCs/>
              </w:rPr>
              <w:t>Two (2) $500</w:t>
            </w:r>
          </w:p>
          <w:p w14:paraId="0502FF20" w14:textId="77777777" w:rsidR="007C62EF" w:rsidRPr="007C62EF" w:rsidRDefault="007C62EF" w:rsidP="007C62EF">
            <w:pPr>
              <w:ind w:left="720"/>
              <w:rPr>
                <w:rFonts w:ascii="Calibri" w:hAnsi="Calibri" w:cs="Calibri"/>
                <w:bCs/>
              </w:rPr>
            </w:pPr>
          </w:p>
          <w:p w14:paraId="69D92769" w14:textId="17A0A95C" w:rsidR="00C132EA" w:rsidRPr="00383D10" w:rsidRDefault="007C62EF" w:rsidP="007C62EF">
            <w:pPr>
              <w:rPr>
                <w:rFonts w:ascii="Calibri" w:hAnsi="Calibri" w:cs="Calibri"/>
                <w:b/>
                <w:bCs/>
                <w:u w:val="single"/>
              </w:rPr>
            </w:pPr>
            <w:r w:rsidRPr="007C62EF">
              <w:rPr>
                <w:rFonts w:ascii="Calibri" w:hAnsi="Calibri" w:cs="Calibri"/>
                <w:b/>
                <w:bCs/>
              </w:rPr>
              <w:t>(Next Slide)</w:t>
            </w:r>
          </w:p>
        </w:tc>
      </w:tr>
      <w:tr w:rsidR="00091050" w:rsidRPr="00CB3BE0" w14:paraId="6C156906" w14:textId="77777777" w:rsidTr="00325FE1">
        <w:tblPrEx>
          <w:tblLook w:val="04A0" w:firstRow="1" w:lastRow="0" w:firstColumn="1" w:lastColumn="0" w:noHBand="0" w:noVBand="1"/>
        </w:tblPrEx>
        <w:tc>
          <w:tcPr>
            <w:tcW w:w="2358" w:type="dxa"/>
            <w:shd w:val="clear" w:color="auto" w:fill="auto"/>
          </w:tcPr>
          <w:p w14:paraId="408373A0" w14:textId="4724382B" w:rsidR="00091050" w:rsidRPr="006E7A73" w:rsidRDefault="00C132EA" w:rsidP="00325FE1">
            <w:pPr>
              <w:jc w:val="center"/>
              <w:rPr>
                <w:noProof/>
                <w:sz w:val="28"/>
                <w:szCs w:val="28"/>
              </w:rPr>
            </w:pPr>
            <w:r w:rsidRPr="00C132EA">
              <w:rPr>
                <w:noProof/>
                <w:sz w:val="28"/>
                <w:szCs w:val="28"/>
              </w:rPr>
              <w:drawing>
                <wp:inline distT="0" distB="0" distL="0" distR="0" wp14:anchorId="538B9440" wp14:editId="2CC331CB">
                  <wp:extent cx="1360170" cy="10198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F473918" w14:textId="1A8369AD" w:rsidR="00091050" w:rsidRPr="00383D10" w:rsidRDefault="00091050"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5</w:t>
            </w:r>
          </w:p>
          <w:p w14:paraId="373713A2" w14:textId="77777777" w:rsidR="003F46A0" w:rsidRPr="003F46A0" w:rsidRDefault="003F46A0" w:rsidP="003F46A0">
            <w:pPr>
              <w:rPr>
                <w:rFonts w:ascii="Calibri" w:hAnsi="Calibri" w:cs="Calibri"/>
                <w:bCs/>
              </w:rPr>
            </w:pPr>
            <w:r w:rsidRPr="003F46A0">
              <w:rPr>
                <w:rFonts w:ascii="Calibri" w:hAnsi="Calibri" w:cs="Calibri"/>
                <w:bCs/>
              </w:rPr>
              <w:t>The WINGS Pilot Proficiency Program.</w:t>
            </w:r>
          </w:p>
          <w:p w14:paraId="56F8EFA3" w14:textId="77777777" w:rsidR="00325FE1" w:rsidRPr="003F46A0" w:rsidRDefault="00325FE1" w:rsidP="003F46A0">
            <w:pPr>
              <w:numPr>
                <w:ilvl w:val="0"/>
                <w:numId w:val="26"/>
              </w:numPr>
              <w:rPr>
                <w:rFonts w:ascii="Calibri" w:hAnsi="Calibri" w:cs="Calibri"/>
                <w:bCs/>
              </w:rPr>
            </w:pPr>
            <w:r w:rsidRPr="003F46A0">
              <w:rPr>
                <w:rFonts w:ascii="Calibri" w:hAnsi="Calibri" w:cs="Calibri"/>
                <w:bCs/>
              </w:rPr>
              <w:t>Pilots never stop learning, and those who participate in regular proficiency training are competent, confident, and safe.</w:t>
            </w:r>
          </w:p>
          <w:p w14:paraId="270E2C7D" w14:textId="77777777" w:rsidR="00325FE1" w:rsidRPr="003F46A0" w:rsidRDefault="00325FE1" w:rsidP="003F46A0">
            <w:pPr>
              <w:numPr>
                <w:ilvl w:val="0"/>
                <w:numId w:val="26"/>
              </w:numPr>
              <w:rPr>
                <w:rFonts w:ascii="Calibri" w:hAnsi="Calibri" w:cs="Calibri"/>
                <w:bCs/>
              </w:rPr>
            </w:pPr>
            <w:r w:rsidRPr="003F46A0">
              <w:rPr>
                <w:rFonts w:ascii="Calibri" w:hAnsi="Calibri" w:cs="Calibri"/>
                <w:bCs/>
              </w:rPr>
              <w:t xml:space="preserve">Earn </w:t>
            </w:r>
            <w:r w:rsidRPr="003F46A0">
              <w:rPr>
                <w:rFonts w:ascii="Calibri" w:hAnsi="Calibri" w:cs="Calibri"/>
                <w:b/>
                <w:bCs/>
                <w:i/>
                <w:iCs/>
              </w:rPr>
              <w:t xml:space="preserve">WINGS </w:t>
            </w:r>
            <w:r w:rsidRPr="003F46A0">
              <w:rPr>
                <w:rFonts w:ascii="Calibri" w:hAnsi="Calibri" w:cs="Calibri"/>
                <w:bCs/>
              </w:rPr>
              <w:t>awards and recognition based on a combination of practical knowledge and hands on coaching or skill</w:t>
            </w:r>
          </w:p>
          <w:p w14:paraId="65CD7CF1" w14:textId="68C82F2A" w:rsidR="00325FE1" w:rsidRDefault="00325FE1" w:rsidP="003F46A0">
            <w:pPr>
              <w:numPr>
                <w:ilvl w:val="0"/>
                <w:numId w:val="26"/>
              </w:numPr>
              <w:rPr>
                <w:rFonts w:ascii="Calibri" w:hAnsi="Calibri" w:cs="Calibri"/>
                <w:bCs/>
              </w:rPr>
            </w:pPr>
            <w:r w:rsidRPr="003F46A0">
              <w:rPr>
                <w:rFonts w:ascii="Calibri" w:hAnsi="Calibri" w:cs="Calibri"/>
                <w:bCs/>
              </w:rPr>
              <w:t>Get started now!</w:t>
            </w:r>
          </w:p>
          <w:p w14:paraId="62C64AC1" w14:textId="77777777" w:rsidR="003F46A0" w:rsidRPr="003F46A0" w:rsidRDefault="003F46A0" w:rsidP="003F46A0">
            <w:pPr>
              <w:numPr>
                <w:ilvl w:val="0"/>
                <w:numId w:val="26"/>
              </w:numPr>
              <w:rPr>
                <w:rFonts w:ascii="Calibri" w:hAnsi="Calibri" w:cs="Calibri"/>
                <w:bCs/>
              </w:rPr>
            </w:pPr>
          </w:p>
          <w:p w14:paraId="173F18F9" w14:textId="77777777" w:rsidR="003F46A0" w:rsidRPr="003F46A0" w:rsidRDefault="003F46A0" w:rsidP="003F46A0">
            <w:pPr>
              <w:rPr>
                <w:rFonts w:ascii="Calibri" w:hAnsi="Calibri" w:cs="Calibri"/>
                <w:bCs/>
              </w:rPr>
            </w:pPr>
            <w:r w:rsidRPr="003F46A0">
              <w:rPr>
                <w:rFonts w:ascii="Calibri" w:hAnsi="Calibri" w:cs="Calibri"/>
                <w:b/>
                <w:bCs/>
              </w:rPr>
              <w:t>(Next Slide)</w:t>
            </w:r>
          </w:p>
          <w:p w14:paraId="4C5BE3F5" w14:textId="77777777" w:rsidR="00091050" w:rsidRPr="003F46A0" w:rsidRDefault="00091050" w:rsidP="00325FE1">
            <w:pPr>
              <w:rPr>
                <w:rFonts w:ascii="Calibri" w:hAnsi="Calibri" w:cs="Calibri"/>
                <w:bCs/>
              </w:rPr>
            </w:pPr>
          </w:p>
          <w:p w14:paraId="0DF7877C" w14:textId="4F616789" w:rsidR="00091050" w:rsidRPr="00383D10" w:rsidRDefault="00091050" w:rsidP="00325FE1">
            <w:pPr>
              <w:rPr>
                <w:rFonts w:ascii="Calibri" w:hAnsi="Calibri" w:cs="Calibri"/>
                <w:bCs/>
              </w:rPr>
            </w:pPr>
          </w:p>
        </w:tc>
      </w:tr>
      <w:tr w:rsidR="00E2369C" w:rsidRPr="00CB3BE0" w14:paraId="1FA8B19D" w14:textId="77777777" w:rsidTr="00325FE1">
        <w:tblPrEx>
          <w:tblLook w:val="04A0" w:firstRow="1" w:lastRow="0" w:firstColumn="1" w:lastColumn="0" w:noHBand="0" w:noVBand="1"/>
        </w:tblPrEx>
        <w:tc>
          <w:tcPr>
            <w:tcW w:w="2358" w:type="dxa"/>
            <w:shd w:val="clear" w:color="auto" w:fill="auto"/>
          </w:tcPr>
          <w:p w14:paraId="42050F91" w14:textId="6C703A23" w:rsidR="00E2369C" w:rsidRPr="00E45A15" w:rsidRDefault="00C132EA" w:rsidP="00325FE1">
            <w:pPr>
              <w:jc w:val="center"/>
              <w:rPr>
                <w:noProof/>
                <w:sz w:val="28"/>
                <w:szCs w:val="28"/>
              </w:rPr>
            </w:pPr>
            <w:r w:rsidRPr="00C132EA">
              <w:rPr>
                <w:noProof/>
                <w:sz w:val="28"/>
                <w:szCs w:val="28"/>
              </w:rPr>
              <w:drawing>
                <wp:inline distT="0" distB="0" distL="0" distR="0" wp14:anchorId="28733618" wp14:editId="66EF076A">
                  <wp:extent cx="1360170" cy="10198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732FF6C" w14:textId="75703D91" w:rsidR="00E2369C" w:rsidRPr="00383D10" w:rsidRDefault="00E2369C" w:rsidP="00325FE1">
            <w:pPr>
              <w:rPr>
                <w:rFonts w:ascii="Calibri" w:hAnsi="Calibri" w:cs="Calibri"/>
                <w:b/>
                <w:bCs/>
                <w:u w:val="single"/>
              </w:rPr>
            </w:pPr>
            <w:r w:rsidRPr="00383D10">
              <w:rPr>
                <w:rFonts w:ascii="Calibri" w:hAnsi="Calibri" w:cs="Calibri"/>
                <w:b/>
                <w:bCs/>
                <w:u w:val="single"/>
              </w:rPr>
              <w:t xml:space="preserve">Slide </w:t>
            </w:r>
            <w:r w:rsidR="00CD2E36" w:rsidRPr="00383D10">
              <w:rPr>
                <w:rFonts w:ascii="Calibri" w:hAnsi="Calibri" w:cs="Calibri"/>
                <w:b/>
                <w:bCs/>
                <w:u w:val="single"/>
              </w:rPr>
              <w:t>2</w:t>
            </w:r>
            <w:r w:rsidR="00C132EA" w:rsidRPr="00383D10">
              <w:rPr>
                <w:rFonts w:ascii="Calibri" w:hAnsi="Calibri" w:cs="Calibri"/>
                <w:b/>
                <w:bCs/>
                <w:u w:val="single"/>
              </w:rPr>
              <w:t>6</w:t>
            </w:r>
          </w:p>
          <w:p w14:paraId="7BE1E57C" w14:textId="26B80E4E" w:rsidR="003F46A0" w:rsidRDefault="003F46A0" w:rsidP="003F46A0">
            <w:pPr>
              <w:rPr>
                <w:rFonts w:ascii="Calibri" w:hAnsi="Calibri" w:cs="Calibri"/>
                <w:bCs/>
              </w:rPr>
            </w:pPr>
            <w:r w:rsidRPr="003F46A0">
              <w:rPr>
                <w:rFonts w:ascii="Calibri" w:hAnsi="Calibri" w:cs="Calibri"/>
                <w:bCs/>
              </w:rPr>
              <w:t>Credit for this meeting is available from FAASafety.gov.  Please be certain to sign the attendance roster prior to your departure.  Join us on the web at FAASafety.gov for more learning options.</w:t>
            </w:r>
          </w:p>
          <w:p w14:paraId="7E098ABE" w14:textId="77777777" w:rsidR="003F46A0" w:rsidRPr="003F46A0" w:rsidRDefault="003F46A0" w:rsidP="003F46A0">
            <w:pPr>
              <w:rPr>
                <w:rFonts w:ascii="Calibri" w:hAnsi="Calibri" w:cs="Calibri"/>
                <w:bCs/>
              </w:rPr>
            </w:pPr>
          </w:p>
          <w:p w14:paraId="65A5AB47" w14:textId="216CD86D" w:rsidR="00E2369C" w:rsidRPr="003F46A0" w:rsidRDefault="003F46A0" w:rsidP="003F46A0">
            <w:pPr>
              <w:rPr>
                <w:rFonts w:ascii="Calibri" w:hAnsi="Calibri" w:cs="Calibri"/>
                <w:bCs/>
              </w:rPr>
            </w:pPr>
            <w:r w:rsidRPr="003F46A0">
              <w:rPr>
                <w:rFonts w:ascii="Calibri" w:hAnsi="Calibri" w:cs="Calibri"/>
                <w:b/>
                <w:bCs/>
              </w:rPr>
              <w:t>(Next Slide)</w:t>
            </w:r>
          </w:p>
        </w:tc>
      </w:tr>
      <w:tr w:rsidR="00E2369C" w:rsidRPr="00CB3BE0" w14:paraId="252CEC47" w14:textId="77777777" w:rsidTr="00325FE1">
        <w:tblPrEx>
          <w:tblLook w:val="04A0" w:firstRow="1" w:lastRow="0" w:firstColumn="1" w:lastColumn="0" w:noHBand="0" w:noVBand="1"/>
        </w:tblPrEx>
        <w:tc>
          <w:tcPr>
            <w:tcW w:w="2358" w:type="dxa"/>
            <w:shd w:val="clear" w:color="auto" w:fill="auto"/>
          </w:tcPr>
          <w:p w14:paraId="25B2A050" w14:textId="6E29A7ED" w:rsidR="00E2369C" w:rsidRPr="00E45A15" w:rsidRDefault="00C132EA" w:rsidP="00325FE1">
            <w:pPr>
              <w:jc w:val="center"/>
              <w:rPr>
                <w:noProof/>
                <w:sz w:val="28"/>
                <w:szCs w:val="28"/>
              </w:rPr>
            </w:pPr>
            <w:r w:rsidRPr="00C132EA">
              <w:rPr>
                <w:noProof/>
                <w:sz w:val="28"/>
                <w:szCs w:val="28"/>
              </w:rPr>
              <w:lastRenderedPageBreak/>
              <w:drawing>
                <wp:inline distT="0" distB="0" distL="0" distR="0" wp14:anchorId="4F1C25C9" wp14:editId="05E25F13">
                  <wp:extent cx="1360170" cy="10198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BCF374" w14:textId="5238E087" w:rsidR="00E2369C" w:rsidRPr="00383D10" w:rsidRDefault="00E2369C" w:rsidP="00325FE1">
            <w:pPr>
              <w:rPr>
                <w:rFonts w:ascii="Calibri" w:hAnsi="Calibri" w:cs="Calibri"/>
                <w:b/>
                <w:bCs/>
                <w:u w:val="single"/>
              </w:rPr>
            </w:pPr>
            <w:r w:rsidRPr="00383D10">
              <w:rPr>
                <w:rFonts w:ascii="Calibri" w:hAnsi="Calibri" w:cs="Calibri"/>
                <w:b/>
                <w:bCs/>
                <w:u w:val="single"/>
              </w:rPr>
              <w:t>Slide 2</w:t>
            </w:r>
            <w:r w:rsidR="00C132EA" w:rsidRPr="00383D10">
              <w:rPr>
                <w:rFonts w:ascii="Calibri" w:hAnsi="Calibri" w:cs="Calibri"/>
                <w:b/>
                <w:bCs/>
                <w:u w:val="single"/>
              </w:rPr>
              <w:t>7</w:t>
            </w:r>
          </w:p>
          <w:p w14:paraId="0A8E9238" w14:textId="77777777" w:rsidR="003F46A0" w:rsidRPr="003F46A0" w:rsidRDefault="003F46A0" w:rsidP="003F46A0">
            <w:pPr>
              <w:rPr>
                <w:rFonts w:ascii="Calibri" w:hAnsi="Calibri" w:cs="Calibri"/>
                <w:bCs/>
              </w:rPr>
            </w:pPr>
            <w:r w:rsidRPr="003F46A0">
              <w:rPr>
                <w:rFonts w:ascii="Calibri" w:hAnsi="Calibri" w:cs="Calibri"/>
                <w:bCs/>
              </w:rPr>
              <w:t>The AMT Awards Program.</w:t>
            </w:r>
          </w:p>
          <w:p w14:paraId="1A8C221F" w14:textId="77777777" w:rsidR="00325FE1" w:rsidRPr="003F46A0" w:rsidRDefault="00325FE1" w:rsidP="003F46A0">
            <w:pPr>
              <w:numPr>
                <w:ilvl w:val="0"/>
                <w:numId w:val="27"/>
              </w:numPr>
              <w:rPr>
                <w:rFonts w:ascii="Calibri" w:hAnsi="Calibri" w:cs="Calibri"/>
                <w:bCs/>
              </w:rPr>
            </w:pPr>
            <w:r w:rsidRPr="003F46A0">
              <w:rPr>
                <w:rFonts w:ascii="Calibri" w:hAnsi="Calibri" w:cs="Calibri"/>
                <w:bCs/>
              </w:rPr>
              <w:t>The AMT Awards program can help you fulfill your commitment to aviation maintenance excellence through continuing education and training.</w:t>
            </w:r>
          </w:p>
          <w:p w14:paraId="0D05C672" w14:textId="77777777" w:rsidR="00325FE1" w:rsidRPr="003F46A0" w:rsidRDefault="00325FE1" w:rsidP="003F46A0">
            <w:pPr>
              <w:numPr>
                <w:ilvl w:val="0"/>
                <w:numId w:val="27"/>
              </w:numPr>
              <w:rPr>
                <w:rFonts w:ascii="Calibri" w:hAnsi="Calibri" w:cs="Calibri"/>
                <w:bCs/>
              </w:rPr>
            </w:pPr>
            <w:r w:rsidRPr="003F46A0">
              <w:rPr>
                <w:rFonts w:ascii="Calibri" w:hAnsi="Calibri" w:cs="Calibri"/>
                <w:bCs/>
              </w:rPr>
              <w:t>Earn annual awards based on core training hours at Bronze, Silver, and Gold levels.</w:t>
            </w:r>
          </w:p>
          <w:p w14:paraId="319ACC52" w14:textId="2BBF2481" w:rsidR="00325FE1" w:rsidRPr="003F46A0" w:rsidRDefault="00325FE1" w:rsidP="003F46A0">
            <w:pPr>
              <w:numPr>
                <w:ilvl w:val="0"/>
                <w:numId w:val="27"/>
              </w:numPr>
              <w:rPr>
                <w:rFonts w:ascii="Calibri" w:hAnsi="Calibri" w:cs="Calibri"/>
                <w:bCs/>
              </w:rPr>
            </w:pPr>
            <w:r w:rsidRPr="003F46A0">
              <w:rPr>
                <w:rFonts w:ascii="Calibri" w:hAnsi="Calibri" w:cs="Calibri"/>
                <w:bCs/>
                <w:i/>
                <w:iCs/>
              </w:rPr>
              <w:t>Get started now!</w:t>
            </w:r>
          </w:p>
          <w:p w14:paraId="5EE8385C" w14:textId="77777777" w:rsidR="003F46A0" w:rsidRPr="003F46A0" w:rsidRDefault="003F46A0" w:rsidP="003F46A0">
            <w:pPr>
              <w:ind w:left="720"/>
              <w:rPr>
                <w:rFonts w:ascii="Calibri" w:hAnsi="Calibri" w:cs="Calibri"/>
                <w:bCs/>
              </w:rPr>
            </w:pPr>
          </w:p>
          <w:p w14:paraId="7BD49389" w14:textId="37BDBCD9" w:rsidR="00E2369C" w:rsidRPr="00383D10" w:rsidRDefault="003F46A0" w:rsidP="003F46A0">
            <w:pPr>
              <w:rPr>
                <w:rFonts w:ascii="Calibri" w:hAnsi="Calibri" w:cs="Calibri"/>
                <w:b/>
                <w:bCs/>
                <w:u w:val="single"/>
              </w:rPr>
            </w:pPr>
            <w:r w:rsidRPr="003F46A0">
              <w:rPr>
                <w:rFonts w:ascii="Calibri" w:hAnsi="Calibri" w:cs="Calibri"/>
                <w:b/>
                <w:bCs/>
              </w:rPr>
              <w:t>(Next Slide)</w:t>
            </w:r>
          </w:p>
        </w:tc>
      </w:tr>
      <w:tr w:rsidR="00C132EA" w:rsidRPr="00CB3BE0" w14:paraId="7288AD9E" w14:textId="77777777" w:rsidTr="00325FE1">
        <w:tblPrEx>
          <w:tblLook w:val="04A0" w:firstRow="1" w:lastRow="0" w:firstColumn="1" w:lastColumn="0" w:noHBand="0" w:noVBand="1"/>
        </w:tblPrEx>
        <w:tc>
          <w:tcPr>
            <w:tcW w:w="2358" w:type="dxa"/>
            <w:shd w:val="clear" w:color="auto" w:fill="auto"/>
          </w:tcPr>
          <w:p w14:paraId="51815B20" w14:textId="60C66A4B" w:rsidR="00C132EA" w:rsidRPr="00C132EA" w:rsidRDefault="00C132EA" w:rsidP="00325FE1">
            <w:pPr>
              <w:jc w:val="center"/>
              <w:rPr>
                <w:noProof/>
                <w:sz w:val="28"/>
                <w:szCs w:val="28"/>
              </w:rPr>
            </w:pPr>
            <w:r w:rsidRPr="00C132EA">
              <w:rPr>
                <w:noProof/>
                <w:sz w:val="28"/>
                <w:szCs w:val="28"/>
              </w:rPr>
              <w:drawing>
                <wp:inline distT="0" distB="0" distL="0" distR="0" wp14:anchorId="36E8A094" wp14:editId="156525BC">
                  <wp:extent cx="1360170" cy="1019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3611B15" w14:textId="6B0726E0" w:rsidR="00C132EA" w:rsidRPr="00383D10" w:rsidRDefault="00C132EA" w:rsidP="00C132EA">
            <w:pPr>
              <w:rPr>
                <w:rFonts w:ascii="Calibri" w:hAnsi="Calibri" w:cs="Calibri"/>
                <w:b/>
                <w:bCs/>
                <w:u w:val="single"/>
              </w:rPr>
            </w:pPr>
            <w:r w:rsidRPr="00383D10">
              <w:rPr>
                <w:rFonts w:ascii="Calibri" w:hAnsi="Calibri" w:cs="Calibri"/>
                <w:b/>
                <w:bCs/>
                <w:u w:val="single"/>
              </w:rPr>
              <w:t>Slide 28</w:t>
            </w:r>
          </w:p>
          <w:p w14:paraId="0F2D66E9" w14:textId="77777777" w:rsidR="003F46A0" w:rsidRPr="003F46A0" w:rsidRDefault="003F46A0" w:rsidP="003F46A0">
            <w:pPr>
              <w:rPr>
                <w:rFonts w:ascii="Calibri" w:hAnsi="Calibri" w:cs="Calibri"/>
                <w:bCs/>
              </w:rPr>
            </w:pPr>
            <w:r w:rsidRPr="003F46A0">
              <w:rPr>
                <w:rFonts w:ascii="Calibri" w:hAnsi="Calibri" w:cs="Calibri"/>
                <w:bCs/>
              </w:rPr>
              <w:t>Aviation safety begins on the ground and in the hangar. As an AMT you are an invaluable member of the aviation safety team.</w:t>
            </w:r>
          </w:p>
          <w:p w14:paraId="5BD1B4F6" w14:textId="6DE56093" w:rsidR="003F46A0" w:rsidRDefault="003F46A0" w:rsidP="003F46A0">
            <w:pPr>
              <w:rPr>
                <w:rFonts w:ascii="Calibri" w:hAnsi="Calibri" w:cs="Calibri"/>
                <w:bCs/>
              </w:rPr>
            </w:pPr>
            <w:r w:rsidRPr="003F46A0">
              <w:rPr>
                <w:rFonts w:ascii="Calibri" w:hAnsi="Calibri" w:cs="Calibri"/>
                <w:bCs/>
              </w:rPr>
              <w:t>Having the proper "tools" to do your job involves more than just filling your tool box with nice, shiny wrenches. The FAA Safety Team (FAASTeam) is committed to helping you achieve the highest level of safety by providing "tools" and resources to enhance your knowledge and proficiency.</w:t>
            </w:r>
          </w:p>
          <w:p w14:paraId="13B6C704" w14:textId="77777777" w:rsidR="003F46A0" w:rsidRPr="003F46A0" w:rsidRDefault="003F46A0" w:rsidP="003F46A0">
            <w:pPr>
              <w:rPr>
                <w:rFonts w:ascii="Calibri" w:hAnsi="Calibri" w:cs="Calibri"/>
                <w:bCs/>
              </w:rPr>
            </w:pPr>
          </w:p>
          <w:p w14:paraId="6A91B2E3" w14:textId="7F2C0E21" w:rsidR="00C132EA" w:rsidRPr="003F46A0" w:rsidRDefault="003F46A0" w:rsidP="003F46A0">
            <w:pPr>
              <w:rPr>
                <w:rFonts w:ascii="Calibri" w:hAnsi="Calibri" w:cs="Calibri"/>
                <w:bCs/>
              </w:rPr>
            </w:pPr>
            <w:r w:rsidRPr="003F46A0">
              <w:rPr>
                <w:rFonts w:ascii="Calibri" w:hAnsi="Calibri" w:cs="Calibri"/>
                <w:b/>
                <w:bCs/>
              </w:rPr>
              <w:t>(Next Slide)</w:t>
            </w:r>
          </w:p>
        </w:tc>
      </w:tr>
      <w:tr w:rsidR="00906D0A" w:rsidRPr="00CB3BE0" w14:paraId="573D9237" w14:textId="77777777" w:rsidTr="00325FE1">
        <w:tblPrEx>
          <w:tblLook w:val="04A0" w:firstRow="1" w:lastRow="0" w:firstColumn="1" w:lastColumn="0" w:noHBand="0" w:noVBand="1"/>
        </w:tblPrEx>
        <w:tc>
          <w:tcPr>
            <w:tcW w:w="2358" w:type="dxa"/>
            <w:shd w:val="clear" w:color="auto" w:fill="auto"/>
          </w:tcPr>
          <w:p w14:paraId="15E56ED9" w14:textId="1732F08B" w:rsidR="00906D0A" w:rsidRPr="00C132EA" w:rsidRDefault="00906D0A" w:rsidP="00325FE1">
            <w:pPr>
              <w:jc w:val="center"/>
              <w:rPr>
                <w:noProof/>
                <w:sz w:val="28"/>
                <w:szCs w:val="28"/>
              </w:rPr>
            </w:pPr>
            <w:r w:rsidRPr="00906D0A">
              <w:rPr>
                <w:noProof/>
                <w:sz w:val="28"/>
                <w:szCs w:val="28"/>
              </w:rPr>
              <w:drawing>
                <wp:inline distT="0" distB="0" distL="0" distR="0" wp14:anchorId="1842D246" wp14:editId="56898FBC">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79957C" w14:textId="77777777" w:rsidR="00906D0A" w:rsidRPr="00383D10" w:rsidRDefault="00906D0A" w:rsidP="00906D0A">
            <w:pPr>
              <w:rPr>
                <w:rFonts w:ascii="Calibri" w:hAnsi="Calibri" w:cs="Calibri"/>
                <w:b/>
                <w:bCs/>
                <w:u w:val="single"/>
              </w:rPr>
            </w:pPr>
            <w:r w:rsidRPr="00383D10">
              <w:rPr>
                <w:rFonts w:ascii="Calibri" w:hAnsi="Calibri" w:cs="Calibri"/>
                <w:b/>
                <w:bCs/>
                <w:u w:val="single"/>
              </w:rPr>
              <w:t>Slide 29</w:t>
            </w:r>
          </w:p>
          <w:p w14:paraId="48B208B6" w14:textId="77777777" w:rsidR="00906D0A" w:rsidRPr="00906D0A" w:rsidRDefault="00906D0A" w:rsidP="00906D0A">
            <w:pPr>
              <w:rPr>
                <w:rFonts w:ascii="Calibri" w:hAnsi="Calibri" w:cs="Calibri"/>
                <w:bCs/>
              </w:rPr>
            </w:pPr>
            <w:r w:rsidRPr="00906D0A">
              <w:rPr>
                <w:rFonts w:ascii="Calibri" w:hAnsi="Calibri" w:cs="Calibri"/>
                <w:bCs/>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7105046F" w14:textId="77777777" w:rsidR="00906D0A" w:rsidRPr="00906D0A" w:rsidRDefault="00906D0A" w:rsidP="00906D0A">
            <w:pPr>
              <w:rPr>
                <w:rFonts w:ascii="Calibri" w:hAnsi="Calibri" w:cs="Calibri"/>
                <w:bCs/>
              </w:rPr>
            </w:pPr>
            <w:r w:rsidRPr="00906D0A">
              <w:rPr>
                <w:rFonts w:ascii="Calibri" w:hAnsi="Calibri" w:cs="Calibri"/>
                <w:bCs/>
              </w:rPr>
              <w:t xml:space="preserve">There are 4 major components to a Safety Management System </w:t>
            </w:r>
            <w:r w:rsidRPr="00906D0A">
              <w:rPr>
                <w:rFonts w:ascii="Calibri" w:hAnsi="Calibri" w:cs="Calibri"/>
                <w:b/>
                <w:bCs/>
              </w:rPr>
              <w:t>(Click)</w:t>
            </w:r>
          </w:p>
          <w:p w14:paraId="6887F9C0" w14:textId="77777777" w:rsidR="00906D0A" w:rsidRPr="00906D0A" w:rsidRDefault="00906D0A" w:rsidP="00906D0A">
            <w:pPr>
              <w:rPr>
                <w:rFonts w:ascii="Calibri" w:hAnsi="Calibri" w:cs="Calibri"/>
                <w:bCs/>
              </w:rPr>
            </w:pPr>
            <w:r w:rsidRPr="00906D0A">
              <w:rPr>
                <w:rFonts w:ascii="Calibri" w:hAnsi="Calibri" w:cs="Calibri"/>
                <w:bCs/>
              </w:rPr>
              <w:t>Safety Policy – a documented commitment to safety that runs from the head of an organization to its newest member. (Click)</w:t>
            </w:r>
          </w:p>
          <w:p w14:paraId="43853C73" w14:textId="77777777" w:rsidR="00906D0A" w:rsidRPr="00906D0A" w:rsidRDefault="00906D0A" w:rsidP="00906D0A">
            <w:pPr>
              <w:rPr>
                <w:rFonts w:ascii="Calibri" w:hAnsi="Calibri" w:cs="Calibri"/>
                <w:bCs/>
              </w:rPr>
            </w:pPr>
            <w:r w:rsidRPr="00906D0A">
              <w:rPr>
                <w:rFonts w:ascii="Calibri" w:hAnsi="Calibri" w:cs="Calibri"/>
                <w:bCs/>
              </w:rPr>
              <w:t xml:space="preserve">Safety Risk Management – a process that identifies hazards within an operation, determines to what extent an identified hazard may impact flight safety, and controls the risk of occurrence to an acceptable level. </w:t>
            </w:r>
            <w:r w:rsidRPr="00906D0A">
              <w:rPr>
                <w:rFonts w:ascii="Calibri" w:hAnsi="Calibri" w:cs="Calibri"/>
                <w:b/>
                <w:bCs/>
              </w:rPr>
              <w:t>(Click)</w:t>
            </w:r>
          </w:p>
          <w:p w14:paraId="696CF1B9" w14:textId="77777777" w:rsidR="00906D0A" w:rsidRPr="00906D0A" w:rsidRDefault="00906D0A" w:rsidP="00906D0A">
            <w:pPr>
              <w:rPr>
                <w:rFonts w:ascii="Calibri" w:hAnsi="Calibri" w:cs="Calibri"/>
                <w:bCs/>
              </w:rPr>
            </w:pPr>
            <w:r w:rsidRPr="00906D0A">
              <w:rPr>
                <w:rFonts w:ascii="Calibri" w:hAnsi="Calibri" w:cs="Calibri"/>
                <w:bCs/>
              </w:rPr>
              <w:t>Safety Assurance – By collecting and analyzing information derived from safety performance data Safety Assurance ensures the performance and effectiveness of Safety Risk Controls. (Click)</w:t>
            </w:r>
          </w:p>
          <w:p w14:paraId="13824045" w14:textId="77777777" w:rsidR="00906D0A" w:rsidRPr="00906D0A" w:rsidRDefault="00906D0A" w:rsidP="00906D0A">
            <w:pPr>
              <w:rPr>
                <w:rFonts w:ascii="Calibri" w:hAnsi="Calibri" w:cs="Calibri"/>
                <w:bCs/>
              </w:rPr>
            </w:pPr>
            <w:r w:rsidRPr="00906D0A">
              <w:rPr>
                <w:rFonts w:ascii="Calibri" w:hAnsi="Calibri" w:cs="Calibri"/>
                <w:bCs/>
              </w:rPr>
              <w:t xml:space="preserve">Safety Promotion communicates safety information and commitment throughout the organization. </w:t>
            </w:r>
            <w:r w:rsidRPr="00906D0A">
              <w:rPr>
                <w:rFonts w:ascii="Calibri" w:hAnsi="Calibri" w:cs="Calibri"/>
                <w:b/>
                <w:bCs/>
              </w:rPr>
              <w:t>(Click)</w:t>
            </w:r>
          </w:p>
          <w:p w14:paraId="06E8466D" w14:textId="3C1F2D0A" w:rsidR="00906D0A" w:rsidRDefault="00906D0A" w:rsidP="00906D0A">
            <w:pPr>
              <w:rPr>
                <w:rFonts w:ascii="Calibri" w:hAnsi="Calibri" w:cs="Calibri"/>
                <w:bCs/>
              </w:rPr>
            </w:pPr>
            <w:r w:rsidRPr="00906D0A">
              <w:rPr>
                <w:rFonts w:ascii="Calibri" w:hAnsi="Calibri" w:cs="Calibri"/>
                <w:bCs/>
              </w:rPr>
              <w:t>You can find more information about Safety Management Systems at the URL on the Screen.</w:t>
            </w:r>
          </w:p>
          <w:p w14:paraId="130FAEF4" w14:textId="6266C769" w:rsidR="00906D0A" w:rsidRDefault="00906D0A" w:rsidP="00906D0A">
            <w:pPr>
              <w:rPr>
                <w:rFonts w:ascii="Calibri" w:hAnsi="Calibri" w:cs="Calibri"/>
                <w:bCs/>
              </w:rPr>
            </w:pPr>
          </w:p>
          <w:p w14:paraId="1BFCF55E" w14:textId="3B6EC96E" w:rsidR="00906D0A" w:rsidRPr="00906D0A" w:rsidRDefault="00906D0A" w:rsidP="00906D0A">
            <w:pPr>
              <w:rPr>
                <w:rFonts w:ascii="Calibri" w:hAnsi="Calibri" w:cs="Calibri"/>
                <w:b/>
                <w:bCs/>
              </w:rPr>
            </w:pPr>
            <w:r>
              <w:rPr>
                <w:rFonts w:ascii="Calibri" w:hAnsi="Calibri" w:cs="Calibri"/>
                <w:b/>
                <w:bCs/>
              </w:rPr>
              <w:t>(Next Slide)</w:t>
            </w:r>
          </w:p>
          <w:p w14:paraId="1DDA355A" w14:textId="77777777" w:rsidR="00906D0A" w:rsidRPr="00383D10" w:rsidRDefault="00906D0A" w:rsidP="00C132EA">
            <w:pPr>
              <w:rPr>
                <w:rFonts w:ascii="Calibri" w:hAnsi="Calibri" w:cs="Calibri"/>
                <w:b/>
                <w:bCs/>
                <w:u w:val="single"/>
              </w:rPr>
            </w:pPr>
          </w:p>
        </w:tc>
      </w:tr>
      <w:tr w:rsidR="00C132EA" w:rsidRPr="00CB3BE0" w14:paraId="2B476A8D" w14:textId="77777777" w:rsidTr="00325FE1">
        <w:tblPrEx>
          <w:tblLook w:val="04A0" w:firstRow="1" w:lastRow="0" w:firstColumn="1" w:lastColumn="0" w:noHBand="0" w:noVBand="1"/>
        </w:tblPrEx>
        <w:tc>
          <w:tcPr>
            <w:tcW w:w="2358" w:type="dxa"/>
            <w:shd w:val="clear" w:color="auto" w:fill="auto"/>
          </w:tcPr>
          <w:p w14:paraId="44E36D2D" w14:textId="1AEF3C2E" w:rsidR="00C132EA" w:rsidRPr="00C132EA" w:rsidRDefault="00C132EA" w:rsidP="00325FE1">
            <w:pPr>
              <w:jc w:val="center"/>
              <w:rPr>
                <w:noProof/>
                <w:sz w:val="28"/>
                <w:szCs w:val="28"/>
              </w:rPr>
            </w:pPr>
            <w:r w:rsidRPr="00C132EA">
              <w:rPr>
                <w:noProof/>
                <w:sz w:val="28"/>
                <w:szCs w:val="28"/>
              </w:rPr>
              <w:lastRenderedPageBreak/>
              <w:drawing>
                <wp:inline distT="0" distB="0" distL="0" distR="0" wp14:anchorId="66E47AF6" wp14:editId="664E2FCB">
                  <wp:extent cx="1360170" cy="10198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9345FE4" w14:textId="6C0C21A7" w:rsidR="00C132EA" w:rsidRPr="00383D10" w:rsidRDefault="00C132EA" w:rsidP="00C132EA">
            <w:pPr>
              <w:rPr>
                <w:rFonts w:ascii="Calibri" w:hAnsi="Calibri" w:cs="Calibri"/>
                <w:b/>
                <w:bCs/>
                <w:u w:val="single"/>
              </w:rPr>
            </w:pPr>
            <w:r w:rsidRPr="00383D10">
              <w:rPr>
                <w:rFonts w:ascii="Calibri" w:hAnsi="Calibri" w:cs="Calibri"/>
                <w:b/>
                <w:bCs/>
                <w:u w:val="single"/>
              </w:rPr>
              <w:t>Slide 29</w:t>
            </w:r>
          </w:p>
          <w:p w14:paraId="3121F54A" w14:textId="6545C6AD" w:rsidR="003F46A0" w:rsidRDefault="003F46A0" w:rsidP="003F46A0">
            <w:pPr>
              <w:rPr>
                <w:rFonts w:ascii="Calibri" w:hAnsi="Calibri" w:cs="Calibri"/>
                <w:bCs/>
              </w:rPr>
            </w:pPr>
            <w:r w:rsidRPr="003F46A0">
              <w:rPr>
                <w:rFonts w:ascii="Calibri" w:hAnsi="Calibri" w:cs="Calibri"/>
                <w:bCs/>
              </w:rPr>
              <w:t>Have questions regarding the program or aviation safety in general, contact your local FAASTeam Representatives, FAASTeam program Manager or your local Flight Standards Office for assistance.</w:t>
            </w:r>
          </w:p>
          <w:p w14:paraId="40E3C386" w14:textId="77777777" w:rsidR="003F46A0" w:rsidRPr="003F46A0" w:rsidRDefault="003F46A0" w:rsidP="003F46A0">
            <w:pPr>
              <w:rPr>
                <w:rFonts w:ascii="Calibri" w:hAnsi="Calibri" w:cs="Calibri"/>
                <w:bCs/>
              </w:rPr>
            </w:pPr>
          </w:p>
          <w:p w14:paraId="63E03468" w14:textId="0731EB9C" w:rsidR="00C132EA" w:rsidRPr="003F46A0" w:rsidRDefault="003F46A0" w:rsidP="003F46A0">
            <w:pPr>
              <w:rPr>
                <w:rFonts w:ascii="Calibri" w:hAnsi="Calibri" w:cs="Calibri"/>
                <w:bCs/>
              </w:rPr>
            </w:pPr>
            <w:r w:rsidRPr="003F46A0">
              <w:rPr>
                <w:rFonts w:ascii="Calibri" w:hAnsi="Calibri" w:cs="Calibri"/>
                <w:b/>
                <w:bCs/>
              </w:rPr>
              <w:t>(Next Slide)</w:t>
            </w:r>
          </w:p>
        </w:tc>
      </w:tr>
      <w:tr w:rsidR="00C132EA" w:rsidRPr="00CB3BE0" w14:paraId="4EE22AF3" w14:textId="77777777" w:rsidTr="00325FE1">
        <w:tblPrEx>
          <w:tblLook w:val="04A0" w:firstRow="1" w:lastRow="0" w:firstColumn="1" w:lastColumn="0" w:noHBand="0" w:noVBand="1"/>
        </w:tblPrEx>
        <w:tc>
          <w:tcPr>
            <w:tcW w:w="2358" w:type="dxa"/>
            <w:shd w:val="clear" w:color="auto" w:fill="auto"/>
          </w:tcPr>
          <w:p w14:paraId="0F243CE2" w14:textId="41CB21A7" w:rsidR="00C132EA" w:rsidRPr="00C132EA" w:rsidRDefault="00C132EA" w:rsidP="00325FE1">
            <w:pPr>
              <w:jc w:val="center"/>
              <w:rPr>
                <w:noProof/>
                <w:sz w:val="28"/>
                <w:szCs w:val="28"/>
              </w:rPr>
            </w:pPr>
            <w:r w:rsidRPr="00C132EA">
              <w:rPr>
                <w:noProof/>
                <w:sz w:val="28"/>
                <w:szCs w:val="28"/>
              </w:rPr>
              <w:drawing>
                <wp:inline distT="0" distB="0" distL="0" distR="0" wp14:anchorId="28D6E095" wp14:editId="56727C0F">
                  <wp:extent cx="1360170" cy="10198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A772BD0" w14:textId="7B0241DE" w:rsidR="00C132EA" w:rsidRDefault="00C132EA" w:rsidP="00C132EA">
            <w:pPr>
              <w:rPr>
                <w:rFonts w:asciiTheme="majorHAnsi" w:hAnsiTheme="majorHAnsi" w:cstheme="majorHAnsi"/>
                <w:b/>
                <w:bCs/>
                <w:u w:val="single"/>
              </w:rPr>
            </w:pPr>
            <w:r w:rsidRPr="00D15CE0">
              <w:rPr>
                <w:rFonts w:asciiTheme="majorHAnsi" w:hAnsiTheme="majorHAnsi" w:cstheme="majorHAnsi"/>
                <w:b/>
                <w:bCs/>
                <w:u w:val="single"/>
              </w:rPr>
              <w:t>Slide 30</w:t>
            </w:r>
          </w:p>
          <w:p w14:paraId="20A5CD2C" w14:textId="1A044FA5" w:rsidR="003F46A0" w:rsidRDefault="003F46A0" w:rsidP="00C132EA">
            <w:pPr>
              <w:rPr>
                <w:rFonts w:asciiTheme="majorHAnsi" w:hAnsiTheme="majorHAnsi" w:cstheme="majorHAnsi"/>
                <w:b/>
                <w:bCs/>
                <w:u w:val="single"/>
              </w:rPr>
            </w:pPr>
          </w:p>
          <w:p w14:paraId="32703C84" w14:textId="19745CDB" w:rsidR="003F46A0" w:rsidRPr="003F46A0" w:rsidRDefault="003F46A0" w:rsidP="00C132EA">
            <w:pPr>
              <w:rPr>
                <w:rFonts w:asciiTheme="majorHAnsi" w:hAnsiTheme="majorHAnsi" w:cstheme="majorHAnsi"/>
                <w:bCs/>
              </w:rPr>
            </w:pPr>
            <w:r>
              <w:rPr>
                <w:rFonts w:asciiTheme="majorHAnsi" w:hAnsiTheme="majorHAnsi" w:cstheme="majorHAnsi"/>
                <w:bCs/>
              </w:rPr>
              <w:t>(The End)</w:t>
            </w:r>
          </w:p>
          <w:p w14:paraId="7C406EA8" w14:textId="77777777" w:rsidR="00C132EA" w:rsidRPr="00D15CE0" w:rsidRDefault="00C132EA" w:rsidP="00325FE1">
            <w:pPr>
              <w:rPr>
                <w:rFonts w:asciiTheme="majorHAnsi" w:hAnsiTheme="majorHAnsi" w:cstheme="majorHAnsi"/>
                <w:b/>
                <w:bCs/>
                <w:u w:val="single"/>
              </w:rPr>
            </w:pPr>
          </w:p>
        </w:tc>
      </w:tr>
    </w:tbl>
    <w:p w14:paraId="47711CDC" w14:textId="77777777" w:rsidR="00E2369C" w:rsidRPr="00267C61" w:rsidRDefault="00E2369C" w:rsidP="00E2369C">
      <w:pPr>
        <w:rPr>
          <w:b/>
        </w:rPr>
      </w:pPr>
    </w:p>
    <w:p w14:paraId="13B6F9B0" w14:textId="7B26A177" w:rsidR="00124975" w:rsidRDefault="00124975" w:rsidP="00E2369C">
      <w:pPr>
        <w:jc w:val="center"/>
        <w:rPr>
          <w:rFonts w:ascii="Arial" w:hAnsi="Arial" w:cs="Arial"/>
          <w:b/>
        </w:rPr>
      </w:pPr>
    </w:p>
    <w:p w14:paraId="140D5788" w14:textId="34B7DFC9" w:rsidR="003F46A0" w:rsidRDefault="003F46A0" w:rsidP="00E2369C">
      <w:pPr>
        <w:jc w:val="center"/>
        <w:rPr>
          <w:rFonts w:ascii="Arial" w:hAnsi="Arial" w:cs="Arial"/>
          <w:b/>
        </w:rPr>
      </w:pPr>
    </w:p>
    <w:p w14:paraId="0D10FC89" w14:textId="464859DB" w:rsidR="003F46A0" w:rsidRDefault="003F46A0" w:rsidP="00E2369C">
      <w:pPr>
        <w:jc w:val="center"/>
        <w:rPr>
          <w:rFonts w:ascii="Arial" w:hAnsi="Arial" w:cs="Arial"/>
          <w:b/>
        </w:rPr>
      </w:pPr>
    </w:p>
    <w:p w14:paraId="60AC03B1" w14:textId="4BDD6864" w:rsidR="003F46A0" w:rsidRDefault="003F46A0" w:rsidP="00E2369C">
      <w:pPr>
        <w:jc w:val="center"/>
        <w:rPr>
          <w:rFonts w:ascii="Arial" w:hAnsi="Arial" w:cs="Arial"/>
          <w:b/>
        </w:rPr>
      </w:pPr>
    </w:p>
    <w:p w14:paraId="07FA93AF" w14:textId="056FD000" w:rsidR="003F46A0" w:rsidRDefault="003F46A0" w:rsidP="00E2369C">
      <w:pPr>
        <w:jc w:val="center"/>
        <w:rPr>
          <w:rFonts w:ascii="Arial" w:hAnsi="Arial" w:cs="Arial"/>
          <w:b/>
        </w:rPr>
      </w:pPr>
    </w:p>
    <w:p w14:paraId="2D8B3731" w14:textId="7CA3BD85" w:rsidR="003F46A0" w:rsidRDefault="003F46A0" w:rsidP="00E2369C">
      <w:pPr>
        <w:jc w:val="center"/>
        <w:rPr>
          <w:rFonts w:ascii="Arial" w:hAnsi="Arial" w:cs="Arial"/>
          <w:b/>
        </w:rPr>
      </w:pPr>
    </w:p>
    <w:p w14:paraId="30AA9FFD" w14:textId="215F1FD5" w:rsidR="003F46A0" w:rsidRDefault="003F46A0" w:rsidP="00E2369C">
      <w:pPr>
        <w:jc w:val="center"/>
        <w:rPr>
          <w:rFonts w:ascii="Arial" w:hAnsi="Arial" w:cs="Arial"/>
          <w:b/>
        </w:rPr>
      </w:pPr>
    </w:p>
    <w:p w14:paraId="59550585" w14:textId="5F853AA8" w:rsidR="003F46A0" w:rsidRDefault="003F46A0" w:rsidP="00E2369C">
      <w:pPr>
        <w:jc w:val="center"/>
        <w:rPr>
          <w:rFonts w:ascii="Arial" w:hAnsi="Arial" w:cs="Arial"/>
          <w:b/>
        </w:rPr>
      </w:pPr>
    </w:p>
    <w:p w14:paraId="15282F20" w14:textId="6E72C13A" w:rsidR="003F46A0" w:rsidRDefault="003F46A0" w:rsidP="00E2369C">
      <w:pPr>
        <w:jc w:val="center"/>
        <w:rPr>
          <w:rFonts w:ascii="Arial" w:hAnsi="Arial" w:cs="Arial"/>
          <w:b/>
        </w:rPr>
      </w:pPr>
    </w:p>
    <w:p w14:paraId="436BC222" w14:textId="722EABE1" w:rsidR="003F46A0" w:rsidRDefault="003F46A0" w:rsidP="00E2369C">
      <w:pPr>
        <w:jc w:val="center"/>
        <w:rPr>
          <w:rFonts w:ascii="Arial" w:hAnsi="Arial" w:cs="Arial"/>
          <w:b/>
        </w:rPr>
      </w:pPr>
    </w:p>
    <w:p w14:paraId="0384CF4D" w14:textId="67EBD672" w:rsidR="003F46A0" w:rsidRDefault="003F46A0" w:rsidP="00E2369C">
      <w:pPr>
        <w:jc w:val="center"/>
        <w:rPr>
          <w:rFonts w:ascii="Arial" w:hAnsi="Arial" w:cs="Arial"/>
          <w:b/>
        </w:rPr>
      </w:pPr>
    </w:p>
    <w:p w14:paraId="5D8EB0C6" w14:textId="77777777" w:rsidR="003F46A0" w:rsidRDefault="003F46A0"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lastRenderedPageBreak/>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Equip with PA microphones</w:t>
      </w:r>
    </w:p>
    <w:p w14:paraId="4F7186EB" w14:textId="172F362F"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r w:rsidR="003F46A0">
        <w:rPr>
          <w:rFonts w:ascii="Arial" w:hAnsi="Arial" w:cs="Arial"/>
        </w:rPr>
        <w:t xml:space="preserve"> if so needed.</w:t>
      </w:r>
    </w:p>
    <w:p w14:paraId="07F0D1B3" w14:textId="17DC910E"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w:t>
      </w:r>
      <w:r w:rsidR="003F46A0">
        <w:rPr>
          <w:rFonts w:ascii="Arial" w:hAnsi="Arial"/>
        </w:rPr>
        <w:t>SAS</w:t>
      </w:r>
      <w:r w:rsidRPr="00865351">
        <w:rPr>
          <w:rFonts w:ascii="Arial" w:hAnsi="Arial"/>
        </w:rPr>
        <w:t xml:space="preserve"> record.  </w:t>
      </w:r>
    </w:p>
    <w:p w14:paraId="3CA9826A" w14:textId="77777777" w:rsidR="00865351" w:rsidRPr="00865351" w:rsidRDefault="00865351" w:rsidP="00865351">
      <w:pPr>
        <w:pStyle w:val="ListParagraph"/>
        <w:rPr>
          <w:rFonts w:ascii="Arial" w:hAnsi="Arial"/>
        </w:rPr>
      </w:pPr>
    </w:p>
    <w:p w14:paraId="319AE445" w14:textId="46151C56" w:rsidR="00E2369C" w:rsidRPr="00FF53A4" w:rsidRDefault="00FF53A4" w:rsidP="00FF53A4">
      <w:pPr>
        <w:rPr>
          <w:rFonts w:ascii="Arial" w:hAnsi="Arial"/>
        </w:rPr>
      </w:pPr>
      <w:r>
        <w:rPr>
          <w:noProof/>
        </w:rPr>
        <w:drawing>
          <wp:inline distT="0" distB="0" distL="0" distR="0" wp14:anchorId="32ECF871" wp14:editId="4803E1CA">
            <wp:extent cx="5829300" cy="2564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23"/>
                    <a:stretch/>
                  </pic:blipFill>
                  <pic:spPr bwMode="auto">
                    <a:xfrm>
                      <a:off x="0" y="0"/>
                      <a:ext cx="5829300" cy="2564130"/>
                    </a:xfrm>
                    <a:prstGeom prst="rect">
                      <a:avLst/>
                    </a:prstGeom>
                    <a:ln>
                      <a:noFill/>
                    </a:ln>
                    <a:extLst>
                      <a:ext uri="{53640926-AAD7-44D8-BBD7-CCE9431645EC}">
                        <a14:shadowObscured xmlns:a14="http://schemas.microsoft.com/office/drawing/2010/main"/>
                      </a:ext>
                    </a:extLst>
                  </pic:spPr>
                </pic:pic>
              </a:graphicData>
            </a:graphic>
          </wp:inline>
        </w:drawing>
      </w:r>
    </w:p>
    <w:sectPr w:rsidR="00E2369C" w:rsidRPr="00FF53A4" w:rsidSect="00804107">
      <w:headerReference w:type="default" r:id="rId56"/>
      <w:footerReference w:type="default" r:id="rId57"/>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F36B0" w14:textId="77777777" w:rsidR="00B35394" w:rsidRDefault="00B35394" w:rsidP="00283474">
      <w:r>
        <w:separator/>
      </w:r>
    </w:p>
  </w:endnote>
  <w:endnote w:type="continuationSeparator" w:id="0">
    <w:p w14:paraId="1D3E5622" w14:textId="77777777" w:rsidR="00B35394" w:rsidRDefault="00B35394"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erif">
    <w:altName w:val="Sitka Small"/>
    <w:charset w:val="00"/>
    <w:family w:val="roman"/>
    <w:pitch w:val="variable"/>
    <w:sig w:usb0="00000001" w:usb1="500078FF" w:usb2="00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29980B41" w:rsidR="00325FE1" w:rsidRPr="00804107" w:rsidRDefault="00325FE1">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A04F8D">
      <w:rPr>
        <w:rFonts w:ascii="Arial" w:hAnsi="Arial" w:cs="Arial"/>
        <w:noProof/>
        <w:sz w:val="20"/>
        <w:szCs w:val="20"/>
      </w:rPr>
      <w:t>4/25/22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A04F8D">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CC962" w14:textId="77777777" w:rsidR="00B35394" w:rsidRDefault="00B35394" w:rsidP="00283474">
      <w:r>
        <w:separator/>
      </w:r>
    </w:p>
  </w:footnote>
  <w:footnote w:type="continuationSeparator" w:id="0">
    <w:p w14:paraId="26B2389C" w14:textId="77777777" w:rsidR="00B35394" w:rsidRDefault="00B35394"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708EF6FE" w:rsidR="00325FE1" w:rsidRPr="008F230D" w:rsidRDefault="00325FE1" w:rsidP="00072D89">
    <w:pPr>
      <w:pStyle w:val="Header"/>
      <w:rPr>
        <w:sz w:val="22"/>
        <w:szCs w:val="22"/>
      </w:rPr>
    </w:pPr>
    <w:r w:rsidRPr="00C85079">
      <w:rPr>
        <w:rFonts w:ascii="Arial" w:eastAsia="Times New Roman" w:hAnsi="Arial" w:cs="Arial"/>
        <w:b/>
        <w:bCs/>
        <w:sz w:val="22"/>
        <w:szCs w:val="22"/>
      </w:rPr>
      <w:t>202</w:t>
    </w:r>
    <w:r>
      <w:rPr>
        <w:rFonts w:ascii="Arial" w:eastAsia="Times New Roman" w:hAnsi="Arial" w:cs="Arial"/>
        <w:b/>
        <w:bCs/>
        <w:sz w:val="22"/>
        <w:szCs w:val="22"/>
      </w:rPr>
      <w:t>1</w:t>
    </w:r>
    <w:r w:rsidRPr="00C85079">
      <w:rPr>
        <w:rFonts w:ascii="Arial" w:eastAsia="Times New Roman" w:hAnsi="Arial" w:cs="Arial"/>
        <w:b/>
        <w:bCs/>
        <w:sz w:val="22"/>
        <w:szCs w:val="22"/>
      </w:rPr>
      <w:t>/</w:t>
    </w:r>
    <w:r>
      <w:rPr>
        <w:rFonts w:ascii="Arial" w:eastAsia="Times New Roman" w:hAnsi="Arial" w:cs="Arial"/>
        <w:b/>
        <w:bCs/>
        <w:sz w:val="22"/>
        <w:szCs w:val="22"/>
      </w:rPr>
      <w:t>01-27-216</w:t>
    </w:r>
    <w:r w:rsidRPr="00C85079">
      <w:rPr>
        <w:rFonts w:ascii="Arial" w:eastAsia="Times New Roman" w:hAnsi="Arial" w:cs="Arial"/>
        <w:b/>
        <w:bCs/>
        <w:sz w:val="22"/>
        <w:szCs w:val="22"/>
      </w:rPr>
      <w:t>(I)PP</w:t>
    </w:r>
    <w:r>
      <w:rPr>
        <w:rFonts w:ascii="Arial" w:eastAsia="Times New Roman" w:hAnsi="Arial" w:cs="Arial"/>
        <w:b/>
        <w:bCs/>
        <w:sz w:val="22"/>
        <w:szCs w:val="22"/>
      </w:rPr>
      <w:t xml:space="preserve">    </w:t>
    </w:r>
    <w:r w:rsidRPr="008F230D">
      <w:rPr>
        <w:rFonts w:ascii="Arial" w:hAnsi="Arial"/>
        <w:sz w:val="22"/>
        <w:szCs w:val="22"/>
      </w:rPr>
      <w:t>Topic of the Month –</w:t>
    </w:r>
    <w:r>
      <w:rPr>
        <w:rFonts w:ascii="Arial" w:hAnsi="Arial"/>
        <w:sz w:val="22"/>
        <w:szCs w:val="22"/>
      </w:rPr>
      <w:t>Managing Component Failures</w:t>
    </w:r>
    <w:r w:rsidRPr="008F230D">
      <w:rPr>
        <w:rFonts w:ascii="Arial" w:hAnsi="Arial"/>
        <w:sz w:val="22"/>
        <w:szCs w:val="22"/>
      </w:rPr>
      <w:t xml:space="preserve"> – </w:t>
    </w:r>
    <w:r>
      <w:rPr>
        <w:rFonts w:ascii="Arial" w:hAnsi="Arial"/>
        <w:sz w:val="22"/>
        <w:szCs w:val="22"/>
      </w:rPr>
      <w:t>May</w:t>
    </w:r>
    <w:r w:rsidRPr="008F230D">
      <w:rPr>
        <w:rFonts w:ascii="Arial" w:hAnsi="Arial"/>
        <w:sz w:val="22"/>
        <w:szCs w:val="22"/>
      </w:rPr>
      <w:t xml:space="preserve"> 202</w:t>
    </w:r>
    <w:r>
      <w:rPr>
        <w:rFonts w:ascii="Arial" w:hAnsi="Arial"/>
        <w:sz w:val="22"/>
        <w:szCs w:val="22"/>
      </w:rPr>
      <w:t>2</w:t>
    </w:r>
    <w:r>
      <w:rPr>
        <w:rFonts w:ascii="Arial" w:hAnsi="Arial"/>
        <w:sz w:val="22"/>
        <w:szCs w:val="22"/>
      </w:rPr>
      <w:br/>
      <w:t xml:space="preserve">                                                                                                           </w:t>
    </w:r>
    <w:r w:rsidRPr="008F230D">
      <w:rPr>
        <w:rFonts w:ascii="Arial" w:hAnsi="Arial"/>
        <w:sz w:val="22"/>
        <w:szCs w:val="22"/>
      </w:rPr>
      <w:t xml:space="preserve">  </w:t>
    </w:r>
    <w:r>
      <w:rPr>
        <w:rFonts w:ascii="Arial" w:hAnsi="Arial"/>
        <w:sz w:val="22"/>
        <w:szCs w:val="22"/>
      </w:rPr>
      <w:t xml:space="preserve">             </w:t>
    </w:r>
    <w:r w:rsidRPr="008F230D">
      <w:rPr>
        <w:rFonts w:ascii="Arial" w:hAnsi="Arial"/>
        <w:sz w:val="22"/>
        <w:szCs w:val="22"/>
      </w:rPr>
      <w:t xml:space="preserve">Rev 0  </w:t>
    </w:r>
    <w:r>
      <w:rPr>
        <w:rFonts w:ascii="Arial" w:hAnsi="Arial"/>
        <w:sz w:val="22"/>
        <w:szCs w:val="22"/>
      </w:rPr>
      <w:t>March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B3"/>
    <w:multiLevelType w:val="hybridMultilevel"/>
    <w:tmpl w:val="00F61D72"/>
    <w:lvl w:ilvl="0" w:tplc="EEB08CC4">
      <w:start w:val="1"/>
      <w:numFmt w:val="bullet"/>
      <w:lvlText w:val=""/>
      <w:lvlJc w:val="left"/>
      <w:pPr>
        <w:tabs>
          <w:tab w:val="num" w:pos="720"/>
        </w:tabs>
        <w:ind w:left="720" w:hanging="360"/>
      </w:pPr>
      <w:rPr>
        <w:rFonts w:ascii="Wingdings" w:hAnsi="Wingdings" w:hint="default"/>
      </w:rPr>
    </w:lvl>
    <w:lvl w:ilvl="1" w:tplc="C20E3364" w:tentative="1">
      <w:start w:val="1"/>
      <w:numFmt w:val="bullet"/>
      <w:lvlText w:val=""/>
      <w:lvlJc w:val="left"/>
      <w:pPr>
        <w:tabs>
          <w:tab w:val="num" w:pos="1440"/>
        </w:tabs>
        <w:ind w:left="1440" w:hanging="360"/>
      </w:pPr>
      <w:rPr>
        <w:rFonts w:ascii="Wingdings" w:hAnsi="Wingdings" w:hint="default"/>
      </w:rPr>
    </w:lvl>
    <w:lvl w:ilvl="2" w:tplc="F992E1A4" w:tentative="1">
      <w:start w:val="1"/>
      <w:numFmt w:val="bullet"/>
      <w:lvlText w:val=""/>
      <w:lvlJc w:val="left"/>
      <w:pPr>
        <w:tabs>
          <w:tab w:val="num" w:pos="2160"/>
        </w:tabs>
        <w:ind w:left="2160" w:hanging="360"/>
      </w:pPr>
      <w:rPr>
        <w:rFonts w:ascii="Wingdings" w:hAnsi="Wingdings" w:hint="default"/>
      </w:rPr>
    </w:lvl>
    <w:lvl w:ilvl="3" w:tplc="FB1E5CE2" w:tentative="1">
      <w:start w:val="1"/>
      <w:numFmt w:val="bullet"/>
      <w:lvlText w:val=""/>
      <w:lvlJc w:val="left"/>
      <w:pPr>
        <w:tabs>
          <w:tab w:val="num" w:pos="2880"/>
        </w:tabs>
        <w:ind w:left="2880" w:hanging="360"/>
      </w:pPr>
      <w:rPr>
        <w:rFonts w:ascii="Wingdings" w:hAnsi="Wingdings" w:hint="default"/>
      </w:rPr>
    </w:lvl>
    <w:lvl w:ilvl="4" w:tplc="B2CCF0BE" w:tentative="1">
      <w:start w:val="1"/>
      <w:numFmt w:val="bullet"/>
      <w:lvlText w:val=""/>
      <w:lvlJc w:val="left"/>
      <w:pPr>
        <w:tabs>
          <w:tab w:val="num" w:pos="3600"/>
        </w:tabs>
        <w:ind w:left="3600" w:hanging="360"/>
      </w:pPr>
      <w:rPr>
        <w:rFonts w:ascii="Wingdings" w:hAnsi="Wingdings" w:hint="default"/>
      </w:rPr>
    </w:lvl>
    <w:lvl w:ilvl="5" w:tplc="3CC6F3EA" w:tentative="1">
      <w:start w:val="1"/>
      <w:numFmt w:val="bullet"/>
      <w:lvlText w:val=""/>
      <w:lvlJc w:val="left"/>
      <w:pPr>
        <w:tabs>
          <w:tab w:val="num" w:pos="4320"/>
        </w:tabs>
        <w:ind w:left="4320" w:hanging="360"/>
      </w:pPr>
      <w:rPr>
        <w:rFonts w:ascii="Wingdings" w:hAnsi="Wingdings" w:hint="default"/>
      </w:rPr>
    </w:lvl>
    <w:lvl w:ilvl="6" w:tplc="F0B28ECE" w:tentative="1">
      <w:start w:val="1"/>
      <w:numFmt w:val="bullet"/>
      <w:lvlText w:val=""/>
      <w:lvlJc w:val="left"/>
      <w:pPr>
        <w:tabs>
          <w:tab w:val="num" w:pos="5040"/>
        </w:tabs>
        <w:ind w:left="5040" w:hanging="360"/>
      </w:pPr>
      <w:rPr>
        <w:rFonts w:ascii="Wingdings" w:hAnsi="Wingdings" w:hint="default"/>
      </w:rPr>
    </w:lvl>
    <w:lvl w:ilvl="7" w:tplc="13784954" w:tentative="1">
      <w:start w:val="1"/>
      <w:numFmt w:val="bullet"/>
      <w:lvlText w:val=""/>
      <w:lvlJc w:val="left"/>
      <w:pPr>
        <w:tabs>
          <w:tab w:val="num" w:pos="5760"/>
        </w:tabs>
        <w:ind w:left="5760" w:hanging="360"/>
      </w:pPr>
      <w:rPr>
        <w:rFonts w:ascii="Wingdings" w:hAnsi="Wingdings" w:hint="default"/>
      </w:rPr>
    </w:lvl>
    <w:lvl w:ilvl="8" w:tplc="ADC86ED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56BDF"/>
    <w:multiLevelType w:val="hybridMultilevel"/>
    <w:tmpl w:val="4C6084E2"/>
    <w:lvl w:ilvl="0" w:tplc="7352A4B6">
      <w:start w:val="1"/>
      <w:numFmt w:val="bullet"/>
      <w:lvlText w:val="•"/>
      <w:lvlJc w:val="left"/>
      <w:pPr>
        <w:tabs>
          <w:tab w:val="num" w:pos="720"/>
        </w:tabs>
        <w:ind w:left="720" w:hanging="360"/>
      </w:pPr>
      <w:rPr>
        <w:rFonts w:ascii="Arial" w:hAnsi="Arial" w:hint="default"/>
      </w:rPr>
    </w:lvl>
    <w:lvl w:ilvl="1" w:tplc="83B64F98" w:tentative="1">
      <w:start w:val="1"/>
      <w:numFmt w:val="bullet"/>
      <w:lvlText w:val="•"/>
      <w:lvlJc w:val="left"/>
      <w:pPr>
        <w:tabs>
          <w:tab w:val="num" w:pos="1440"/>
        </w:tabs>
        <w:ind w:left="1440" w:hanging="360"/>
      </w:pPr>
      <w:rPr>
        <w:rFonts w:ascii="Arial" w:hAnsi="Arial" w:hint="default"/>
      </w:rPr>
    </w:lvl>
    <w:lvl w:ilvl="2" w:tplc="E9261A44" w:tentative="1">
      <w:start w:val="1"/>
      <w:numFmt w:val="bullet"/>
      <w:lvlText w:val="•"/>
      <w:lvlJc w:val="left"/>
      <w:pPr>
        <w:tabs>
          <w:tab w:val="num" w:pos="2160"/>
        </w:tabs>
        <w:ind w:left="2160" w:hanging="360"/>
      </w:pPr>
      <w:rPr>
        <w:rFonts w:ascii="Arial" w:hAnsi="Arial" w:hint="default"/>
      </w:rPr>
    </w:lvl>
    <w:lvl w:ilvl="3" w:tplc="E5B00D2A" w:tentative="1">
      <w:start w:val="1"/>
      <w:numFmt w:val="bullet"/>
      <w:lvlText w:val="•"/>
      <w:lvlJc w:val="left"/>
      <w:pPr>
        <w:tabs>
          <w:tab w:val="num" w:pos="2880"/>
        </w:tabs>
        <w:ind w:left="2880" w:hanging="360"/>
      </w:pPr>
      <w:rPr>
        <w:rFonts w:ascii="Arial" w:hAnsi="Arial" w:hint="default"/>
      </w:rPr>
    </w:lvl>
    <w:lvl w:ilvl="4" w:tplc="437EA848" w:tentative="1">
      <w:start w:val="1"/>
      <w:numFmt w:val="bullet"/>
      <w:lvlText w:val="•"/>
      <w:lvlJc w:val="left"/>
      <w:pPr>
        <w:tabs>
          <w:tab w:val="num" w:pos="3600"/>
        </w:tabs>
        <w:ind w:left="3600" w:hanging="360"/>
      </w:pPr>
      <w:rPr>
        <w:rFonts w:ascii="Arial" w:hAnsi="Arial" w:hint="default"/>
      </w:rPr>
    </w:lvl>
    <w:lvl w:ilvl="5" w:tplc="8586D9A2" w:tentative="1">
      <w:start w:val="1"/>
      <w:numFmt w:val="bullet"/>
      <w:lvlText w:val="•"/>
      <w:lvlJc w:val="left"/>
      <w:pPr>
        <w:tabs>
          <w:tab w:val="num" w:pos="4320"/>
        </w:tabs>
        <w:ind w:left="4320" w:hanging="360"/>
      </w:pPr>
      <w:rPr>
        <w:rFonts w:ascii="Arial" w:hAnsi="Arial" w:hint="default"/>
      </w:rPr>
    </w:lvl>
    <w:lvl w:ilvl="6" w:tplc="BA7A57E4" w:tentative="1">
      <w:start w:val="1"/>
      <w:numFmt w:val="bullet"/>
      <w:lvlText w:val="•"/>
      <w:lvlJc w:val="left"/>
      <w:pPr>
        <w:tabs>
          <w:tab w:val="num" w:pos="5040"/>
        </w:tabs>
        <w:ind w:left="5040" w:hanging="360"/>
      </w:pPr>
      <w:rPr>
        <w:rFonts w:ascii="Arial" w:hAnsi="Arial" w:hint="default"/>
      </w:rPr>
    </w:lvl>
    <w:lvl w:ilvl="7" w:tplc="1BB2D796" w:tentative="1">
      <w:start w:val="1"/>
      <w:numFmt w:val="bullet"/>
      <w:lvlText w:val="•"/>
      <w:lvlJc w:val="left"/>
      <w:pPr>
        <w:tabs>
          <w:tab w:val="num" w:pos="5760"/>
        </w:tabs>
        <w:ind w:left="5760" w:hanging="360"/>
      </w:pPr>
      <w:rPr>
        <w:rFonts w:ascii="Arial" w:hAnsi="Arial" w:hint="default"/>
      </w:rPr>
    </w:lvl>
    <w:lvl w:ilvl="8" w:tplc="3DE836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214C5E"/>
    <w:multiLevelType w:val="hybridMultilevel"/>
    <w:tmpl w:val="F2705336"/>
    <w:lvl w:ilvl="0" w:tplc="D2E4ECFE">
      <w:start w:val="1"/>
      <w:numFmt w:val="bullet"/>
      <w:lvlText w:val=""/>
      <w:lvlJc w:val="left"/>
      <w:pPr>
        <w:tabs>
          <w:tab w:val="num" w:pos="720"/>
        </w:tabs>
        <w:ind w:left="720" w:hanging="360"/>
      </w:pPr>
      <w:rPr>
        <w:rFonts w:ascii="Wingdings" w:hAnsi="Wingdings" w:hint="default"/>
      </w:rPr>
    </w:lvl>
    <w:lvl w:ilvl="1" w:tplc="4D7E39A8" w:tentative="1">
      <w:start w:val="1"/>
      <w:numFmt w:val="bullet"/>
      <w:lvlText w:val=""/>
      <w:lvlJc w:val="left"/>
      <w:pPr>
        <w:tabs>
          <w:tab w:val="num" w:pos="1440"/>
        </w:tabs>
        <w:ind w:left="1440" w:hanging="360"/>
      </w:pPr>
      <w:rPr>
        <w:rFonts w:ascii="Wingdings" w:hAnsi="Wingdings" w:hint="default"/>
      </w:rPr>
    </w:lvl>
    <w:lvl w:ilvl="2" w:tplc="64E87026" w:tentative="1">
      <w:start w:val="1"/>
      <w:numFmt w:val="bullet"/>
      <w:lvlText w:val=""/>
      <w:lvlJc w:val="left"/>
      <w:pPr>
        <w:tabs>
          <w:tab w:val="num" w:pos="2160"/>
        </w:tabs>
        <w:ind w:left="2160" w:hanging="360"/>
      </w:pPr>
      <w:rPr>
        <w:rFonts w:ascii="Wingdings" w:hAnsi="Wingdings" w:hint="default"/>
      </w:rPr>
    </w:lvl>
    <w:lvl w:ilvl="3" w:tplc="012E9D9E" w:tentative="1">
      <w:start w:val="1"/>
      <w:numFmt w:val="bullet"/>
      <w:lvlText w:val=""/>
      <w:lvlJc w:val="left"/>
      <w:pPr>
        <w:tabs>
          <w:tab w:val="num" w:pos="2880"/>
        </w:tabs>
        <w:ind w:left="2880" w:hanging="360"/>
      </w:pPr>
      <w:rPr>
        <w:rFonts w:ascii="Wingdings" w:hAnsi="Wingdings" w:hint="default"/>
      </w:rPr>
    </w:lvl>
    <w:lvl w:ilvl="4" w:tplc="67489256" w:tentative="1">
      <w:start w:val="1"/>
      <w:numFmt w:val="bullet"/>
      <w:lvlText w:val=""/>
      <w:lvlJc w:val="left"/>
      <w:pPr>
        <w:tabs>
          <w:tab w:val="num" w:pos="3600"/>
        </w:tabs>
        <w:ind w:left="3600" w:hanging="360"/>
      </w:pPr>
      <w:rPr>
        <w:rFonts w:ascii="Wingdings" w:hAnsi="Wingdings" w:hint="default"/>
      </w:rPr>
    </w:lvl>
    <w:lvl w:ilvl="5" w:tplc="8F98468E" w:tentative="1">
      <w:start w:val="1"/>
      <w:numFmt w:val="bullet"/>
      <w:lvlText w:val=""/>
      <w:lvlJc w:val="left"/>
      <w:pPr>
        <w:tabs>
          <w:tab w:val="num" w:pos="4320"/>
        </w:tabs>
        <w:ind w:left="4320" w:hanging="360"/>
      </w:pPr>
      <w:rPr>
        <w:rFonts w:ascii="Wingdings" w:hAnsi="Wingdings" w:hint="default"/>
      </w:rPr>
    </w:lvl>
    <w:lvl w:ilvl="6" w:tplc="27AA1C3E" w:tentative="1">
      <w:start w:val="1"/>
      <w:numFmt w:val="bullet"/>
      <w:lvlText w:val=""/>
      <w:lvlJc w:val="left"/>
      <w:pPr>
        <w:tabs>
          <w:tab w:val="num" w:pos="5040"/>
        </w:tabs>
        <w:ind w:left="5040" w:hanging="360"/>
      </w:pPr>
      <w:rPr>
        <w:rFonts w:ascii="Wingdings" w:hAnsi="Wingdings" w:hint="default"/>
      </w:rPr>
    </w:lvl>
    <w:lvl w:ilvl="7" w:tplc="F3A8F98A" w:tentative="1">
      <w:start w:val="1"/>
      <w:numFmt w:val="bullet"/>
      <w:lvlText w:val=""/>
      <w:lvlJc w:val="left"/>
      <w:pPr>
        <w:tabs>
          <w:tab w:val="num" w:pos="5760"/>
        </w:tabs>
        <w:ind w:left="5760" w:hanging="360"/>
      </w:pPr>
      <w:rPr>
        <w:rFonts w:ascii="Wingdings" w:hAnsi="Wingdings" w:hint="default"/>
      </w:rPr>
    </w:lvl>
    <w:lvl w:ilvl="8" w:tplc="ABDCB5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342B8"/>
    <w:multiLevelType w:val="hybridMultilevel"/>
    <w:tmpl w:val="7ED42204"/>
    <w:lvl w:ilvl="0" w:tplc="43A8F41A">
      <w:start w:val="1"/>
      <w:numFmt w:val="bullet"/>
      <w:lvlText w:val="•"/>
      <w:lvlJc w:val="left"/>
      <w:pPr>
        <w:tabs>
          <w:tab w:val="num" w:pos="720"/>
        </w:tabs>
        <w:ind w:left="720" w:hanging="360"/>
      </w:pPr>
      <w:rPr>
        <w:rFonts w:ascii="Arial" w:hAnsi="Arial" w:hint="default"/>
      </w:rPr>
    </w:lvl>
    <w:lvl w:ilvl="1" w:tplc="3CDAF302" w:tentative="1">
      <w:start w:val="1"/>
      <w:numFmt w:val="bullet"/>
      <w:lvlText w:val="•"/>
      <w:lvlJc w:val="left"/>
      <w:pPr>
        <w:tabs>
          <w:tab w:val="num" w:pos="1440"/>
        </w:tabs>
        <w:ind w:left="1440" w:hanging="360"/>
      </w:pPr>
      <w:rPr>
        <w:rFonts w:ascii="Arial" w:hAnsi="Arial" w:hint="default"/>
      </w:rPr>
    </w:lvl>
    <w:lvl w:ilvl="2" w:tplc="37A2A4F2" w:tentative="1">
      <w:start w:val="1"/>
      <w:numFmt w:val="bullet"/>
      <w:lvlText w:val="•"/>
      <w:lvlJc w:val="left"/>
      <w:pPr>
        <w:tabs>
          <w:tab w:val="num" w:pos="2160"/>
        </w:tabs>
        <w:ind w:left="2160" w:hanging="360"/>
      </w:pPr>
      <w:rPr>
        <w:rFonts w:ascii="Arial" w:hAnsi="Arial" w:hint="default"/>
      </w:rPr>
    </w:lvl>
    <w:lvl w:ilvl="3" w:tplc="50264DAE" w:tentative="1">
      <w:start w:val="1"/>
      <w:numFmt w:val="bullet"/>
      <w:lvlText w:val="•"/>
      <w:lvlJc w:val="left"/>
      <w:pPr>
        <w:tabs>
          <w:tab w:val="num" w:pos="2880"/>
        </w:tabs>
        <w:ind w:left="2880" w:hanging="360"/>
      </w:pPr>
      <w:rPr>
        <w:rFonts w:ascii="Arial" w:hAnsi="Arial" w:hint="default"/>
      </w:rPr>
    </w:lvl>
    <w:lvl w:ilvl="4" w:tplc="7C740BFC" w:tentative="1">
      <w:start w:val="1"/>
      <w:numFmt w:val="bullet"/>
      <w:lvlText w:val="•"/>
      <w:lvlJc w:val="left"/>
      <w:pPr>
        <w:tabs>
          <w:tab w:val="num" w:pos="3600"/>
        </w:tabs>
        <w:ind w:left="3600" w:hanging="360"/>
      </w:pPr>
      <w:rPr>
        <w:rFonts w:ascii="Arial" w:hAnsi="Arial" w:hint="default"/>
      </w:rPr>
    </w:lvl>
    <w:lvl w:ilvl="5" w:tplc="35CACF52" w:tentative="1">
      <w:start w:val="1"/>
      <w:numFmt w:val="bullet"/>
      <w:lvlText w:val="•"/>
      <w:lvlJc w:val="left"/>
      <w:pPr>
        <w:tabs>
          <w:tab w:val="num" w:pos="4320"/>
        </w:tabs>
        <w:ind w:left="4320" w:hanging="360"/>
      </w:pPr>
      <w:rPr>
        <w:rFonts w:ascii="Arial" w:hAnsi="Arial" w:hint="default"/>
      </w:rPr>
    </w:lvl>
    <w:lvl w:ilvl="6" w:tplc="335E0120" w:tentative="1">
      <w:start w:val="1"/>
      <w:numFmt w:val="bullet"/>
      <w:lvlText w:val="•"/>
      <w:lvlJc w:val="left"/>
      <w:pPr>
        <w:tabs>
          <w:tab w:val="num" w:pos="5040"/>
        </w:tabs>
        <w:ind w:left="5040" w:hanging="360"/>
      </w:pPr>
      <w:rPr>
        <w:rFonts w:ascii="Arial" w:hAnsi="Arial" w:hint="default"/>
      </w:rPr>
    </w:lvl>
    <w:lvl w:ilvl="7" w:tplc="823CA8EE" w:tentative="1">
      <w:start w:val="1"/>
      <w:numFmt w:val="bullet"/>
      <w:lvlText w:val="•"/>
      <w:lvlJc w:val="left"/>
      <w:pPr>
        <w:tabs>
          <w:tab w:val="num" w:pos="5760"/>
        </w:tabs>
        <w:ind w:left="5760" w:hanging="360"/>
      </w:pPr>
      <w:rPr>
        <w:rFonts w:ascii="Arial" w:hAnsi="Arial" w:hint="default"/>
      </w:rPr>
    </w:lvl>
    <w:lvl w:ilvl="8" w:tplc="4950E7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39613F"/>
    <w:multiLevelType w:val="hybridMultilevel"/>
    <w:tmpl w:val="07C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B74B6"/>
    <w:multiLevelType w:val="hybridMultilevel"/>
    <w:tmpl w:val="1EA6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106415"/>
    <w:multiLevelType w:val="hybridMultilevel"/>
    <w:tmpl w:val="B1348DB0"/>
    <w:lvl w:ilvl="0" w:tplc="3E26C042">
      <w:start w:val="1"/>
      <w:numFmt w:val="bullet"/>
      <w:lvlText w:val="•"/>
      <w:lvlJc w:val="left"/>
      <w:pPr>
        <w:tabs>
          <w:tab w:val="num" w:pos="720"/>
        </w:tabs>
        <w:ind w:left="720" w:hanging="360"/>
      </w:pPr>
      <w:rPr>
        <w:rFonts w:ascii="Arial" w:hAnsi="Arial" w:hint="default"/>
      </w:rPr>
    </w:lvl>
    <w:lvl w:ilvl="1" w:tplc="3C44545C" w:tentative="1">
      <w:start w:val="1"/>
      <w:numFmt w:val="bullet"/>
      <w:lvlText w:val="•"/>
      <w:lvlJc w:val="left"/>
      <w:pPr>
        <w:tabs>
          <w:tab w:val="num" w:pos="1440"/>
        </w:tabs>
        <w:ind w:left="1440" w:hanging="360"/>
      </w:pPr>
      <w:rPr>
        <w:rFonts w:ascii="Arial" w:hAnsi="Arial" w:hint="default"/>
      </w:rPr>
    </w:lvl>
    <w:lvl w:ilvl="2" w:tplc="CA64FD6C" w:tentative="1">
      <w:start w:val="1"/>
      <w:numFmt w:val="bullet"/>
      <w:lvlText w:val="•"/>
      <w:lvlJc w:val="left"/>
      <w:pPr>
        <w:tabs>
          <w:tab w:val="num" w:pos="2160"/>
        </w:tabs>
        <w:ind w:left="2160" w:hanging="360"/>
      </w:pPr>
      <w:rPr>
        <w:rFonts w:ascii="Arial" w:hAnsi="Arial" w:hint="default"/>
      </w:rPr>
    </w:lvl>
    <w:lvl w:ilvl="3" w:tplc="DDFA4124" w:tentative="1">
      <w:start w:val="1"/>
      <w:numFmt w:val="bullet"/>
      <w:lvlText w:val="•"/>
      <w:lvlJc w:val="left"/>
      <w:pPr>
        <w:tabs>
          <w:tab w:val="num" w:pos="2880"/>
        </w:tabs>
        <w:ind w:left="2880" w:hanging="360"/>
      </w:pPr>
      <w:rPr>
        <w:rFonts w:ascii="Arial" w:hAnsi="Arial" w:hint="default"/>
      </w:rPr>
    </w:lvl>
    <w:lvl w:ilvl="4" w:tplc="69BA69E6" w:tentative="1">
      <w:start w:val="1"/>
      <w:numFmt w:val="bullet"/>
      <w:lvlText w:val="•"/>
      <w:lvlJc w:val="left"/>
      <w:pPr>
        <w:tabs>
          <w:tab w:val="num" w:pos="3600"/>
        </w:tabs>
        <w:ind w:left="3600" w:hanging="360"/>
      </w:pPr>
      <w:rPr>
        <w:rFonts w:ascii="Arial" w:hAnsi="Arial" w:hint="default"/>
      </w:rPr>
    </w:lvl>
    <w:lvl w:ilvl="5" w:tplc="0F1E6076" w:tentative="1">
      <w:start w:val="1"/>
      <w:numFmt w:val="bullet"/>
      <w:lvlText w:val="•"/>
      <w:lvlJc w:val="left"/>
      <w:pPr>
        <w:tabs>
          <w:tab w:val="num" w:pos="4320"/>
        </w:tabs>
        <w:ind w:left="4320" w:hanging="360"/>
      </w:pPr>
      <w:rPr>
        <w:rFonts w:ascii="Arial" w:hAnsi="Arial" w:hint="default"/>
      </w:rPr>
    </w:lvl>
    <w:lvl w:ilvl="6" w:tplc="1A8013A2" w:tentative="1">
      <w:start w:val="1"/>
      <w:numFmt w:val="bullet"/>
      <w:lvlText w:val="•"/>
      <w:lvlJc w:val="left"/>
      <w:pPr>
        <w:tabs>
          <w:tab w:val="num" w:pos="5040"/>
        </w:tabs>
        <w:ind w:left="5040" w:hanging="360"/>
      </w:pPr>
      <w:rPr>
        <w:rFonts w:ascii="Arial" w:hAnsi="Arial" w:hint="default"/>
      </w:rPr>
    </w:lvl>
    <w:lvl w:ilvl="7" w:tplc="B3FAFDBC" w:tentative="1">
      <w:start w:val="1"/>
      <w:numFmt w:val="bullet"/>
      <w:lvlText w:val="•"/>
      <w:lvlJc w:val="left"/>
      <w:pPr>
        <w:tabs>
          <w:tab w:val="num" w:pos="5760"/>
        </w:tabs>
        <w:ind w:left="5760" w:hanging="360"/>
      </w:pPr>
      <w:rPr>
        <w:rFonts w:ascii="Arial" w:hAnsi="Arial" w:hint="default"/>
      </w:rPr>
    </w:lvl>
    <w:lvl w:ilvl="8" w:tplc="B19A08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F3B3A"/>
    <w:multiLevelType w:val="hybridMultilevel"/>
    <w:tmpl w:val="A7BC5350"/>
    <w:lvl w:ilvl="0" w:tplc="88F0E244">
      <w:start w:val="1"/>
      <w:numFmt w:val="bullet"/>
      <w:lvlText w:val="•"/>
      <w:lvlJc w:val="left"/>
      <w:pPr>
        <w:tabs>
          <w:tab w:val="num" w:pos="720"/>
        </w:tabs>
        <w:ind w:left="720" w:hanging="360"/>
      </w:pPr>
      <w:rPr>
        <w:rFonts w:ascii="Arial" w:hAnsi="Arial" w:hint="default"/>
      </w:rPr>
    </w:lvl>
    <w:lvl w:ilvl="1" w:tplc="0E842C76" w:tentative="1">
      <w:start w:val="1"/>
      <w:numFmt w:val="bullet"/>
      <w:lvlText w:val="•"/>
      <w:lvlJc w:val="left"/>
      <w:pPr>
        <w:tabs>
          <w:tab w:val="num" w:pos="1440"/>
        </w:tabs>
        <w:ind w:left="1440" w:hanging="360"/>
      </w:pPr>
      <w:rPr>
        <w:rFonts w:ascii="Arial" w:hAnsi="Arial" w:hint="default"/>
      </w:rPr>
    </w:lvl>
    <w:lvl w:ilvl="2" w:tplc="062E706C" w:tentative="1">
      <w:start w:val="1"/>
      <w:numFmt w:val="bullet"/>
      <w:lvlText w:val="•"/>
      <w:lvlJc w:val="left"/>
      <w:pPr>
        <w:tabs>
          <w:tab w:val="num" w:pos="2160"/>
        </w:tabs>
        <w:ind w:left="2160" w:hanging="360"/>
      </w:pPr>
      <w:rPr>
        <w:rFonts w:ascii="Arial" w:hAnsi="Arial" w:hint="default"/>
      </w:rPr>
    </w:lvl>
    <w:lvl w:ilvl="3" w:tplc="6FF0E25C" w:tentative="1">
      <w:start w:val="1"/>
      <w:numFmt w:val="bullet"/>
      <w:lvlText w:val="•"/>
      <w:lvlJc w:val="left"/>
      <w:pPr>
        <w:tabs>
          <w:tab w:val="num" w:pos="2880"/>
        </w:tabs>
        <w:ind w:left="2880" w:hanging="360"/>
      </w:pPr>
      <w:rPr>
        <w:rFonts w:ascii="Arial" w:hAnsi="Arial" w:hint="default"/>
      </w:rPr>
    </w:lvl>
    <w:lvl w:ilvl="4" w:tplc="79B6B6A0" w:tentative="1">
      <w:start w:val="1"/>
      <w:numFmt w:val="bullet"/>
      <w:lvlText w:val="•"/>
      <w:lvlJc w:val="left"/>
      <w:pPr>
        <w:tabs>
          <w:tab w:val="num" w:pos="3600"/>
        </w:tabs>
        <w:ind w:left="3600" w:hanging="360"/>
      </w:pPr>
      <w:rPr>
        <w:rFonts w:ascii="Arial" w:hAnsi="Arial" w:hint="default"/>
      </w:rPr>
    </w:lvl>
    <w:lvl w:ilvl="5" w:tplc="C8C4B91A" w:tentative="1">
      <w:start w:val="1"/>
      <w:numFmt w:val="bullet"/>
      <w:lvlText w:val="•"/>
      <w:lvlJc w:val="left"/>
      <w:pPr>
        <w:tabs>
          <w:tab w:val="num" w:pos="4320"/>
        </w:tabs>
        <w:ind w:left="4320" w:hanging="360"/>
      </w:pPr>
      <w:rPr>
        <w:rFonts w:ascii="Arial" w:hAnsi="Arial" w:hint="default"/>
      </w:rPr>
    </w:lvl>
    <w:lvl w:ilvl="6" w:tplc="D436DA34" w:tentative="1">
      <w:start w:val="1"/>
      <w:numFmt w:val="bullet"/>
      <w:lvlText w:val="•"/>
      <w:lvlJc w:val="left"/>
      <w:pPr>
        <w:tabs>
          <w:tab w:val="num" w:pos="5040"/>
        </w:tabs>
        <w:ind w:left="5040" w:hanging="360"/>
      </w:pPr>
      <w:rPr>
        <w:rFonts w:ascii="Arial" w:hAnsi="Arial" w:hint="default"/>
      </w:rPr>
    </w:lvl>
    <w:lvl w:ilvl="7" w:tplc="90769E38" w:tentative="1">
      <w:start w:val="1"/>
      <w:numFmt w:val="bullet"/>
      <w:lvlText w:val="•"/>
      <w:lvlJc w:val="left"/>
      <w:pPr>
        <w:tabs>
          <w:tab w:val="num" w:pos="5760"/>
        </w:tabs>
        <w:ind w:left="5760" w:hanging="360"/>
      </w:pPr>
      <w:rPr>
        <w:rFonts w:ascii="Arial" w:hAnsi="Arial" w:hint="default"/>
      </w:rPr>
    </w:lvl>
    <w:lvl w:ilvl="8" w:tplc="51FA4D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9B2A1F"/>
    <w:multiLevelType w:val="hybridMultilevel"/>
    <w:tmpl w:val="531CAEAC"/>
    <w:lvl w:ilvl="0" w:tplc="8D4C4964">
      <w:start w:val="1"/>
      <w:numFmt w:val="bullet"/>
      <w:lvlText w:val="•"/>
      <w:lvlJc w:val="left"/>
      <w:pPr>
        <w:tabs>
          <w:tab w:val="num" w:pos="720"/>
        </w:tabs>
        <w:ind w:left="720" w:hanging="360"/>
      </w:pPr>
      <w:rPr>
        <w:rFonts w:ascii="Arial" w:hAnsi="Arial" w:hint="default"/>
      </w:rPr>
    </w:lvl>
    <w:lvl w:ilvl="1" w:tplc="F3C2E8A0" w:tentative="1">
      <w:start w:val="1"/>
      <w:numFmt w:val="bullet"/>
      <w:lvlText w:val="•"/>
      <w:lvlJc w:val="left"/>
      <w:pPr>
        <w:tabs>
          <w:tab w:val="num" w:pos="1440"/>
        </w:tabs>
        <w:ind w:left="1440" w:hanging="360"/>
      </w:pPr>
      <w:rPr>
        <w:rFonts w:ascii="Arial" w:hAnsi="Arial" w:hint="default"/>
      </w:rPr>
    </w:lvl>
    <w:lvl w:ilvl="2" w:tplc="F2E00E42" w:tentative="1">
      <w:start w:val="1"/>
      <w:numFmt w:val="bullet"/>
      <w:lvlText w:val="•"/>
      <w:lvlJc w:val="left"/>
      <w:pPr>
        <w:tabs>
          <w:tab w:val="num" w:pos="2160"/>
        </w:tabs>
        <w:ind w:left="2160" w:hanging="360"/>
      </w:pPr>
      <w:rPr>
        <w:rFonts w:ascii="Arial" w:hAnsi="Arial" w:hint="default"/>
      </w:rPr>
    </w:lvl>
    <w:lvl w:ilvl="3" w:tplc="733C68C0" w:tentative="1">
      <w:start w:val="1"/>
      <w:numFmt w:val="bullet"/>
      <w:lvlText w:val="•"/>
      <w:lvlJc w:val="left"/>
      <w:pPr>
        <w:tabs>
          <w:tab w:val="num" w:pos="2880"/>
        </w:tabs>
        <w:ind w:left="2880" w:hanging="360"/>
      </w:pPr>
      <w:rPr>
        <w:rFonts w:ascii="Arial" w:hAnsi="Arial" w:hint="default"/>
      </w:rPr>
    </w:lvl>
    <w:lvl w:ilvl="4" w:tplc="22AA3A90" w:tentative="1">
      <w:start w:val="1"/>
      <w:numFmt w:val="bullet"/>
      <w:lvlText w:val="•"/>
      <w:lvlJc w:val="left"/>
      <w:pPr>
        <w:tabs>
          <w:tab w:val="num" w:pos="3600"/>
        </w:tabs>
        <w:ind w:left="3600" w:hanging="360"/>
      </w:pPr>
      <w:rPr>
        <w:rFonts w:ascii="Arial" w:hAnsi="Arial" w:hint="default"/>
      </w:rPr>
    </w:lvl>
    <w:lvl w:ilvl="5" w:tplc="F65827C6" w:tentative="1">
      <w:start w:val="1"/>
      <w:numFmt w:val="bullet"/>
      <w:lvlText w:val="•"/>
      <w:lvlJc w:val="left"/>
      <w:pPr>
        <w:tabs>
          <w:tab w:val="num" w:pos="4320"/>
        </w:tabs>
        <w:ind w:left="4320" w:hanging="360"/>
      </w:pPr>
      <w:rPr>
        <w:rFonts w:ascii="Arial" w:hAnsi="Arial" w:hint="default"/>
      </w:rPr>
    </w:lvl>
    <w:lvl w:ilvl="6" w:tplc="5CEE75DA" w:tentative="1">
      <w:start w:val="1"/>
      <w:numFmt w:val="bullet"/>
      <w:lvlText w:val="•"/>
      <w:lvlJc w:val="left"/>
      <w:pPr>
        <w:tabs>
          <w:tab w:val="num" w:pos="5040"/>
        </w:tabs>
        <w:ind w:left="5040" w:hanging="360"/>
      </w:pPr>
      <w:rPr>
        <w:rFonts w:ascii="Arial" w:hAnsi="Arial" w:hint="default"/>
      </w:rPr>
    </w:lvl>
    <w:lvl w:ilvl="7" w:tplc="A9A21B52" w:tentative="1">
      <w:start w:val="1"/>
      <w:numFmt w:val="bullet"/>
      <w:lvlText w:val="•"/>
      <w:lvlJc w:val="left"/>
      <w:pPr>
        <w:tabs>
          <w:tab w:val="num" w:pos="5760"/>
        </w:tabs>
        <w:ind w:left="5760" w:hanging="360"/>
      </w:pPr>
      <w:rPr>
        <w:rFonts w:ascii="Arial" w:hAnsi="Arial" w:hint="default"/>
      </w:rPr>
    </w:lvl>
    <w:lvl w:ilvl="8" w:tplc="9C4CA6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40024E"/>
    <w:multiLevelType w:val="hybridMultilevel"/>
    <w:tmpl w:val="1894314E"/>
    <w:lvl w:ilvl="0" w:tplc="E6FA80E4">
      <w:start w:val="1"/>
      <w:numFmt w:val="bullet"/>
      <w:lvlText w:val="•"/>
      <w:lvlJc w:val="left"/>
      <w:pPr>
        <w:tabs>
          <w:tab w:val="num" w:pos="720"/>
        </w:tabs>
        <w:ind w:left="720" w:hanging="360"/>
      </w:pPr>
      <w:rPr>
        <w:rFonts w:ascii="Arial" w:hAnsi="Arial" w:hint="default"/>
      </w:rPr>
    </w:lvl>
    <w:lvl w:ilvl="1" w:tplc="3096767E" w:tentative="1">
      <w:start w:val="1"/>
      <w:numFmt w:val="bullet"/>
      <w:lvlText w:val="•"/>
      <w:lvlJc w:val="left"/>
      <w:pPr>
        <w:tabs>
          <w:tab w:val="num" w:pos="1440"/>
        </w:tabs>
        <w:ind w:left="1440" w:hanging="360"/>
      </w:pPr>
      <w:rPr>
        <w:rFonts w:ascii="Arial" w:hAnsi="Arial" w:hint="default"/>
      </w:rPr>
    </w:lvl>
    <w:lvl w:ilvl="2" w:tplc="63C01532" w:tentative="1">
      <w:start w:val="1"/>
      <w:numFmt w:val="bullet"/>
      <w:lvlText w:val="•"/>
      <w:lvlJc w:val="left"/>
      <w:pPr>
        <w:tabs>
          <w:tab w:val="num" w:pos="2160"/>
        </w:tabs>
        <w:ind w:left="2160" w:hanging="360"/>
      </w:pPr>
      <w:rPr>
        <w:rFonts w:ascii="Arial" w:hAnsi="Arial" w:hint="default"/>
      </w:rPr>
    </w:lvl>
    <w:lvl w:ilvl="3" w:tplc="6400E4B0" w:tentative="1">
      <w:start w:val="1"/>
      <w:numFmt w:val="bullet"/>
      <w:lvlText w:val="•"/>
      <w:lvlJc w:val="left"/>
      <w:pPr>
        <w:tabs>
          <w:tab w:val="num" w:pos="2880"/>
        </w:tabs>
        <w:ind w:left="2880" w:hanging="360"/>
      </w:pPr>
      <w:rPr>
        <w:rFonts w:ascii="Arial" w:hAnsi="Arial" w:hint="default"/>
      </w:rPr>
    </w:lvl>
    <w:lvl w:ilvl="4" w:tplc="F7CAB3C8" w:tentative="1">
      <w:start w:val="1"/>
      <w:numFmt w:val="bullet"/>
      <w:lvlText w:val="•"/>
      <w:lvlJc w:val="left"/>
      <w:pPr>
        <w:tabs>
          <w:tab w:val="num" w:pos="3600"/>
        </w:tabs>
        <w:ind w:left="3600" w:hanging="360"/>
      </w:pPr>
      <w:rPr>
        <w:rFonts w:ascii="Arial" w:hAnsi="Arial" w:hint="default"/>
      </w:rPr>
    </w:lvl>
    <w:lvl w:ilvl="5" w:tplc="AF62CE2C" w:tentative="1">
      <w:start w:val="1"/>
      <w:numFmt w:val="bullet"/>
      <w:lvlText w:val="•"/>
      <w:lvlJc w:val="left"/>
      <w:pPr>
        <w:tabs>
          <w:tab w:val="num" w:pos="4320"/>
        </w:tabs>
        <w:ind w:left="4320" w:hanging="360"/>
      </w:pPr>
      <w:rPr>
        <w:rFonts w:ascii="Arial" w:hAnsi="Arial" w:hint="default"/>
      </w:rPr>
    </w:lvl>
    <w:lvl w:ilvl="6" w:tplc="224ABAEE" w:tentative="1">
      <w:start w:val="1"/>
      <w:numFmt w:val="bullet"/>
      <w:lvlText w:val="•"/>
      <w:lvlJc w:val="left"/>
      <w:pPr>
        <w:tabs>
          <w:tab w:val="num" w:pos="5040"/>
        </w:tabs>
        <w:ind w:left="5040" w:hanging="360"/>
      </w:pPr>
      <w:rPr>
        <w:rFonts w:ascii="Arial" w:hAnsi="Arial" w:hint="default"/>
      </w:rPr>
    </w:lvl>
    <w:lvl w:ilvl="7" w:tplc="E0B4F2C4" w:tentative="1">
      <w:start w:val="1"/>
      <w:numFmt w:val="bullet"/>
      <w:lvlText w:val="•"/>
      <w:lvlJc w:val="left"/>
      <w:pPr>
        <w:tabs>
          <w:tab w:val="num" w:pos="5760"/>
        </w:tabs>
        <w:ind w:left="5760" w:hanging="360"/>
      </w:pPr>
      <w:rPr>
        <w:rFonts w:ascii="Arial" w:hAnsi="Arial" w:hint="default"/>
      </w:rPr>
    </w:lvl>
    <w:lvl w:ilvl="8" w:tplc="CFAC79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BF2E01"/>
    <w:multiLevelType w:val="hybridMultilevel"/>
    <w:tmpl w:val="35706D80"/>
    <w:lvl w:ilvl="0" w:tplc="3088279E">
      <w:start w:val="1"/>
      <w:numFmt w:val="bullet"/>
      <w:lvlText w:val="•"/>
      <w:lvlJc w:val="left"/>
      <w:pPr>
        <w:tabs>
          <w:tab w:val="num" w:pos="720"/>
        </w:tabs>
        <w:ind w:left="720" w:hanging="360"/>
      </w:pPr>
      <w:rPr>
        <w:rFonts w:ascii="Arial" w:hAnsi="Arial" w:hint="default"/>
      </w:rPr>
    </w:lvl>
    <w:lvl w:ilvl="1" w:tplc="35042FAC" w:tentative="1">
      <w:start w:val="1"/>
      <w:numFmt w:val="bullet"/>
      <w:lvlText w:val="•"/>
      <w:lvlJc w:val="left"/>
      <w:pPr>
        <w:tabs>
          <w:tab w:val="num" w:pos="1440"/>
        </w:tabs>
        <w:ind w:left="1440" w:hanging="360"/>
      </w:pPr>
      <w:rPr>
        <w:rFonts w:ascii="Arial" w:hAnsi="Arial" w:hint="default"/>
      </w:rPr>
    </w:lvl>
    <w:lvl w:ilvl="2" w:tplc="532ADE4E" w:tentative="1">
      <w:start w:val="1"/>
      <w:numFmt w:val="bullet"/>
      <w:lvlText w:val="•"/>
      <w:lvlJc w:val="left"/>
      <w:pPr>
        <w:tabs>
          <w:tab w:val="num" w:pos="2160"/>
        </w:tabs>
        <w:ind w:left="2160" w:hanging="360"/>
      </w:pPr>
      <w:rPr>
        <w:rFonts w:ascii="Arial" w:hAnsi="Arial" w:hint="default"/>
      </w:rPr>
    </w:lvl>
    <w:lvl w:ilvl="3" w:tplc="F8F8D23A" w:tentative="1">
      <w:start w:val="1"/>
      <w:numFmt w:val="bullet"/>
      <w:lvlText w:val="•"/>
      <w:lvlJc w:val="left"/>
      <w:pPr>
        <w:tabs>
          <w:tab w:val="num" w:pos="2880"/>
        </w:tabs>
        <w:ind w:left="2880" w:hanging="360"/>
      </w:pPr>
      <w:rPr>
        <w:rFonts w:ascii="Arial" w:hAnsi="Arial" w:hint="default"/>
      </w:rPr>
    </w:lvl>
    <w:lvl w:ilvl="4" w:tplc="B28634B4" w:tentative="1">
      <w:start w:val="1"/>
      <w:numFmt w:val="bullet"/>
      <w:lvlText w:val="•"/>
      <w:lvlJc w:val="left"/>
      <w:pPr>
        <w:tabs>
          <w:tab w:val="num" w:pos="3600"/>
        </w:tabs>
        <w:ind w:left="3600" w:hanging="360"/>
      </w:pPr>
      <w:rPr>
        <w:rFonts w:ascii="Arial" w:hAnsi="Arial" w:hint="default"/>
      </w:rPr>
    </w:lvl>
    <w:lvl w:ilvl="5" w:tplc="5644D60E" w:tentative="1">
      <w:start w:val="1"/>
      <w:numFmt w:val="bullet"/>
      <w:lvlText w:val="•"/>
      <w:lvlJc w:val="left"/>
      <w:pPr>
        <w:tabs>
          <w:tab w:val="num" w:pos="4320"/>
        </w:tabs>
        <w:ind w:left="4320" w:hanging="360"/>
      </w:pPr>
      <w:rPr>
        <w:rFonts w:ascii="Arial" w:hAnsi="Arial" w:hint="default"/>
      </w:rPr>
    </w:lvl>
    <w:lvl w:ilvl="6" w:tplc="672A4F44" w:tentative="1">
      <w:start w:val="1"/>
      <w:numFmt w:val="bullet"/>
      <w:lvlText w:val="•"/>
      <w:lvlJc w:val="left"/>
      <w:pPr>
        <w:tabs>
          <w:tab w:val="num" w:pos="5040"/>
        </w:tabs>
        <w:ind w:left="5040" w:hanging="360"/>
      </w:pPr>
      <w:rPr>
        <w:rFonts w:ascii="Arial" w:hAnsi="Arial" w:hint="default"/>
      </w:rPr>
    </w:lvl>
    <w:lvl w:ilvl="7" w:tplc="47D8841E" w:tentative="1">
      <w:start w:val="1"/>
      <w:numFmt w:val="bullet"/>
      <w:lvlText w:val="•"/>
      <w:lvlJc w:val="left"/>
      <w:pPr>
        <w:tabs>
          <w:tab w:val="num" w:pos="5760"/>
        </w:tabs>
        <w:ind w:left="5760" w:hanging="360"/>
      </w:pPr>
      <w:rPr>
        <w:rFonts w:ascii="Arial" w:hAnsi="Arial" w:hint="default"/>
      </w:rPr>
    </w:lvl>
    <w:lvl w:ilvl="8" w:tplc="FF52801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7E6E82"/>
    <w:multiLevelType w:val="hybridMultilevel"/>
    <w:tmpl w:val="65A043A8"/>
    <w:lvl w:ilvl="0" w:tplc="E6A62E38">
      <w:start w:val="1"/>
      <w:numFmt w:val="bullet"/>
      <w:lvlText w:val="•"/>
      <w:lvlJc w:val="left"/>
      <w:pPr>
        <w:tabs>
          <w:tab w:val="num" w:pos="1080"/>
        </w:tabs>
        <w:ind w:left="1080" w:hanging="360"/>
      </w:pPr>
      <w:rPr>
        <w:rFonts w:ascii="Arial" w:hAnsi="Arial" w:hint="default"/>
      </w:rPr>
    </w:lvl>
    <w:lvl w:ilvl="1" w:tplc="7062E91C" w:tentative="1">
      <w:start w:val="1"/>
      <w:numFmt w:val="bullet"/>
      <w:lvlText w:val="•"/>
      <w:lvlJc w:val="left"/>
      <w:pPr>
        <w:tabs>
          <w:tab w:val="num" w:pos="1800"/>
        </w:tabs>
        <w:ind w:left="1800" w:hanging="360"/>
      </w:pPr>
      <w:rPr>
        <w:rFonts w:ascii="Arial" w:hAnsi="Arial" w:hint="default"/>
      </w:rPr>
    </w:lvl>
    <w:lvl w:ilvl="2" w:tplc="63040676" w:tentative="1">
      <w:start w:val="1"/>
      <w:numFmt w:val="bullet"/>
      <w:lvlText w:val="•"/>
      <w:lvlJc w:val="left"/>
      <w:pPr>
        <w:tabs>
          <w:tab w:val="num" w:pos="2520"/>
        </w:tabs>
        <w:ind w:left="2520" w:hanging="360"/>
      </w:pPr>
      <w:rPr>
        <w:rFonts w:ascii="Arial" w:hAnsi="Arial" w:hint="default"/>
      </w:rPr>
    </w:lvl>
    <w:lvl w:ilvl="3" w:tplc="2FE2662A" w:tentative="1">
      <w:start w:val="1"/>
      <w:numFmt w:val="bullet"/>
      <w:lvlText w:val="•"/>
      <w:lvlJc w:val="left"/>
      <w:pPr>
        <w:tabs>
          <w:tab w:val="num" w:pos="3240"/>
        </w:tabs>
        <w:ind w:left="3240" w:hanging="360"/>
      </w:pPr>
      <w:rPr>
        <w:rFonts w:ascii="Arial" w:hAnsi="Arial" w:hint="default"/>
      </w:rPr>
    </w:lvl>
    <w:lvl w:ilvl="4" w:tplc="AF061E12" w:tentative="1">
      <w:start w:val="1"/>
      <w:numFmt w:val="bullet"/>
      <w:lvlText w:val="•"/>
      <w:lvlJc w:val="left"/>
      <w:pPr>
        <w:tabs>
          <w:tab w:val="num" w:pos="3960"/>
        </w:tabs>
        <w:ind w:left="3960" w:hanging="360"/>
      </w:pPr>
      <w:rPr>
        <w:rFonts w:ascii="Arial" w:hAnsi="Arial" w:hint="default"/>
      </w:rPr>
    </w:lvl>
    <w:lvl w:ilvl="5" w:tplc="DB084DE4" w:tentative="1">
      <w:start w:val="1"/>
      <w:numFmt w:val="bullet"/>
      <w:lvlText w:val="•"/>
      <w:lvlJc w:val="left"/>
      <w:pPr>
        <w:tabs>
          <w:tab w:val="num" w:pos="4680"/>
        </w:tabs>
        <w:ind w:left="4680" w:hanging="360"/>
      </w:pPr>
      <w:rPr>
        <w:rFonts w:ascii="Arial" w:hAnsi="Arial" w:hint="default"/>
      </w:rPr>
    </w:lvl>
    <w:lvl w:ilvl="6" w:tplc="80769EDA" w:tentative="1">
      <w:start w:val="1"/>
      <w:numFmt w:val="bullet"/>
      <w:lvlText w:val="•"/>
      <w:lvlJc w:val="left"/>
      <w:pPr>
        <w:tabs>
          <w:tab w:val="num" w:pos="5400"/>
        </w:tabs>
        <w:ind w:left="5400" w:hanging="360"/>
      </w:pPr>
      <w:rPr>
        <w:rFonts w:ascii="Arial" w:hAnsi="Arial" w:hint="default"/>
      </w:rPr>
    </w:lvl>
    <w:lvl w:ilvl="7" w:tplc="7D220DF2" w:tentative="1">
      <w:start w:val="1"/>
      <w:numFmt w:val="bullet"/>
      <w:lvlText w:val="•"/>
      <w:lvlJc w:val="left"/>
      <w:pPr>
        <w:tabs>
          <w:tab w:val="num" w:pos="6120"/>
        </w:tabs>
        <w:ind w:left="6120" w:hanging="360"/>
      </w:pPr>
      <w:rPr>
        <w:rFonts w:ascii="Arial" w:hAnsi="Arial" w:hint="default"/>
      </w:rPr>
    </w:lvl>
    <w:lvl w:ilvl="8" w:tplc="5FC68A60" w:tentative="1">
      <w:start w:val="1"/>
      <w:numFmt w:val="bullet"/>
      <w:lvlText w:val="•"/>
      <w:lvlJc w:val="left"/>
      <w:pPr>
        <w:tabs>
          <w:tab w:val="num" w:pos="6840"/>
        </w:tabs>
        <w:ind w:left="6840" w:hanging="360"/>
      </w:pPr>
      <w:rPr>
        <w:rFonts w:ascii="Arial" w:hAnsi="Arial" w:hint="default"/>
      </w:rPr>
    </w:lvl>
  </w:abstractNum>
  <w:abstractNum w:abstractNumId="21" w15:restartNumberingAfterBreak="0">
    <w:nsid w:val="6B9912B7"/>
    <w:multiLevelType w:val="hybridMultilevel"/>
    <w:tmpl w:val="705C0F28"/>
    <w:lvl w:ilvl="0" w:tplc="F192FD94">
      <w:start w:val="1"/>
      <w:numFmt w:val="bullet"/>
      <w:lvlText w:val=""/>
      <w:lvlJc w:val="left"/>
      <w:pPr>
        <w:tabs>
          <w:tab w:val="num" w:pos="720"/>
        </w:tabs>
        <w:ind w:left="720" w:hanging="360"/>
      </w:pPr>
      <w:rPr>
        <w:rFonts w:ascii="Wingdings" w:hAnsi="Wingdings" w:hint="default"/>
      </w:rPr>
    </w:lvl>
    <w:lvl w:ilvl="1" w:tplc="9BF82358">
      <w:start w:val="26"/>
      <w:numFmt w:val="bullet"/>
      <w:lvlText w:val=""/>
      <w:lvlJc w:val="left"/>
      <w:pPr>
        <w:tabs>
          <w:tab w:val="num" w:pos="1440"/>
        </w:tabs>
        <w:ind w:left="1440" w:hanging="360"/>
      </w:pPr>
      <w:rPr>
        <w:rFonts w:ascii="Wingdings" w:hAnsi="Wingdings" w:hint="default"/>
      </w:rPr>
    </w:lvl>
    <w:lvl w:ilvl="2" w:tplc="33EADF7C" w:tentative="1">
      <w:start w:val="1"/>
      <w:numFmt w:val="bullet"/>
      <w:lvlText w:val=""/>
      <w:lvlJc w:val="left"/>
      <w:pPr>
        <w:tabs>
          <w:tab w:val="num" w:pos="2160"/>
        </w:tabs>
        <w:ind w:left="2160" w:hanging="360"/>
      </w:pPr>
      <w:rPr>
        <w:rFonts w:ascii="Wingdings" w:hAnsi="Wingdings" w:hint="default"/>
      </w:rPr>
    </w:lvl>
    <w:lvl w:ilvl="3" w:tplc="44084AD6" w:tentative="1">
      <w:start w:val="1"/>
      <w:numFmt w:val="bullet"/>
      <w:lvlText w:val=""/>
      <w:lvlJc w:val="left"/>
      <w:pPr>
        <w:tabs>
          <w:tab w:val="num" w:pos="2880"/>
        </w:tabs>
        <w:ind w:left="2880" w:hanging="360"/>
      </w:pPr>
      <w:rPr>
        <w:rFonts w:ascii="Wingdings" w:hAnsi="Wingdings" w:hint="default"/>
      </w:rPr>
    </w:lvl>
    <w:lvl w:ilvl="4" w:tplc="6FEC4E3C" w:tentative="1">
      <w:start w:val="1"/>
      <w:numFmt w:val="bullet"/>
      <w:lvlText w:val=""/>
      <w:lvlJc w:val="left"/>
      <w:pPr>
        <w:tabs>
          <w:tab w:val="num" w:pos="3600"/>
        </w:tabs>
        <w:ind w:left="3600" w:hanging="360"/>
      </w:pPr>
      <w:rPr>
        <w:rFonts w:ascii="Wingdings" w:hAnsi="Wingdings" w:hint="default"/>
      </w:rPr>
    </w:lvl>
    <w:lvl w:ilvl="5" w:tplc="C2305856" w:tentative="1">
      <w:start w:val="1"/>
      <w:numFmt w:val="bullet"/>
      <w:lvlText w:val=""/>
      <w:lvlJc w:val="left"/>
      <w:pPr>
        <w:tabs>
          <w:tab w:val="num" w:pos="4320"/>
        </w:tabs>
        <w:ind w:left="4320" w:hanging="360"/>
      </w:pPr>
      <w:rPr>
        <w:rFonts w:ascii="Wingdings" w:hAnsi="Wingdings" w:hint="default"/>
      </w:rPr>
    </w:lvl>
    <w:lvl w:ilvl="6" w:tplc="392CBB3E" w:tentative="1">
      <w:start w:val="1"/>
      <w:numFmt w:val="bullet"/>
      <w:lvlText w:val=""/>
      <w:lvlJc w:val="left"/>
      <w:pPr>
        <w:tabs>
          <w:tab w:val="num" w:pos="5040"/>
        </w:tabs>
        <w:ind w:left="5040" w:hanging="360"/>
      </w:pPr>
      <w:rPr>
        <w:rFonts w:ascii="Wingdings" w:hAnsi="Wingdings" w:hint="default"/>
      </w:rPr>
    </w:lvl>
    <w:lvl w:ilvl="7" w:tplc="D7380826" w:tentative="1">
      <w:start w:val="1"/>
      <w:numFmt w:val="bullet"/>
      <w:lvlText w:val=""/>
      <w:lvlJc w:val="left"/>
      <w:pPr>
        <w:tabs>
          <w:tab w:val="num" w:pos="5760"/>
        </w:tabs>
        <w:ind w:left="5760" w:hanging="360"/>
      </w:pPr>
      <w:rPr>
        <w:rFonts w:ascii="Wingdings" w:hAnsi="Wingdings" w:hint="default"/>
      </w:rPr>
    </w:lvl>
    <w:lvl w:ilvl="8" w:tplc="1736D8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6F5790"/>
    <w:multiLevelType w:val="hybridMultilevel"/>
    <w:tmpl w:val="D376E532"/>
    <w:lvl w:ilvl="0" w:tplc="743245F8">
      <w:start w:val="1"/>
      <w:numFmt w:val="bullet"/>
      <w:lvlText w:val="•"/>
      <w:lvlJc w:val="left"/>
      <w:pPr>
        <w:tabs>
          <w:tab w:val="num" w:pos="720"/>
        </w:tabs>
        <w:ind w:left="720" w:hanging="360"/>
      </w:pPr>
      <w:rPr>
        <w:rFonts w:ascii="Arial" w:hAnsi="Arial" w:hint="default"/>
      </w:rPr>
    </w:lvl>
    <w:lvl w:ilvl="1" w:tplc="AF68AE70" w:tentative="1">
      <w:start w:val="1"/>
      <w:numFmt w:val="bullet"/>
      <w:lvlText w:val="•"/>
      <w:lvlJc w:val="left"/>
      <w:pPr>
        <w:tabs>
          <w:tab w:val="num" w:pos="1440"/>
        </w:tabs>
        <w:ind w:left="1440" w:hanging="360"/>
      </w:pPr>
      <w:rPr>
        <w:rFonts w:ascii="Arial" w:hAnsi="Arial" w:hint="default"/>
      </w:rPr>
    </w:lvl>
    <w:lvl w:ilvl="2" w:tplc="AF56FC90" w:tentative="1">
      <w:start w:val="1"/>
      <w:numFmt w:val="bullet"/>
      <w:lvlText w:val="•"/>
      <w:lvlJc w:val="left"/>
      <w:pPr>
        <w:tabs>
          <w:tab w:val="num" w:pos="2160"/>
        </w:tabs>
        <w:ind w:left="2160" w:hanging="360"/>
      </w:pPr>
      <w:rPr>
        <w:rFonts w:ascii="Arial" w:hAnsi="Arial" w:hint="default"/>
      </w:rPr>
    </w:lvl>
    <w:lvl w:ilvl="3" w:tplc="C73CE300" w:tentative="1">
      <w:start w:val="1"/>
      <w:numFmt w:val="bullet"/>
      <w:lvlText w:val="•"/>
      <w:lvlJc w:val="left"/>
      <w:pPr>
        <w:tabs>
          <w:tab w:val="num" w:pos="2880"/>
        </w:tabs>
        <w:ind w:left="2880" w:hanging="360"/>
      </w:pPr>
      <w:rPr>
        <w:rFonts w:ascii="Arial" w:hAnsi="Arial" w:hint="default"/>
      </w:rPr>
    </w:lvl>
    <w:lvl w:ilvl="4" w:tplc="2ABAACBC" w:tentative="1">
      <w:start w:val="1"/>
      <w:numFmt w:val="bullet"/>
      <w:lvlText w:val="•"/>
      <w:lvlJc w:val="left"/>
      <w:pPr>
        <w:tabs>
          <w:tab w:val="num" w:pos="3600"/>
        </w:tabs>
        <w:ind w:left="3600" w:hanging="360"/>
      </w:pPr>
      <w:rPr>
        <w:rFonts w:ascii="Arial" w:hAnsi="Arial" w:hint="default"/>
      </w:rPr>
    </w:lvl>
    <w:lvl w:ilvl="5" w:tplc="1D5233E0" w:tentative="1">
      <w:start w:val="1"/>
      <w:numFmt w:val="bullet"/>
      <w:lvlText w:val="•"/>
      <w:lvlJc w:val="left"/>
      <w:pPr>
        <w:tabs>
          <w:tab w:val="num" w:pos="4320"/>
        </w:tabs>
        <w:ind w:left="4320" w:hanging="360"/>
      </w:pPr>
      <w:rPr>
        <w:rFonts w:ascii="Arial" w:hAnsi="Arial" w:hint="default"/>
      </w:rPr>
    </w:lvl>
    <w:lvl w:ilvl="6" w:tplc="A336D3C4" w:tentative="1">
      <w:start w:val="1"/>
      <w:numFmt w:val="bullet"/>
      <w:lvlText w:val="•"/>
      <w:lvlJc w:val="left"/>
      <w:pPr>
        <w:tabs>
          <w:tab w:val="num" w:pos="5040"/>
        </w:tabs>
        <w:ind w:left="5040" w:hanging="360"/>
      </w:pPr>
      <w:rPr>
        <w:rFonts w:ascii="Arial" w:hAnsi="Arial" w:hint="default"/>
      </w:rPr>
    </w:lvl>
    <w:lvl w:ilvl="7" w:tplc="8DF67EBE" w:tentative="1">
      <w:start w:val="1"/>
      <w:numFmt w:val="bullet"/>
      <w:lvlText w:val="•"/>
      <w:lvlJc w:val="left"/>
      <w:pPr>
        <w:tabs>
          <w:tab w:val="num" w:pos="5760"/>
        </w:tabs>
        <w:ind w:left="5760" w:hanging="360"/>
      </w:pPr>
      <w:rPr>
        <w:rFonts w:ascii="Arial" w:hAnsi="Arial" w:hint="default"/>
      </w:rPr>
    </w:lvl>
    <w:lvl w:ilvl="8" w:tplc="9BC68E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E4D96"/>
    <w:multiLevelType w:val="hybridMultilevel"/>
    <w:tmpl w:val="60204694"/>
    <w:lvl w:ilvl="0" w:tplc="FE3A95FE">
      <w:start w:val="1"/>
      <w:numFmt w:val="bullet"/>
      <w:lvlText w:val="•"/>
      <w:lvlJc w:val="left"/>
      <w:pPr>
        <w:tabs>
          <w:tab w:val="num" w:pos="720"/>
        </w:tabs>
        <w:ind w:left="720" w:hanging="360"/>
      </w:pPr>
      <w:rPr>
        <w:rFonts w:ascii="Arial" w:hAnsi="Arial" w:hint="default"/>
      </w:rPr>
    </w:lvl>
    <w:lvl w:ilvl="1" w:tplc="A502BA92" w:tentative="1">
      <w:start w:val="1"/>
      <w:numFmt w:val="bullet"/>
      <w:lvlText w:val="•"/>
      <w:lvlJc w:val="left"/>
      <w:pPr>
        <w:tabs>
          <w:tab w:val="num" w:pos="1440"/>
        </w:tabs>
        <w:ind w:left="1440" w:hanging="360"/>
      </w:pPr>
      <w:rPr>
        <w:rFonts w:ascii="Arial" w:hAnsi="Arial" w:hint="default"/>
      </w:rPr>
    </w:lvl>
    <w:lvl w:ilvl="2" w:tplc="00EE23B8" w:tentative="1">
      <w:start w:val="1"/>
      <w:numFmt w:val="bullet"/>
      <w:lvlText w:val="•"/>
      <w:lvlJc w:val="left"/>
      <w:pPr>
        <w:tabs>
          <w:tab w:val="num" w:pos="2160"/>
        </w:tabs>
        <w:ind w:left="2160" w:hanging="360"/>
      </w:pPr>
      <w:rPr>
        <w:rFonts w:ascii="Arial" w:hAnsi="Arial" w:hint="default"/>
      </w:rPr>
    </w:lvl>
    <w:lvl w:ilvl="3" w:tplc="9A3C8514" w:tentative="1">
      <w:start w:val="1"/>
      <w:numFmt w:val="bullet"/>
      <w:lvlText w:val="•"/>
      <w:lvlJc w:val="left"/>
      <w:pPr>
        <w:tabs>
          <w:tab w:val="num" w:pos="2880"/>
        </w:tabs>
        <w:ind w:left="2880" w:hanging="360"/>
      </w:pPr>
      <w:rPr>
        <w:rFonts w:ascii="Arial" w:hAnsi="Arial" w:hint="default"/>
      </w:rPr>
    </w:lvl>
    <w:lvl w:ilvl="4" w:tplc="AFFA7E4E" w:tentative="1">
      <w:start w:val="1"/>
      <w:numFmt w:val="bullet"/>
      <w:lvlText w:val="•"/>
      <w:lvlJc w:val="left"/>
      <w:pPr>
        <w:tabs>
          <w:tab w:val="num" w:pos="3600"/>
        </w:tabs>
        <w:ind w:left="3600" w:hanging="360"/>
      </w:pPr>
      <w:rPr>
        <w:rFonts w:ascii="Arial" w:hAnsi="Arial" w:hint="default"/>
      </w:rPr>
    </w:lvl>
    <w:lvl w:ilvl="5" w:tplc="F40AC764" w:tentative="1">
      <w:start w:val="1"/>
      <w:numFmt w:val="bullet"/>
      <w:lvlText w:val="•"/>
      <w:lvlJc w:val="left"/>
      <w:pPr>
        <w:tabs>
          <w:tab w:val="num" w:pos="4320"/>
        </w:tabs>
        <w:ind w:left="4320" w:hanging="360"/>
      </w:pPr>
      <w:rPr>
        <w:rFonts w:ascii="Arial" w:hAnsi="Arial" w:hint="default"/>
      </w:rPr>
    </w:lvl>
    <w:lvl w:ilvl="6" w:tplc="F2565C90" w:tentative="1">
      <w:start w:val="1"/>
      <w:numFmt w:val="bullet"/>
      <w:lvlText w:val="•"/>
      <w:lvlJc w:val="left"/>
      <w:pPr>
        <w:tabs>
          <w:tab w:val="num" w:pos="5040"/>
        </w:tabs>
        <w:ind w:left="5040" w:hanging="360"/>
      </w:pPr>
      <w:rPr>
        <w:rFonts w:ascii="Arial" w:hAnsi="Arial" w:hint="default"/>
      </w:rPr>
    </w:lvl>
    <w:lvl w:ilvl="7" w:tplc="61849368" w:tentative="1">
      <w:start w:val="1"/>
      <w:numFmt w:val="bullet"/>
      <w:lvlText w:val="•"/>
      <w:lvlJc w:val="left"/>
      <w:pPr>
        <w:tabs>
          <w:tab w:val="num" w:pos="5760"/>
        </w:tabs>
        <w:ind w:left="5760" w:hanging="360"/>
      </w:pPr>
      <w:rPr>
        <w:rFonts w:ascii="Arial" w:hAnsi="Arial" w:hint="default"/>
      </w:rPr>
    </w:lvl>
    <w:lvl w:ilvl="8" w:tplc="70F4C8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2041B5"/>
    <w:multiLevelType w:val="hybridMultilevel"/>
    <w:tmpl w:val="11C87E4E"/>
    <w:lvl w:ilvl="0" w:tplc="F7807B80">
      <w:start w:val="1"/>
      <w:numFmt w:val="bullet"/>
      <w:lvlText w:val="•"/>
      <w:lvlJc w:val="left"/>
      <w:pPr>
        <w:tabs>
          <w:tab w:val="num" w:pos="720"/>
        </w:tabs>
        <w:ind w:left="720" w:hanging="360"/>
      </w:pPr>
      <w:rPr>
        <w:rFonts w:ascii="Arial" w:hAnsi="Arial" w:hint="default"/>
      </w:rPr>
    </w:lvl>
    <w:lvl w:ilvl="1" w:tplc="5B24D032" w:tentative="1">
      <w:start w:val="1"/>
      <w:numFmt w:val="bullet"/>
      <w:lvlText w:val="•"/>
      <w:lvlJc w:val="left"/>
      <w:pPr>
        <w:tabs>
          <w:tab w:val="num" w:pos="1440"/>
        </w:tabs>
        <w:ind w:left="1440" w:hanging="360"/>
      </w:pPr>
      <w:rPr>
        <w:rFonts w:ascii="Arial" w:hAnsi="Arial" w:hint="default"/>
      </w:rPr>
    </w:lvl>
    <w:lvl w:ilvl="2" w:tplc="A96AB89E" w:tentative="1">
      <w:start w:val="1"/>
      <w:numFmt w:val="bullet"/>
      <w:lvlText w:val="•"/>
      <w:lvlJc w:val="left"/>
      <w:pPr>
        <w:tabs>
          <w:tab w:val="num" w:pos="2160"/>
        </w:tabs>
        <w:ind w:left="2160" w:hanging="360"/>
      </w:pPr>
      <w:rPr>
        <w:rFonts w:ascii="Arial" w:hAnsi="Arial" w:hint="default"/>
      </w:rPr>
    </w:lvl>
    <w:lvl w:ilvl="3" w:tplc="0DE6755A" w:tentative="1">
      <w:start w:val="1"/>
      <w:numFmt w:val="bullet"/>
      <w:lvlText w:val="•"/>
      <w:lvlJc w:val="left"/>
      <w:pPr>
        <w:tabs>
          <w:tab w:val="num" w:pos="2880"/>
        </w:tabs>
        <w:ind w:left="2880" w:hanging="360"/>
      </w:pPr>
      <w:rPr>
        <w:rFonts w:ascii="Arial" w:hAnsi="Arial" w:hint="default"/>
      </w:rPr>
    </w:lvl>
    <w:lvl w:ilvl="4" w:tplc="909677C0" w:tentative="1">
      <w:start w:val="1"/>
      <w:numFmt w:val="bullet"/>
      <w:lvlText w:val="•"/>
      <w:lvlJc w:val="left"/>
      <w:pPr>
        <w:tabs>
          <w:tab w:val="num" w:pos="3600"/>
        </w:tabs>
        <w:ind w:left="3600" w:hanging="360"/>
      </w:pPr>
      <w:rPr>
        <w:rFonts w:ascii="Arial" w:hAnsi="Arial" w:hint="default"/>
      </w:rPr>
    </w:lvl>
    <w:lvl w:ilvl="5" w:tplc="8652931E" w:tentative="1">
      <w:start w:val="1"/>
      <w:numFmt w:val="bullet"/>
      <w:lvlText w:val="•"/>
      <w:lvlJc w:val="left"/>
      <w:pPr>
        <w:tabs>
          <w:tab w:val="num" w:pos="4320"/>
        </w:tabs>
        <w:ind w:left="4320" w:hanging="360"/>
      </w:pPr>
      <w:rPr>
        <w:rFonts w:ascii="Arial" w:hAnsi="Arial" w:hint="default"/>
      </w:rPr>
    </w:lvl>
    <w:lvl w:ilvl="6" w:tplc="6994EA64" w:tentative="1">
      <w:start w:val="1"/>
      <w:numFmt w:val="bullet"/>
      <w:lvlText w:val="•"/>
      <w:lvlJc w:val="left"/>
      <w:pPr>
        <w:tabs>
          <w:tab w:val="num" w:pos="5040"/>
        </w:tabs>
        <w:ind w:left="5040" w:hanging="360"/>
      </w:pPr>
      <w:rPr>
        <w:rFonts w:ascii="Arial" w:hAnsi="Arial" w:hint="default"/>
      </w:rPr>
    </w:lvl>
    <w:lvl w:ilvl="7" w:tplc="AA38BB74" w:tentative="1">
      <w:start w:val="1"/>
      <w:numFmt w:val="bullet"/>
      <w:lvlText w:val="•"/>
      <w:lvlJc w:val="left"/>
      <w:pPr>
        <w:tabs>
          <w:tab w:val="num" w:pos="5760"/>
        </w:tabs>
        <w:ind w:left="5760" w:hanging="360"/>
      </w:pPr>
      <w:rPr>
        <w:rFonts w:ascii="Arial" w:hAnsi="Arial" w:hint="default"/>
      </w:rPr>
    </w:lvl>
    <w:lvl w:ilvl="8" w:tplc="0566725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5"/>
  </w:num>
  <w:num w:numId="3">
    <w:abstractNumId w:val="23"/>
  </w:num>
  <w:num w:numId="4">
    <w:abstractNumId w:val="12"/>
  </w:num>
  <w:num w:numId="5">
    <w:abstractNumId w:val="11"/>
  </w:num>
  <w:num w:numId="6">
    <w:abstractNumId w:val="3"/>
  </w:num>
  <w:num w:numId="7">
    <w:abstractNumId w:val="13"/>
  </w:num>
  <w:num w:numId="8">
    <w:abstractNumId w:val="2"/>
  </w:num>
  <w:num w:numId="9">
    <w:abstractNumId w:val="24"/>
  </w:num>
  <w:num w:numId="10">
    <w:abstractNumId w:val="10"/>
  </w:num>
  <w:num w:numId="11">
    <w:abstractNumId w:val="6"/>
  </w:num>
  <w:num w:numId="12">
    <w:abstractNumId w:val="20"/>
  </w:num>
  <w:num w:numId="13">
    <w:abstractNumId w:val="16"/>
  </w:num>
  <w:num w:numId="14">
    <w:abstractNumId w:val="1"/>
  </w:num>
  <w:num w:numId="15">
    <w:abstractNumId w:val="18"/>
  </w:num>
  <w:num w:numId="16">
    <w:abstractNumId w:val="26"/>
  </w:num>
  <w:num w:numId="17">
    <w:abstractNumId w:val="17"/>
  </w:num>
  <w:num w:numId="18">
    <w:abstractNumId w:val="8"/>
  </w:num>
  <w:num w:numId="19">
    <w:abstractNumId w:val="22"/>
  </w:num>
  <w:num w:numId="20">
    <w:abstractNumId w:val="21"/>
  </w:num>
  <w:num w:numId="21">
    <w:abstractNumId w:val="7"/>
  </w:num>
  <w:num w:numId="22">
    <w:abstractNumId w:val="19"/>
  </w:num>
  <w:num w:numId="23">
    <w:abstractNumId w:val="14"/>
  </w:num>
  <w:num w:numId="24">
    <w:abstractNumId w:val="9"/>
  </w:num>
  <w:num w:numId="25">
    <w:abstractNumId w:val="25"/>
  </w:num>
  <w:num w:numId="26">
    <w:abstractNumId w:val="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21784"/>
    <w:rsid w:val="00072D89"/>
    <w:rsid w:val="000832C1"/>
    <w:rsid w:val="00091050"/>
    <w:rsid w:val="000915B6"/>
    <w:rsid w:val="00093958"/>
    <w:rsid w:val="000B1230"/>
    <w:rsid w:val="000B310E"/>
    <w:rsid w:val="000C1FE4"/>
    <w:rsid w:val="000C5542"/>
    <w:rsid w:val="00124975"/>
    <w:rsid w:val="001265A0"/>
    <w:rsid w:val="001356B6"/>
    <w:rsid w:val="001514DB"/>
    <w:rsid w:val="00156835"/>
    <w:rsid w:val="00187A6F"/>
    <w:rsid w:val="0019306F"/>
    <w:rsid w:val="001974AF"/>
    <w:rsid w:val="001B48FE"/>
    <w:rsid w:val="001C37C2"/>
    <w:rsid w:val="001C44D1"/>
    <w:rsid w:val="001C6C55"/>
    <w:rsid w:val="001E2D0C"/>
    <w:rsid w:val="002135E7"/>
    <w:rsid w:val="00213F01"/>
    <w:rsid w:val="002309C3"/>
    <w:rsid w:val="00233CC8"/>
    <w:rsid w:val="002344D9"/>
    <w:rsid w:val="002822C8"/>
    <w:rsid w:val="0028231D"/>
    <w:rsid w:val="00283474"/>
    <w:rsid w:val="002C5EC8"/>
    <w:rsid w:val="0031306E"/>
    <w:rsid w:val="00325FE1"/>
    <w:rsid w:val="003404C9"/>
    <w:rsid w:val="00371282"/>
    <w:rsid w:val="00383D10"/>
    <w:rsid w:val="003F46A0"/>
    <w:rsid w:val="0042558A"/>
    <w:rsid w:val="0043778A"/>
    <w:rsid w:val="004534BD"/>
    <w:rsid w:val="004550A5"/>
    <w:rsid w:val="0048533E"/>
    <w:rsid w:val="004B403B"/>
    <w:rsid w:val="004D190E"/>
    <w:rsid w:val="004F2A87"/>
    <w:rsid w:val="00501422"/>
    <w:rsid w:val="00512ED2"/>
    <w:rsid w:val="0051555D"/>
    <w:rsid w:val="005309A1"/>
    <w:rsid w:val="00546193"/>
    <w:rsid w:val="00546FCA"/>
    <w:rsid w:val="00547D66"/>
    <w:rsid w:val="005519F8"/>
    <w:rsid w:val="005559A3"/>
    <w:rsid w:val="00560BFA"/>
    <w:rsid w:val="00571151"/>
    <w:rsid w:val="00580B3C"/>
    <w:rsid w:val="00585ABD"/>
    <w:rsid w:val="00585C97"/>
    <w:rsid w:val="00592FD7"/>
    <w:rsid w:val="00596C7F"/>
    <w:rsid w:val="005A30DA"/>
    <w:rsid w:val="005E2DFA"/>
    <w:rsid w:val="005E62E4"/>
    <w:rsid w:val="0060564B"/>
    <w:rsid w:val="00616B93"/>
    <w:rsid w:val="0062332E"/>
    <w:rsid w:val="00637300"/>
    <w:rsid w:val="00640B7B"/>
    <w:rsid w:val="00681AA6"/>
    <w:rsid w:val="006873AB"/>
    <w:rsid w:val="006A7838"/>
    <w:rsid w:val="006B058B"/>
    <w:rsid w:val="006C099A"/>
    <w:rsid w:val="006D27FF"/>
    <w:rsid w:val="006F1783"/>
    <w:rsid w:val="00714427"/>
    <w:rsid w:val="00721856"/>
    <w:rsid w:val="00735AAE"/>
    <w:rsid w:val="0073681C"/>
    <w:rsid w:val="007761F8"/>
    <w:rsid w:val="00783E21"/>
    <w:rsid w:val="007967D1"/>
    <w:rsid w:val="007A13E9"/>
    <w:rsid w:val="007B239D"/>
    <w:rsid w:val="007C377E"/>
    <w:rsid w:val="007C62EF"/>
    <w:rsid w:val="007C7E8B"/>
    <w:rsid w:val="007D0ECB"/>
    <w:rsid w:val="008016FE"/>
    <w:rsid w:val="00804107"/>
    <w:rsid w:val="0084384F"/>
    <w:rsid w:val="008513EC"/>
    <w:rsid w:val="008559E3"/>
    <w:rsid w:val="008604CA"/>
    <w:rsid w:val="00865351"/>
    <w:rsid w:val="00882621"/>
    <w:rsid w:val="008A318C"/>
    <w:rsid w:val="008A3921"/>
    <w:rsid w:val="008A642F"/>
    <w:rsid w:val="008C5CF4"/>
    <w:rsid w:val="008F230D"/>
    <w:rsid w:val="008F2410"/>
    <w:rsid w:val="00906D0A"/>
    <w:rsid w:val="00911BEC"/>
    <w:rsid w:val="009206E0"/>
    <w:rsid w:val="00981C0B"/>
    <w:rsid w:val="0099716F"/>
    <w:rsid w:val="009B0AB7"/>
    <w:rsid w:val="009C19A5"/>
    <w:rsid w:val="009E5131"/>
    <w:rsid w:val="009F0E24"/>
    <w:rsid w:val="009F2377"/>
    <w:rsid w:val="00A040E2"/>
    <w:rsid w:val="00A04F8D"/>
    <w:rsid w:val="00A208A3"/>
    <w:rsid w:val="00A56C4E"/>
    <w:rsid w:val="00AA06EB"/>
    <w:rsid w:val="00AE3B17"/>
    <w:rsid w:val="00AF5EA4"/>
    <w:rsid w:val="00B061D9"/>
    <w:rsid w:val="00B27214"/>
    <w:rsid w:val="00B35394"/>
    <w:rsid w:val="00B41D0C"/>
    <w:rsid w:val="00B4752E"/>
    <w:rsid w:val="00B554C8"/>
    <w:rsid w:val="00B64275"/>
    <w:rsid w:val="00B678C1"/>
    <w:rsid w:val="00B72633"/>
    <w:rsid w:val="00B73392"/>
    <w:rsid w:val="00B76CF1"/>
    <w:rsid w:val="00BB03AB"/>
    <w:rsid w:val="00BB3A35"/>
    <w:rsid w:val="00BC2BE1"/>
    <w:rsid w:val="00BD11D5"/>
    <w:rsid w:val="00BE2763"/>
    <w:rsid w:val="00BE2C55"/>
    <w:rsid w:val="00BE44C8"/>
    <w:rsid w:val="00C104A2"/>
    <w:rsid w:val="00C132EA"/>
    <w:rsid w:val="00C2020A"/>
    <w:rsid w:val="00C37B5F"/>
    <w:rsid w:val="00C42BB6"/>
    <w:rsid w:val="00C4520D"/>
    <w:rsid w:val="00C456D8"/>
    <w:rsid w:val="00C74D4F"/>
    <w:rsid w:val="00C766C5"/>
    <w:rsid w:val="00C76A72"/>
    <w:rsid w:val="00C85079"/>
    <w:rsid w:val="00C859E0"/>
    <w:rsid w:val="00C95315"/>
    <w:rsid w:val="00CD2E36"/>
    <w:rsid w:val="00D15CE0"/>
    <w:rsid w:val="00D36F7F"/>
    <w:rsid w:val="00D43BD2"/>
    <w:rsid w:val="00D5455A"/>
    <w:rsid w:val="00D858F2"/>
    <w:rsid w:val="00D95D11"/>
    <w:rsid w:val="00DB5600"/>
    <w:rsid w:val="00DB79D2"/>
    <w:rsid w:val="00DD211B"/>
    <w:rsid w:val="00E03D8D"/>
    <w:rsid w:val="00E11A2C"/>
    <w:rsid w:val="00E219D3"/>
    <w:rsid w:val="00E22EFD"/>
    <w:rsid w:val="00E2369C"/>
    <w:rsid w:val="00E46CCB"/>
    <w:rsid w:val="00E860DB"/>
    <w:rsid w:val="00E86C24"/>
    <w:rsid w:val="00E90BBC"/>
    <w:rsid w:val="00E94B43"/>
    <w:rsid w:val="00EC62A6"/>
    <w:rsid w:val="00EF4ACC"/>
    <w:rsid w:val="00F15A07"/>
    <w:rsid w:val="00F235D0"/>
    <w:rsid w:val="00F25A7F"/>
    <w:rsid w:val="00F37181"/>
    <w:rsid w:val="00F37D2B"/>
    <w:rsid w:val="00F47759"/>
    <w:rsid w:val="00FA7FE4"/>
    <w:rsid w:val="00FB05D8"/>
    <w:rsid w:val="00FF5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123">
      <w:bodyDiv w:val="1"/>
      <w:marLeft w:val="0"/>
      <w:marRight w:val="0"/>
      <w:marTop w:val="0"/>
      <w:marBottom w:val="0"/>
      <w:divBdr>
        <w:top w:val="none" w:sz="0" w:space="0" w:color="auto"/>
        <w:left w:val="none" w:sz="0" w:space="0" w:color="auto"/>
        <w:bottom w:val="none" w:sz="0" w:space="0" w:color="auto"/>
        <w:right w:val="none" w:sz="0" w:space="0" w:color="auto"/>
      </w:divBdr>
    </w:div>
    <w:div w:id="28722321">
      <w:bodyDiv w:val="1"/>
      <w:marLeft w:val="0"/>
      <w:marRight w:val="0"/>
      <w:marTop w:val="0"/>
      <w:marBottom w:val="0"/>
      <w:divBdr>
        <w:top w:val="none" w:sz="0" w:space="0" w:color="auto"/>
        <w:left w:val="none" w:sz="0" w:space="0" w:color="auto"/>
        <w:bottom w:val="none" w:sz="0" w:space="0" w:color="auto"/>
        <w:right w:val="none" w:sz="0" w:space="0" w:color="auto"/>
      </w:divBdr>
    </w:div>
    <w:div w:id="61297776">
      <w:bodyDiv w:val="1"/>
      <w:marLeft w:val="0"/>
      <w:marRight w:val="0"/>
      <w:marTop w:val="0"/>
      <w:marBottom w:val="0"/>
      <w:divBdr>
        <w:top w:val="none" w:sz="0" w:space="0" w:color="auto"/>
        <w:left w:val="none" w:sz="0" w:space="0" w:color="auto"/>
        <w:bottom w:val="none" w:sz="0" w:space="0" w:color="auto"/>
        <w:right w:val="none" w:sz="0" w:space="0" w:color="auto"/>
      </w:divBdr>
      <w:divsChild>
        <w:div w:id="1778990081">
          <w:marLeft w:val="288"/>
          <w:marRight w:val="0"/>
          <w:marTop w:val="0"/>
          <w:marBottom w:val="0"/>
          <w:divBdr>
            <w:top w:val="none" w:sz="0" w:space="0" w:color="auto"/>
            <w:left w:val="none" w:sz="0" w:space="0" w:color="auto"/>
            <w:bottom w:val="none" w:sz="0" w:space="0" w:color="auto"/>
            <w:right w:val="none" w:sz="0" w:space="0" w:color="auto"/>
          </w:divBdr>
        </w:div>
        <w:div w:id="613244111">
          <w:marLeft w:val="288"/>
          <w:marRight w:val="0"/>
          <w:marTop w:val="0"/>
          <w:marBottom w:val="0"/>
          <w:divBdr>
            <w:top w:val="none" w:sz="0" w:space="0" w:color="auto"/>
            <w:left w:val="none" w:sz="0" w:space="0" w:color="auto"/>
            <w:bottom w:val="none" w:sz="0" w:space="0" w:color="auto"/>
            <w:right w:val="none" w:sz="0" w:space="0" w:color="auto"/>
          </w:divBdr>
        </w:div>
        <w:div w:id="1038049510">
          <w:marLeft w:val="288"/>
          <w:marRight w:val="0"/>
          <w:marTop w:val="0"/>
          <w:marBottom w:val="0"/>
          <w:divBdr>
            <w:top w:val="none" w:sz="0" w:space="0" w:color="auto"/>
            <w:left w:val="none" w:sz="0" w:space="0" w:color="auto"/>
            <w:bottom w:val="none" w:sz="0" w:space="0" w:color="auto"/>
            <w:right w:val="none" w:sz="0" w:space="0" w:color="auto"/>
          </w:divBdr>
        </w:div>
      </w:divsChild>
    </w:div>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86660727">
      <w:bodyDiv w:val="1"/>
      <w:marLeft w:val="0"/>
      <w:marRight w:val="0"/>
      <w:marTop w:val="0"/>
      <w:marBottom w:val="0"/>
      <w:divBdr>
        <w:top w:val="none" w:sz="0" w:space="0" w:color="auto"/>
        <w:left w:val="none" w:sz="0" w:space="0" w:color="auto"/>
        <w:bottom w:val="none" w:sz="0" w:space="0" w:color="auto"/>
        <w:right w:val="none" w:sz="0" w:space="0" w:color="auto"/>
      </w:divBdr>
    </w:div>
    <w:div w:id="116220859">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122121125">
      <w:bodyDiv w:val="1"/>
      <w:marLeft w:val="0"/>
      <w:marRight w:val="0"/>
      <w:marTop w:val="0"/>
      <w:marBottom w:val="0"/>
      <w:divBdr>
        <w:top w:val="none" w:sz="0" w:space="0" w:color="auto"/>
        <w:left w:val="none" w:sz="0" w:space="0" w:color="auto"/>
        <w:bottom w:val="none" w:sz="0" w:space="0" w:color="auto"/>
        <w:right w:val="none" w:sz="0" w:space="0" w:color="auto"/>
      </w:divBdr>
    </w:div>
    <w:div w:id="135346175">
      <w:bodyDiv w:val="1"/>
      <w:marLeft w:val="0"/>
      <w:marRight w:val="0"/>
      <w:marTop w:val="0"/>
      <w:marBottom w:val="0"/>
      <w:divBdr>
        <w:top w:val="none" w:sz="0" w:space="0" w:color="auto"/>
        <w:left w:val="none" w:sz="0" w:space="0" w:color="auto"/>
        <w:bottom w:val="none" w:sz="0" w:space="0" w:color="auto"/>
        <w:right w:val="none" w:sz="0" w:space="0" w:color="auto"/>
      </w:divBdr>
    </w:div>
    <w:div w:id="150143824">
      <w:bodyDiv w:val="1"/>
      <w:marLeft w:val="0"/>
      <w:marRight w:val="0"/>
      <w:marTop w:val="0"/>
      <w:marBottom w:val="0"/>
      <w:divBdr>
        <w:top w:val="none" w:sz="0" w:space="0" w:color="auto"/>
        <w:left w:val="none" w:sz="0" w:space="0" w:color="auto"/>
        <w:bottom w:val="none" w:sz="0" w:space="0" w:color="auto"/>
        <w:right w:val="none" w:sz="0" w:space="0" w:color="auto"/>
      </w:divBdr>
    </w:div>
    <w:div w:id="174155356">
      <w:bodyDiv w:val="1"/>
      <w:marLeft w:val="0"/>
      <w:marRight w:val="0"/>
      <w:marTop w:val="0"/>
      <w:marBottom w:val="0"/>
      <w:divBdr>
        <w:top w:val="none" w:sz="0" w:space="0" w:color="auto"/>
        <w:left w:val="none" w:sz="0" w:space="0" w:color="auto"/>
        <w:bottom w:val="none" w:sz="0" w:space="0" w:color="auto"/>
        <w:right w:val="none" w:sz="0" w:space="0" w:color="auto"/>
      </w:divBdr>
    </w:div>
    <w:div w:id="192888753">
      <w:bodyDiv w:val="1"/>
      <w:marLeft w:val="0"/>
      <w:marRight w:val="0"/>
      <w:marTop w:val="0"/>
      <w:marBottom w:val="0"/>
      <w:divBdr>
        <w:top w:val="none" w:sz="0" w:space="0" w:color="auto"/>
        <w:left w:val="none" w:sz="0" w:space="0" w:color="auto"/>
        <w:bottom w:val="none" w:sz="0" w:space="0" w:color="auto"/>
        <w:right w:val="none" w:sz="0" w:space="0" w:color="auto"/>
      </w:divBdr>
    </w:div>
    <w:div w:id="207374797">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278925316">
      <w:bodyDiv w:val="1"/>
      <w:marLeft w:val="0"/>
      <w:marRight w:val="0"/>
      <w:marTop w:val="0"/>
      <w:marBottom w:val="0"/>
      <w:divBdr>
        <w:top w:val="none" w:sz="0" w:space="0" w:color="auto"/>
        <w:left w:val="none" w:sz="0" w:space="0" w:color="auto"/>
        <w:bottom w:val="none" w:sz="0" w:space="0" w:color="auto"/>
        <w:right w:val="none" w:sz="0" w:space="0" w:color="auto"/>
      </w:divBdr>
    </w:div>
    <w:div w:id="282470182">
      <w:bodyDiv w:val="1"/>
      <w:marLeft w:val="0"/>
      <w:marRight w:val="0"/>
      <w:marTop w:val="0"/>
      <w:marBottom w:val="0"/>
      <w:divBdr>
        <w:top w:val="none" w:sz="0" w:space="0" w:color="auto"/>
        <w:left w:val="none" w:sz="0" w:space="0" w:color="auto"/>
        <w:bottom w:val="none" w:sz="0" w:space="0" w:color="auto"/>
        <w:right w:val="none" w:sz="0" w:space="0" w:color="auto"/>
      </w:divBdr>
    </w:div>
    <w:div w:id="294913977">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45786396">
      <w:bodyDiv w:val="1"/>
      <w:marLeft w:val="0"/>
      <w:marRight w:val="0"/>
      <w:marTop w:val="0"/>
      <w:marBottom w:val="0"/>
      <w:divBdr>
        <w:top w:val="none" w:sz="0" w:space="0" w:color="auto"/>
        <w:left w:val="none" w:sz="0" w:space="0" w:color="auto"/>
        <w:bottom w:val="none" w:sz="0" w:space="0" w:color="auto"/>
        <w:right w:val="none" w:sz="0" w:space="0" w:color="auto"/>
      </w:divBdr>
      <w:divsChild>
        <w:div w:id="717051722">
          <w:marLeft w:val="0"/>
          <w:marRight w:val="0"/>
          <w:marTop w:val="240"/>
          <w:marBottom w:val="240"/>
          <w:divBdr>
            <w:top w:val="none" w:sz="0" w:space="0" w:color="auto"/>
            <w:left w:val="none" w:sz="0" w:space="0" w:color="auto"/>
            <w:bottom w:val="none" w:sz="0" w:space="0" w:color="auto"/>
            <w:right w:val="none" w:sz="0" w:space="0" w:color="auto"/>
          </w:divBdr>
        </w:div>
        <w:div w:id="1531260237">
          <w:marLeft w:val="0"/>
          <w:marRight w:val="0"/>
          <w:marTop w:val="240"/>
          <w:marBottom w:val="240"/>
          <w:divBdr>
            <w:top w:val="none" w:sz="0" w:space="0" w:color="auto"/>
            <w:left w:val="none" w:sz="0" w:space="0" w:color="auto"/>
            <w:bottom w:val="none" w:sz="0" w:space="0" w:color="auto"/>
            <w:right w:val="none" w:sz="0" w:space="0" w:color="auto"/>
          </w:divBdr>
        </w:div>
        <w:div w:id="1314605475">
          <w:marLeft w:val="0"/>
          <w:marRight w:val="0"/>
          <w:marTop w:val="240"/>
          <w:marBottom w:val="24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421028465">
      <w:bodyDiv w:val="1"/>
      <w:marLeft w:val="0"/>
      <w:marRight w:val="0"/>
      <w:marTop w:val="0"/>
      <w:marBottom w:val="0"/>
      <w:divBdr>
        <w:top w:val="none" w:sz="0" w:space="0" w:color="auto"/>
        <w:left w:val="none" w:sz="0" w:space="0" w:color="auto"/>
        <w:bottom w:val="none" w:sz="0" w:space="0" w:color="auto"/>
        <w:right w:val="none" w:sz="0" w:space="0" w:color="auto"/>
      </w:divBdr>
    </w:div>
    <w:div w:id="431164249">
      <w:bodyDiv w:val="1"/>
      <w:marLeft w:val="0"/>
      <w:marRight w:val="0"/>
      <w:marTop w:val="0"/>
      <w:marBottom w:val="0"/>
      <w:divBdr>
        <w:top w:val="none" w:sz="0" w:space="0" w:color="auto"/>
        <w:left w:val="none" w:sz="0" w:space="0" w:color="auto"/>
        <w:bottom w:val="none" w:sz="0" w:space="0" w:color="auto"/>
        <w:right w:val="none" w:sz="0" w:space="0" w:color="auto"/>
      </w:divBdr>
    </w:div>
    <w:div w:id="441926366">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25219890">
      <w:bodyDiv w:val="1"/>
      <w:marLeft w:val="0"/>
      <w:marRight w:val="0"/>
      <w:marTop w:val="0"/>
      <w:marBottom w:val="0"/>
      <w:divBdr>
        <w:top w:val="none" w:sz="0" w:space="0" w:color="auto"/>
        <w:left w:val="none" w:sz="0" w:space="0" w:color="auto"/>
        <w:bottom w:val="none" w:sz="0" w:space="0" w:color="auto"/>
        <w:right w:val="none" w:sz="0" w:space="0" w:color="auto"/>
      </w:divBdr>
    </w:div>
    <w:div w:id="586308399">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593515362">
      <w:bodyDiv w:val="1"/>
      <w:marLeft w:val="0"/>
      <w:marRight w:val="0"/>
      <w:marTop w:val="0"/>
      <w:marBottom w:val="0"/>
      <w:divBdr>
        <w:top w:val="none" w:sz="0" w:space="0" w:color="auto"/>
        <w:left w:val="none" w:sz="0" w:space="0" w:color="auto"/>
        <w:bottom w:val="none" w:sz="0" w:space="0" w:color="auto"/>
        <w:right w:val="none" w:sz="0" w:space="0" w:color="auto"/>
      </w:divBdr>
      <w:divsChild>
        <w:div w:id="1857691783">
          <w:marLeft w:val="720"/>
          <w:marRight w:val="0"/>
          <w:marTop w:val="120"/>
          <w:marBottom w:val="120"/>
          <w:divBdr>
            <w:top w:val="none" w:sz="0" w:space="0" w:color="auto"/>
            <w:left w:val="none" w:sz="0" w:space="0" w:color="auto"/>
            <w:bottom w:val="none" w:sz="0" w:space="0" w:color="auto"/>
            <w:right w:val="none" w:sz="0" w:space="0" w:color="auto"/>
          </w:divBdr>
        </w:div>
        <w:div w:id="1257790253">
          <w:marLeft w:val="720"/>
          <w:marRight w:val="0"/>
          <w:marTop w:val="120"/>
          <w:marBottom w:val="120"/>
          <w:divBdr>
            <w:top w:val="none" w:sz="0" w:space="0" w:color="auto"/>
            <w:left w:val="none" w:sz="0" w:space="0" w:color="auto"/>
            <w:bottom w:val="none" w:sz="0" w:space="0" w:color="auto"/>
            <w:right w:val="none" w:sz="0" w:space="0" w:color="auto"/>
          </w:divBdr>
        </w:div>
        <w:div w:id="1229807951">
          <w:marLeft w:val="720"/>
          <w:marRight w:val="0"/>
          <w:marTop w:val="120"/>
          <w:marBottom w:val="120"/>
          <w:divBdr>
            <w:top w:val="none" w:sz="0" w:space="0" w:color="auto"/>
            <w:left w:val="none" w:sz="0" w:space="0" w:color="auto"/>
            <w:bottom w:val="none" w:sz="0" w:space="0" w:color="auto"/>
            <w:right w:val="none" w:sz="0" w:space="0" w:color="auto"/>
          </w:divBdr>
        </w:div>
        <w:div w:id="1202205734">
          <w:marLeft w:val="720"/>
          <w:marRight w:val="0"/>
          <w:marTop w:val="120"/>
          <w:marBottom w:val="120"/>
          <w:divBdr>
            <w:top w:val="none" w:sz="0" w:space="0" w:color="auto"/>
            <w:left w:val="none" w:sz="0" w:space="0" w:color="auto"/>
            <w:bottom w:val="none" w:sz="0" w:space="0" w:color="auto"/>
            <w:right w:val="none" w:sz="0" w:space="0" w:color="auto"/>
          </w:divBdr>
        </w:div>
      </w:divsChild>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77257074">
      <w:bodyDiv w:val="1"/>
      <w:marLeft w:val="0"/>
      <w:marRight w:val="0"/>
      <w:marTop w:val="0"/>
      <w:marBottom w:val="0"/>
      <w:divBdr>
        <w:top w:val="none" w:sz="0" w:space="0" w:color="auto"/>
        <w:left w:val="none" w:sz="0" w:space="0" w:color="auto"/>
        <w:bottom w:val="none" w:sz="0" w:space="0" w:color="auto"/>
        <w:right w:val="none" w:sz="0" w:space="0" w:color="auto"/>
      </w:divBdr>
    </w:div>
    <w:div w:id="813447654">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54805909">
      <w:bodyDiv w:val="1"/>
      <w:marLeft w:val="0"/>
      <w:marRight w:val="0"/>
      <w:marTop w:val="0"/>
      <w:marBottom w:val="0"/>
      <w:divBdr>
        <w:top w:val="none" w:sz="0" w:space="0" w:color="auto"/>
        <w:left w:val="none" w:sz="0" w:space="0" w:color="auto"/>
        <w:bottom w:val="none" w:sz="0" w:space="0" w:color="auto"/>
        <w:right w:val="none" w:sz="0" w:space="0" w:color="auto"/>
      </w:divBdr>
      <w:divsChild>
        <w:div w:id="33628633">
          <w:marLeft w:val="274"/>
          <w:marRight w:val="0"/>
          <w:marTop w:val="86"/>
          <w:marBottom w:val="0"/>
          <w:divBdr>
            <w:top w:val="none" w:sz="0" w:space="0" w:color="auto"/>
            <w:left w:val="none" w:sz="0" w:space="0" w:color="auto"/>
            <w:bottom w:val="none" w:sz="0" w:space="0" w:color="auto"/>
            <w:right w:val="none" w:sz="0" w:space="0" w:color="auto"/>
          </w:divBdr>
        </w:div>
        <w:div w:id="2077386850">
          <w:marLeft w:val="274"/>
          <w:marRight w:val="0"/>
          <w:marTop w:val="86"/>
          <w:marBottom w:val="0"/>
          <w:divBdr>
            <w:top w:val="none" w:sz="0" w:space="0" w:color="auto"/>
            <w:left w:val="none" w:sz="0" w:space="0" w:color="auto"/>
            <w:bottom w:val="none" w:sz="0" w:space="0" w:color="auto"/>
            <w:right w:val="none" w:sz="0" w:space="0" w:color="auto"/>
          </w:divBdr>
        </w:div>
        <w:div w:id="1274169997">
          <w:marLeft w:val="274"/>
          <w:marRight w:val="0"/>
          <w:marTop w:val="86"/>
          <w:marBottom w:val="0"/>
          <w:divBdr>
            <w:top w:val="none" w:sz="0" w:space="0" w:color="auto"/>
            <w:left w:val="none" w:sz="0" w:space="0" w:color="auto"/>
            <w:bottom w:val="none" w:sz="0" w:space="0" w:color="auto"/>
            <w:right w:val="none" w:sz="0" w:space="0" w:color="auto"/>
          </w:divBdr>
        </w:div>
        <w:div w:id="1512916361">
          <w:marLeft w:val="274"/>
          <w:marRight w:val="0"/>
          <w:marTop w:val="86"/>
          <w:marBottom w:val="0"/>
          <w:divBdr>
            <w:top w:val="none" w:sz="0" w:space="0" w:color="auto"/>
            <w:left w:val="none" w:sz="0" w:space="0" w:color="auto"/>
            <w:bottom w:val="none" w:sz="0" w:space="0" w:color="auto"/>
            <w:right w:val="none" w:sz="0" w:space="0" w:color="auto"/>
          </w:divBdr>
        </w:div>
      </w:divsChild>
    </w:div>
    <w:div w:id="858474552">
      <w:bodyDiv w:val="1"/>
      <w:marLeft w:val="0"/>
      <w:marRight w:val="0"/>
      <w:marTop w:val="0"/>
      <w:marBottom w:val="0"/>
      <w:divBdr>
        <w:top w:val="none" w:sz="0" w:space="0" w:color="auto"/>
        <w:left w:val="none" w:sz="0" w:space="0" w:color="auto"/>
        <w:bottom w:val="none" w:sz="0" w:space="0" w:color="auto"/>
        <w:right w:val="none" w:sz="0" w:space="0" w:color="auto"/>
      </w:divBdr>
      <w:divsChild>
        <w:div w:id="1237014980">
          <w:marLeft w:val="547"/>
          <w:marRight w:val="0"/>
          <w:marTop w:val="0"/>
          <w:marBottom w:val="0"/>
          <w:divBdr>
            <w:top w:val="none" w:sz="0" w:space="0" w:color="auto"/>
            <w:left w:val="none" w:sz="0" w:space="0" w:color="auto"/>
            <w:bottom w:val="none" w:sz="0" w:space="0" w:color="auto"/>
            <w:right w:val="none" w:sz="0" w:space="0" w:color="auto"/>
          </w:divBdr>
        </w:div>
        <w:div w:id="237713747">
          <w:marLeft w:val="547"/>
          <w:marRight w:val="0"/>
          <w:marTop w:val="0"/>
          <w:marBottom w:val="0"/>
          <w:divBdr>
            <w:top w:val="none" w:sz="0" w:space="0" w:color="auto"/>
            <w:left w:val="none" w:sz="0" w:space="0" w:color="auto"/>
            <w:bottom w:val="none" w:sz="0" w:space="0" w:color="auto"/>
            <w:right w:val="none" w:sz="0" w:space="0" w:color="auto"/>
          </w:divBdr>
        </w:div>
        <w:div w:id="1264920801">
          <w:marLeft w:val="547"/>
          <w:marRight w:val="0"/>
          <w:marTop w:val="0"/>
          <w:marBottom w:val="0"/>
          <w:divBdr>
            <w:top w:val="none" w:sz="0" w:space="0" w:color="auto"/>
            <w:left w:val="none" w:sz="0" w:space="0" w:color="auto"/>
            <w:bottom w:val="none" w:sz="0" w:space="0" w:color="auto"/>
            <w:right w:val="none" w:sz="0" w:space="0" w:color="auto"/>
          </w:divBdr>
        </w:div>
        <w:div w:id="1821456245">
          <w:marLeft w:val="547"/>
          <w:marRight w:val="0"/>
          <w:marTop w:val="0"/>
          <w:marBottom w:val="0"/>
          <w:divBdr>
            <w:top w:val="none" w:sz="0" w:space="0" w:color="auto"/>
            <w:left w:val="none" w:sz="0" w:space="0" w:color="auto"/>
            <w:bottom w:val="none" w:sz="0" w:space="0" w:color="auto"/>
            <w:right w:val="none" w:sz="0" w:space="0" w:color="auto"/>
          </w:divBdr>
        </w:div>
        <w:div w:id="51462780">
          <w:marLeft w:val="547"/>
          <w:marRight w:val="0"/>
          <w:marTop w:val="0"/>
          <w:marBottom w:val="0"/>
          <w:divBdr>
            <w:top w:val="none" w:sz="0" w:space="0" w:color="auto"/>
            <w:left w:val="none" w:sz="0" w:space="0" w:color="auto"/>
            <w:bottom w:val="none" w:sz="0" w:space="0" w:color="auto"/>
            <w:right w:val="none" w:sz="0" w:space="0" w:color="auto"/>
          </w:divBdr>
        </w:div>
      </w:divsChild>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21841825">
      <w:bodyDiv w:val="1"/>
      <w:marLeft w:val="0"/>
      <w:marRight w:val="0"/>
      <w:marTop w:val="0"/>
      <w:marBottom w:val="0"/>
      <w:divBdr>
        <w:top w:val="none" w:sz="0" w:space="0" w:color="auto"/>
        <w:left w:val="none" w:sz="0" w:space="0" w:color="auto"/>
        <w:bottom w:val="none" w:sz="0" w:space="0" w:color="auto"/>
        <w:right w:val="none" w:sz="0" w:space="0" w:color="auto"/>
      </w:divBdr>
    </w:div>
    <w:div w:id="922450313">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79381475">
      <w:bodyDiv w:val="1"/>
      <w:marLeft w:val="0"/>
      <w:marRight w:val="0"/>
      <w:marTop w:val="0"/>
      <w:marBottom w:val="0"/>
      <w:divBdr>
        <w:top w:val="none" w:sz="0" w:space="0" w:color="auto"/>
        <w:left w:val="none" w:sz="0" w:space="0" w:color="auto"/>
        <w:bottom w:val="none" w:sz="0" w:space="0" w:color="auto"/>
        <w:right w:val="none" w:sz="0" w:space="0" w:color="auto"/>
      </w:divBdr>
    </w:div>
    <w:div w:id="980231530">
      <w:bodyDiv w:val="1"/>
      <w:marLeft w:val="0"/>
      <w:marRight w:val="0"/>
      <w:marTop w:val="0"/>
      <w:marBottom w:val="0"/>
      <w:divBdr>
        <w:top w:val="none" w:sz="0" w:space="0" w:color="auto"/>
        <w:left w:val="none" w:sz="0" w:space="0" w:color="auto"/>
        <w:bottom w:val="none" w:sz="0" w:space="0" w:color="auto"/>
        <w:right w:val="none" w:sz="0" w:space="0" w:color="auto"/>
      </w:divBdr>
    </w:div>
    <w:div w:id="989942255">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068843634">
      <w:bodyDiv w:val="1"/>
      <w:marLeft w:val="0"/>
      <w:marRight w:val="0"/>
      <w:marTop w:val="0"/>
      <w:marBottom w:val="0"/>
      <w:divBdr>
        <w:top w:val="none" w:sz="0" w:space="0" w:color="auto"/>
        <w:left w:val="none" w:sz="0" w:space="0" w:color="auto"/>
        <w:bottom w:val="none" w:sz="0" w:space="0" w:color="auto"/>
        <w:right w:val="none" w:sz="0" w:space="0" w:color="auto"/>
      </w:divBdr>
    </w:div>
    <w:div w:id="1135373840">
      <w:bodyDiv w:val="1"/>
      <w:marLeft w:val="0"/>
      <w:marRight w:val="0"/>
      <w:marTop w:val="0"/>
      <w:marBottom w:val="0"/>
      <w:divBdr>
        <w:top w:val="none" w:sz="0" w:space="0" w:color="auto"/>
        <w:left w:val="none" w:sz="0" w:space="0" w:color="auto"/>
        <w:bottom w:val="none" w:sz="0" w:space="0" w:color="auto"/>
        <w:right w:val="none" w:sz="0" w:space="0" w:color="auto"/>
      </w:divBdr>
      <w:divsChild>
        <w:div w:id="1350401981">
          <w:marLeft w:val="274"/>
          <w:marRight w:val="0"/>
          <w:marTop w:val="0"/>
          <w:marBottom w:val="0"/>
          <w:divBdr>
            <w:top w:val="none" w:sz="0" w:space="0" w:color="auto"/>
            <w:left w:val="none" w:sz="0" w:space="0" w:color="auto"/>
            <w:bottom w:val="none" w:sz="0" w:space="0" w:color="auto"/>
            <w:right w:val="none" w:sz="0" w:space="0" w:color="auto"/>
          </w:divBdr>
        </w:div>
        <w:div w:id="888493222">
          <w:marLeft w:val="274"/>
          <w:marRight w:val="0"/>
          <w:marTop w:val="0"/>
          <w:marBottom w:val="0"/>
          <w:divBdr>
            <w:top w:val="none" w:sz="0" w:space="0" w:color="auto"/>
            <w:left w:val="none" w:sz="0" w:space="0" w:color="auto"/>
            <w:bottom w:val="none" w:sz="0" w:space="0" w:color="auto"/>
            <w:right w:val="none" w:sz="0" w:space="0" w:color="auto"/>
          </w:divBdr>
        </w:div>
        <w:div w:id="1111435581">
          <w:marLeft w:val="274"/>
          <w:marRight w:val="0"/>
          <w:marTop w:val="0"/>
          <w:marBottom w:val="0"/>
          <w:divBdr>
            <w:top w:val="none" w:sz="0" w:space="0" w:color="auto"/>
            <w:left w:val="none" w:sz="0" w:space="0" w:color="auto"/>
            <w:bottom w:val="none" w:sz="0" w:space="0" w:color="auto"/>
            <w:right w:val="none" w:sz="0" w:space="0" w:color="auto"/>
          </w:divBdr>
        </w:div>
        <w:div w:id="820393546">
          <w:marLeft w:val="274"/>
          <w:marRight w:val="0"/>
          <w:marTop w:val="0"/>
          <w:marBottom w:val="0"/>
          <w:divBdr>
            <w:top w:val="none" w:sz="0" w:space="0" w:color="auto"/>
            <w:left w:val="none" w:sz="0" w:space="0" w:color="auto"/>
            <w:bottom w:val="none" w:sz="0" w:space="0" w:color="auto"/>
            <w:right w:val="none" w:sz="0" w:space="0" w:color="auto"/>
          </w:divBdr>
        </w:div>
      </w:divsChild>
    </w:div>
    <w:div w:id="1159614749">
      <w:bodyDiv w:val="1"/>
      <w:marLeft w:val="0"/>
      <w:marRight w:val="0"/>
      <w:marTop w:val="0"/>
      <w:marBottom w:val="0"/>
      <w:divBdr>
        <w:top w:val="none" w:sz="0" w:space="0" w:color="auto"/>
        <w:left w:val="none" w:sz="0" w:space="0" w:color="auto"/>
        <w:bottom w:val="none" w:sz="0" w:space="0" w:color="auto"/>
        <w:right w:val="none" w:sz="0" w:space="0" w:color="auto"/>
      </w:divBdr>
    </w:div>
    <w:div w:id="1163819596">
      <w:bodyDiv w:val="1"/>
      <w:marLeft w:val="0"/>
      <w:marRight w:val="0"/>
      <w:marTop w:val="0"/>
      <w:marBottom w:val="0"/>
      <w:divBdr>
        <w:top w:val="none" w:sz="0" w:space="0" w:color="auto"/>
        <w:left w:val="none" w:sz="0" w:space="0" w:color="auto"/>
        <w:bottom w:val="none" w:sz="0" w:space="0" w:color="auto"/>
        <w:right w:val="none" w:sz="0" w:space="0" w:color="auto"/>
      </w:divBdr>
    </w:div>
    <w:div w:id="1180314627">
      <w:bodyDiv w:val="1"/>
      <w:marLeft w:val="0"/>
      <w:marRight w:val="0"/>
      <w:marTop w:val="0"/>
      <w:marBottom w:val="0"/>
      <w:divBdr>
        <w:top w:val="none" w:sz="0" w:space="0" w:color="auto"/>
        <w:left w:val="none" w:sz="0" w:space="0" w:color="auto"/>
        <w:bottom w:val="none" w:sz="0" w:space="0" w:color="auto"/>
        <w:right w:val="none" w:sz="0" w:space="0" w:color="auto"/>
      </w:divBdr>
    </w:div>
    <w:div w:id="1228341530">
      <w:bodyDiv w:val="1"/>
      <w:marLeft w:val="0"/>
      <w:marRight w:val="0"/>
      <w:marTop w:val="0"/>
      <w:marBottom w:val="0"/>
      <w:divBdr>
        <w:top w:val="none" w:sz="0" w:space="0" w:color="auto"/>
        <w:left w:val="none" w:sz="0" w:space="0" w:color="auto"/>
        <w:bottom w:val="none" w:sz="0" w:space="0" w:color="auto"/>
        <w:right w:val="none" w:sz="0" w:space="0" w:color="auto"/>
      </w:divBdr>
    </w:div>
    <w:div w:id="1243024723">
      <w:bodyDiv w:val="1"/>
      <w:marLeft w:val="0"/>
      <w:marRight w:val="0"/>
      <w:marTop w:val="0"/>
      <w:marBottom w:val="0"/>
      <w:divBdr>
        <w:top w:val="none" w:sz="0" w:space="0" w:color="auto"/>
        <w:left w:val="none" w:sz="0" w:space="0" w:color="auto"/>
        <w:bottom w:val="none" w:sz="0" w:space="0" w:color="auto"/>
        <w:right w:val="none" w:sz="0" w:space="0" w:color="auto"/>
      </w:divBdr>
      <w:divsChild>
        <w:div w:id="238177098">
          <w:marLeft w:val="274"/>
          <w:marRight w:val="0"/>
          <w:marTop w:val="0"/>
          <w:marBottom w:val="0"/>
          <w:divBdr>
            <w:top w:val="none" w:sz="0" w:space="0" w:color="auto"/>
            <w:left w:val="none" w:sz="0" w:space="0" w:color="auto"/>
            <w:bottom w:val="none" w:sz="0" w:space="0" w:color="auto"/>
            <w:right w:val="none" w:sz="0" w:space="0" w:color="auto"/>
          </w:divBdr>
        </w:div>
        <w:div w:id="338892823">
          <w:marLeft w:val="274"/>
          <w:marRight w:val="0"/>
          <w:marTop w:val="0"/>
          <w:marBottom w:val="0"/>
          <w:divBdr>
            <w:top w:val="none" w:sz="0" w:space="0" w:color="auto"/>
            <w:left w:val="none" w:sz="0" w:space="0" w:color="auto"/>
            <w:bottom w:val="none" w:sz="0" w:space="0" w:color="auto"/>
            <w:right w:val="none" w:sz="0" w:space="0" w:color="auto"/>
          </w:divBdr>
        </w:div>
        <w:div w:id="1427656652">
          <w:marLeft w:val="274"/>
          <w:marRight w:val="0"/>
          <w:marTop w:val="0"/>
          <w:marBottom w:val="0"/>
          <w:divBdr>
            <w:top w:val="none" w:sz="0" w:space="0" w:color="auto"/>
            <w:left w:val="none" w:sz="0" w:space="0" w:color="auto"/>
            <w:bottom w:val="none" w:sz="0" w:space="0" w:color="auto"/>
            <w:right w:val="none" w:sz="0" w:space="0" w:color="auto"/>
          </w:divBdr>
        </w:div>
        <w:div w:id="710691607">
          <w:marLeft w:val="274"/>
          <w:marRight w:val="0"/>
          <w:marTop w:val="0"/>
          <w:marBottom w:val="0"/>
          <w:divBdr>
            <w:top w:val="none" w:sz="0" w:space="0" w:color="auto"/>
            <w:left w:val="none" w:sz="0" w:space="0" w:color="auto"/>
            <w:bottom w:val="none" w:sz="0" w:space="0" w:color="auto"/>
            <w:right w:val="none" w:sz="0" w:space="0" w:color="auto"/>
          </w:divBdr>
        </w:div>
        <w:div w:id="1567229484">
          <w:marLeft w:val="274"/>
          <w:marRight w:val="0"/>
          <w:marTop w:val="0"/>
          <w:marBottom w:val="0"/>
          <w:divBdr>
            <w:top w:val="none" w:sz="0" w:space="0" w:color="auto"/>
            <w:left w:val="none" w:sz="0" w:space="0" w:color="auto"/>
            <w:bottom w:val="none" w:sz="0" w:space="0" w:color="auto"/>
            <w:right w:val="none" w:sz="0" w:space="0" w:color="auto"/>
          </w:divBdr>
        </w:div>
        <w:div w:id="1215237790">
          <w:marLeft w:val="274"/>
          <w:marRight w:val="0"/>
          <w:marTop w:val="0"/>
          <w:marBottom w:val="0"/>
          <w:divBdr>
            <w:top w:val="none" w:sz="0" w:space="0" w:color="auto"/>
            <w:left w:val="none" w:sz="0" w:space="0" w:color="auto"/>
            <w:bottom w:val="none" w:sz="0" w:space="0" w:color="auto"/>
            <w:right w:val="none" w:sz="0" w:space="0" w:color="auto"/>
          </w:divBdr>
        </w:div>
        <w:div w:id="1918713062">
          <w:marLeft w:val="274"/>
          <w:marRight w:val="0"/>
          <w:marTop w:val="0"/>
          <w:marBottom w:val="0"/>
          <w:divBdr>
            <w:top w:val="none" w:sz="0" w:space="0" w:color="auto"/>
            <w:left w:val="none" w:sz="0" w:space="0" w:color="auto"/>
            <w:bottom w:val="none" w:sz="0" w:space="0" w:color="auto"/>
            <w:right w:val="none" w:sz="0" w:space="0" w:color="auto"/>
          </w:divBdr>
        </w:div>
        <w:div w:id="1581864358">
          <w:marLeft w:val="274"/>
          <w:marRight w:val="0"/>
          <w:marTop w:val="0"/>
          <w:marBottom w:val="0"/>
          <w:divBdr>
            <w:top w:val="none" w:sz="0" w:space="0" w:color="auto"/>
            <w:left w:val="none" w:sz="0" w:space="0" w:color="auto"/>
            <w:bottom w:val="none" w:sz="0" w:space="0" w:color="auto"/>
            <w:right w:val="none" w:sz="0" w:space="0" w:color="auto"/>
          </w:divBdr>
        </w:div>
        <w:div w:id="993683702">
          <w:marLeft w:val="274"/>
          <w:marRight w:val="0"/>
          <w:marTop w:val="0"/>
          <w:marBottom w:val="0"/>
          <w:divBdr>
            <w:top w:val="none" w:sz="0" w:space="0" w:color="auto"/>
            <w:left w:val="none" w:sz="0" w:space="0" w:color="auto"/>
            <w:bottom w:val="none" w:sz="0" w:space="0" w:color="auto"/>
            <w:right w:val="none" w:sz="0" w:space="0" w:color="auto"/>
          </w:divBdr>
        </w:div>
        <w:div w:id="571744448">
          <w:marLeft w:val="274"/>
          <w:marRight w:val="0"/>
          <w:marTop w:val="0"/>
          <w:marBottom w:val="0"/>
          <w:divBdr>
            <w:top w:val="none" w:sz="0" w:space="0" w:color="auto"/>
            <w:left w:val="none" w:sz="0" w:space="0" w:color="auto"/>
            <w:bottom w:val="none" w:sz="0" w:space="0" w:color="auto"/>
            <w:right w:val="none" w:sz="0" w:space="0" w:color="auto"/>
          </w:divBdr>
        </w:div>
        <w:div w:id="1713648272">
          <w:marLeft w:val="274"/>
          <w:marRight w:val="0"/>
          <w:marTop w:val="0"/>
          <w:marBottom w:val="0"/>
          <w:divBdr>
            <w:top w:val="none" w:sz="0" w:space="0" w:color="auto"/>
            <w:left w:val="none" w:sz="0" w:space="0" w:color="auto"/>
            <w:bottom w:val="none" w:sz="0" w:space="0" w:color="auto"/>
            <w:right w:val="none" w:sz="0" w:space="0" w:color="auto"/>
          </w:divBdr>
        </w:div>
        <w:div w:id="455566935">
          <w:marLeft w:val="274"/>
          <w:marRight w:val="0"/>
          <w:marTop w:val="0"/>
          <w:marBottom w:val="0"/>
          <w:divBdr>
            <w:top w:val="none" w:sz="0" w:space="0" w:color="auto"/>
            <w:left w:val="none" w:sz="0" w:space="0" w:color="auto"/>
            <w:bottom w:val="none" w:sz="0" w:space="0" w:color="auto"/>
            <w:right w:val="none" w:sz="0" w:space="0" w:color="auto"/>
          </w:divBdr>
        </w:div>
      </w:divsChild>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0727362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1">
          <w:marLeft w:val="0"/>
          <w:marRight w:val="0"/>
          <w:marTop w:val="240"/>
          <w:marBottom w:val="240"/>
          <w:divBdr>
            <w:top w:val="none" w:sz="0" w:space="0" w:color="auto"/>
            <w:left w:val="none" w:sz="0" w:space="0" w:color="auto"/>
            <w:bottom w:val="none" w:sz="0" w:space="0" w:color="auto"/>
            <w:right w:val="none" w:sz="0" w:space="0" w:color="auto"/>
          </w:divBdr>
        </w:div>
        <w:div w:id="644163178">
          <w:marLeft w:val="0"/>
          <w:marRight w:val="0"/>
          <w:marTop w:val="240"/>
          <w:marBottom w:val="240"/>
          <w:divBdr>
            <w:top w:val="none" w:sz="0" w:space="0" w:color="auto"/>
            <w:left w:val="none" w:sz="0" w:space="0" w:color="auto"/>
            <w:bottom w:val="none" w:sz="0" w:space="0" w:color="auto"/>
            <w:right w:val="none" w:sz="0" w:space="0" w:color="auto"/>
          </w:divBdr>
        </w:div>
        <w:div w:id="1457672600">
          <w:marLeft w:val="0"/>
          <w:marRight w:val="0"/>
          <w:marTop w:val="240"/>
          <w:marBottom w:val="240"/>
          <w:divBdr>
            <w:top w:val="none" w:sz="0" w:space="0" w:color="auto"/>
            <w:left w:val="none" w:sz="0" w:space="0" w:color="auto"/>
            <w:bottom w:val="none" w:sz="0" w:space="0" w:color="auto"/>
            <w:right w:val="none" w:sz="0" w:space="0" w:color="auto"/>
          </w:divBdr>
        </w:div>
      </w:divsChild>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337877263">
      <w:bodyDiv w:val="1"/>
      <w:marLeft w:val="0"/>
      <w:marRight w:val="0"/>
      <w:marTop w:val="0"/>
      <w:marBottom w:val="0"/>
      <w:divBdr>
        <w:top w:val="none" w:sz="0" w:space="0" w:color="auto"/>
        <w:left w:val="none" w:sz="0" w:space="0" w:color="auto"/>
        <w:bottom w:val="none" w:sz="0" w:space="0" w:color="auto"/>
        <w:right w:val="none" w:sz="0" w:space="0" w:color="auto"/>
      </w:divBdr>
    </w:div>
    <w:div w:id="1384056325">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465656263">
      <w:bodyDiv w:val="1"/>
      <w:marLeft w:val="0"/>
      <w:marRight w:val="0"/>
      <w:marTop w:val="0"/>
      <w:marBottom w:val="0"/>
      <w:divBdr>
        <w:top w:val="none" w:sz="0" w:space="0" w:color="auto"/>
        <w:left w:val="none" w:sz="0" w:space="0" w:color="auto"/>
        <w:bottom w:val="none" w:sz="0" w:space="0" w:color="auto"/>
        <w:right w:val="none" w:sz="0" w:space="0" w:color="auto"/>
      </w:divBdr>
      <w:divsChild>
        <w:div w:id="1124345790">
          <w:marLeft w:val="547"/>
          <w:marRight w:val="0"/>
          <w:marTop w:val="0"/>
          <w:marBottom w:val="0"/>
          <w:divBdr>
            <w:top w:val="none" w:sz="0" w:space="0" w:color="auto"/>
            <w:left w:val="none" w:sz="0" w:space="0" w:color="auto"/>
            <w:bottom w:val="none" w:sz="0" w:space="0" w:color="auto"/>
            <w:right w:val="none" w:sz="0" w:space="0" w:color="auto"/>
          </w:divBdr>
        </w:div>
        <w:div w:id="153226111">
          <w:marLeft w:val="547"/>
          <w:marRight w:val="0"/>
          <w:marTop w:val="0"/>
          <w:marBottom w:val="0"/>
          <w:divBdr>
            <w:top w:val="none" w:sz="0" w:space="0" w:color="auto"/>
            <w:left w:val="none" w:sz="0" w:space="0" w:color="auto"/>
            <w:bottom w:val="none" w:sz="0" w:space="0" w:color="auto"/>
            <w:right w:val="none" w:sz="0" w:space="0" w:color="auto"/>
          </w:divBdr>
        </w:div>
        <w:div w:id="1039013905">
          <w:marLeft w:val="547"/>
          <w:marRight w:val="0"/>
          <w:marTop w:val="0"/>
          <w:marBottom w:val="0"/>
          <w:divBdr>
            <w:top w:val="none" w:sz="0" w:space="0" w:color="auto"/>
            <w:left w:val="none" w:sz="0" w:space="0" w:color="auto"/>
            <w:bottom w:val="none" w:sz="0" w:space="0" w:color="auto"/>
            <w:right w:val="none" w:sz="0" w:space="0" w:color="auto"/>
          </w:divBdr>
        </w:div>
        <w:div w:id="10377087">
          <w:marLeft w:val="547"/>
          <w:marRight w:val="0"/>
          <w:marTop w:val="0"/>
          <w:marBottom w:val="0"/>
          <w:divBdr>
            <w:top w:val="none" w:sz="0" w:space="0" w:color="auto"/>
            <w:left w:val="none" w:sz="0" w:space="0" w:color="auto"/>
            <w:bottom w:val="none" w:sz="0" w:space="0" w:color="auto"/>
            <w:right w:val="none" w:sz="0" w:space="0" w:color="auto"/>
          </w:divBdr>
        </w:div>
      </w:divsChild>
    </w:div>
    <w:div w:id="1474710934">
      <w:bodyDiv w:val="1"/>
      <w:marLeft w:val="0"/>
      <w:marRight w:val="0"/>
      <w:marTop w:val="0"/>
      <w:marBottom w:val="0"/>
      <w:divBdr>
        <w:top w:val="none" w:sz="0" w:space="0" w:color="auto"/>
        <w:left w:val="none" w:sz="0" w:space="0" w:color="auto"/>
        <w:bottom w:val="none" w:sz="0" w:space="0" w:color="auto"/>
        <w:right w:val="none" w:sz="0" w:space="0" w:color="auto"/>
      </w:divBdr>
    </w:div>
    <w:div w:id="1514876209">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70336196">
      <w:bodyDiv w:val="1"/>
      <w:marLeft w:val="0"/>
      <w:marRight w:val="0"/>
      <w:marTop w:val="0"/>
      <w:marBottom w:val="0"/>
      <w:divBdr>
        <w:top w:val="none" w:sz="0" w:space="0" w:color="auto"/>
        <w:left w:val="none" w:sz="0" w:space="0" w:color="auto"/>
        <w:bottom w:val="none" w:sz="0" w:space="0" w:color="auto"/>
        <w:right w:val="none" w:sz="0" w:space="0" w:color="auto"/>
      </w:divBdr>
      <w:divsChild>
        <w:div w:id="134757264">
          <w:marLeft w:val="274"/>
          <w:marRight w:val="0"/>
          <w:marTop w:val="0"/>
          <w:marBottom w:val="0"/>
          <w:divBdr>
            <w:top w:val="none" w:sz="0" w:space="0" w:color="auto"/>
            <w:left w:val="none" w:sz="0" w:space="0" w:color="auto"/>
            <w:bottom w:val="none" w:sz="0" w:space="0" w:color="auto"/>
            <w:right w:val="none" w:sz="0" w:space="0" w:color="auto"/>
          </w:divBdr>
        </w:div>
        <w:div w:id="821115710">
          <w:marLeft w:val="274"/>
          <w:marRight w:val="0"/>
          <w:marTop w:val="0"/>
          <w:marBottom w:val="0"/>
          <w:divBdr>
            <w:top w:val="none" w:sz="0" w:space="0" w:color="auto"/>
            <w:left w:val="none" w:sz="0" w:space="0" w:color="auto"/>
            <w:bottom w:val="none" w:sz="0" w:space="0" w:color="auto"/>
            <w:right w:val="none" w:sz="0" w:space="0" w:color="auto"/>
          </w:divBdr>
        </w:div>
        <w:div w:id="1557080323">
          <w:marLeft w:val="274"/>
          <w:marRight w:val="0"/>
          <w:marTop w:val="0"/>
          <w:marBottom w:val="0"/>
          <w:divBdr>
            <w:top w:val="none" w:sz="0" w:space="0" w:color="auto"/>
            <w:left w:val="none" w:sz="0" w:space="0" w:color="auto"/>
            <w:bottom w:val="none" w:sz="0" w:space="0" w:color="auto"/>
            <w:right w:val="none" w:sz="0" w:space="0" w:color="auto"/>
          </w:divBdr>
        </w:div>
        <w:div w:id="1330137857">
          <w:marLeft w:val="274"/>
          <w:marRight w:val="0"/>
          <w:marTop w:val="0"/>
          <w:marBottom w:val="0"/>
          <w:divBdr>
            <w:top w:val="none" w:sz="0" w:space="0" w:color="auto"/>
            <w:left w:val="none" w:sz="0" w:space="0" w:color="auto"/>
            <w:bottom w:val="none" w:sz="0" w:space="0" w:color="auto"/>
            <w:right w:val="none" w:sz="0" w:space="0" w:color="auto"/>
          </w:divBdr>
        </w:div>
        <w:div w:id="630021151">
          <w:marLeft w:val="274"/>
          <w:marRight w:val="0"/>
          <w:marTop w:val="0"/>
          <w:marBottom w:val="0"/>
          <w:divBdr>
            <w:top w:val="none" w:sz="0" w:space="0" w:color="auto"/>
            <w:left w:val="none" w:sz="0" w:space="0" w:color="auto"/>
            <w:bottom w:val="none" w:sz="0" w:space="0" w:color="auto"/>
            <w:right w:val="none" w:sz="0" w:space="0" w:color="auto"/>
          </w:divBdr>
        </w:div>
        <w:div w:id="590898590">
          <w:marLeft w:val="274"/>
          <w:marRight w:val="0"/>
          <w:marTop w:val="0"/>
          <w:marBottom w:val="0"/>
          <w:divBdr>
            <w:top w:val="none" w:sz="0" w:space="0" w:color="auto"/>
            <w:left w:val="none" w:sz="0" w:space="0" w:color="auto"/>
            <w:bottom w:val="none" w:sz="0" w:space="0" w:color="auto"/>
            <w:right w:val="none" w:sz="0" w:space="0" w:color="auto"/>
          </w:divBdr>
        </w:div>
        <w:div w:id="1154565611">
          <w:marLeft w:val="274"/>
          <w:marRight w:val="0"/>
          <w:marTop w:val="0"/>
          <w:marBottom w:val="0"/>
          <w:divBdr>
            <w:top w:val="none" w:sz="0" w:space="0" w:color="auto"/>
            <w:left w:val="none" w:sz="0" w:space="0" w:color="auto"/>
            <w:bottom w:val="none" w:sz="0" w:space="0" w:color="auto"/>
            <w:right w:val="none" w:sz="0" w:space="0" w:color="auto"/>
          </w:divBdr>
        </w:div>
        <w:div w:id="113863557">
          <w:marLeft w:val="274"/>
          <w:marRight w:val="0"/>
          <w:marTop w:val="0"/>
          <w:marBottom w:val="0"/>
          <w:divBdr>
            <w:top w:val="none" w:sz="0" w:space="0" w:color="auto"/>
            <w:left w:val="none" w:sz="0" w:space="0" w:color="auto"/>
            <w:bottom w:val="none" w:sz="0" w:space="0" w:color="auto"/>
            <w:right w:val="none" w:sz="0" w:space="0" w:color="auto"/>
          </w:divBdr>
        </w:div>
        <w:div w:id="1675260231">
          <w:marLeft w:val="274"/>
          <w:marRight w:val="0"/>
          <w:marTop w:val="0"/>
          <w:marBottom w:val="0"/>
          <w:divBdr>
            <w:top w:val="none" w:sz="0" w:space="0" w:color="auto"/>
            <w:left w:val="none" w:sz="0" w:space="0" w:color="auto"/>
            <w:bottom w:val="none" w:sz="0" w:space="0" w:color="auto"/>
            <w:right w:val="none" w:sz="0" w:space="0" w:color="auto"/>
          </w:divBdr>
        </w:div>
        <w:div w:id="398791517">
          <w:marLeft w:val="274"/>
          <w:marRight w:val="0"/>
          <w:marTop w:val="0"/>
          <w:marBottom w:val="0"/>
          <w:divBdr>
            <w:top w:val="none" w:sz="0" w:space="0" w:color="auto"/>
            <w:left w:val="none" w:sz="0" w:space="0" w:color="auto"/>
            <w:bottom w:val="none" w:sz="0" w:space="0" w:color="auto"/>
            <w:right w:val="none" w:sz="0" w:space="0" w:color="auto"/>
          </w:divBdr>
        </w:div>
        <w:div w:id="1172332949">
          <w:marLeft w:val="274"/>
          <w:marRight w:val="0"/>
          <w:marTop w:val="0"/>
          <w:marBottom w:val="0"/>
          <w:divBdr>
            <w:top w:val="none" w:sz="0" w:space="0" w:color="auto"/>
            <w:left w:val="none" w:sz="0" w:space="0" w:color="auto"/>
            <w:bottom w:val="none" w:sz="0" w:space="0" w:color="auto"/>
            <w:right w:val="none" w:sz="0" w:space="0" w:color="auto"/>
          </w:divBdr>
        </w:div>
        <w:div w:id="539980627">
          <w:marLeft w:val="274"/>
          <w:marRight w:val="0"/>
          <w:marTop w:val="0"/>
          <w:marBottom w:val="0"/>
          <w:divBdr>
            <w:top w:val="none" w:sz="0" w:space="0" w:color="auto"/>
            <w:left w:val="none" w:sz="0" w:space="0" w:color="auto"/>
            <w:bottom w:val="none" w:sz="0" w:space="0" w:color="auto"/>
            <w:right w:val="none" w:sz="0" w:space="0" w:color="auto"/>
          </w:divBdr>
        </w:div>
      </w:divsChild>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722083">
      <w:bodyDiv w:val="1"/>
      <w:marLeft w:val="0"/>
      <w:marRight w:val="0"/>
      <w:marTop w:val="0"/>
      <w:marBottom w:val="0"/>
      <w:divBdr>
        <w:top w:val="none" w:sz="0" w:space="0" w:color="auto"/>
        <w:left w:val="none" w:sz="0" w:space="0" w:color="auto"/>
        <w:bottom w:val="none" w:sz="0" w:space="0" w:color="auto"/>
        <w:right w:val="none" w:sz="0" w:space="0" w:color="auto"/>
      </w:divBdr>
      <w:divsChild>
        <w:div w:id="364907834">
          <w:marLeft w:val="720"/>
          <w:marRight w:val="0"/>
          <w:marTop w:val="0"/>
          <w:marBottom w:val="0"/>
          <w:divBdr>
            <w:top w:val="none" w:sz="0" w:space="0" w:color="auto"/>
            <w:left w:val="none" w:sz="0" w:space="0" w:color="auto"/>
            <w:bottom w:val="none" w:sz="0" w:space="0" w:color="auto"/>
            <w:right w:val="none" w:sz="0" w:space="0" w:color="auto"/>
          </w:divBdr>
        </w:div>
        <w:div w:id="1458986731">
          <w:marLeft w:val="720"/>
          <w:marRight w:val="0"/>
          <w:marTop w:val="0"/>
          <w:marBottom w:val="0"/>
          <w:divBdr>
            <w:top w:val="none" w:sz="0" w:space="0" w:color="auto"/>
            <w:left w:val="none" w:sz="0" w:space="0" w:color="auto"/>
            <w:bottom w:val="none" w:sz="0" w:space="0" w:color="auto"/>
            <w:right w:val="none" w:sz="0" w:space="0" w:color="auto"/>
          </w:divBdr>
        </w:div>
        <w:div w:id="43481822">
          <w:marLeft w:val="720"/>
          <w:marRight w:val="0"/>
          <w:marTop w:val="0"/>
          <w:marBottom w:val="0"/>
          <w:divBdr>
            <w:top w:val="none" w:sz="0" w:space="0" w:color="auto"/>
            <w:left w:val="none" w:sz="0" w:space="0" w:color="auto"/>
            <w:bottom w:val="none" w:sz="0" w:space="0" w:color="auto"/>
            <w:right w:val="none" w:sz="0" w:space="0" w:color="auto"/>
          </w:divBdr>
        </w:div>
        <w:div w:id="584339527">
          <w:marLeft w:val="720"/>
          <w:marRight w:val="0"/>
          <w:marTop w:val="0"/>
          <w:marBottom w:val="0"/>
          <w:divBdr>
            <w:top w:val="none" w:sz="0" w:space="0" w:color="auto"/>
            <w:left w:val="none" w:sz="0" w:space="0" w:color="auto"/>
            <w:bottom w:val="none" w:sz="0" w:space="0" w:color="auto"/>
            <w:right w:val="none" w:sz="0" w:space="0" w:color="auto"/>
          </w:divBdr>
        </w:div>
      </w:divsChild>
    </w:div>
    <w:div w:id="1669988765">
      <w:bodyDiv w:val="1"/>
      <w:marLeft w:val="0"/>
      <w:marRight w:val="0"/>
      <w:marTop w:val="0"/>
      <w:marBottom w:val="0"/>
      <w:divBdr>
        <w:top w:val="none" w:sz="0" w:space="0" w:color="auto"/>
        <w:left w:val="none" w:sz="0" w:space="0" w:color="auto"/>
        <w:bottom w:val="none" w:sz="0" w:space="0" w:color="auto"/>
        <w:right w:val="none" w:sz="0" w:space="0" w:color="auto"/>
      </w:divBdr>
    </w:div>
    <w:div w:id="1676111492">
      <w:bodyDiv w:val="1"/>
      <w:marLeft w:val="0"/>
      <w:marRight w:val="0"/>
      <w:marTop w:val="0"/>
      <w:marBottom w:val="0"/>
      <w:divBdr>
        <w:top w:val="none" w:sz="0" w:space="0" w:color="auto"/>
        <w:left w:val="none" w:sz="0" w:space="0" w:color="auto"/>
        <w:bottom w:val="none" w:sz="0" w:space="0" w:color="auto"/>
        <w:right w:val="none" w:sz="0" w:space="0" w:color="auto"/>
      </w:divBdr>
      <w:divsChild>
        <w:div w:id="1639530668">
          <w:marLeft w:val="0"/>
          <w:marRight w:val="0"/>
          <w:marTop w:val="240"/>
          <w:marBottom w:val="240"/>
          <w:divBdr>
            <w:top w:val="none" w:sz="0" w:space="0" w:color="auto"/>
            <w:left w:val="none" w:sz="0" w:space="0" w:color="auto"/>
            <w:bottom w:val="none" w:sz="0" w:space="0" w:color="auto"/>
            <w:right w:val="none" w:sz="0" w:space="0" w:color="auto"/>
          </w:divBdr>
        </w:div>
        <w:div w:id="1979723748">
          <w:marLeft w:val="0"/>
          <w:marRight w:val="0"/>
          <w:marTop w:val="240"/>
          <w:marBottom w:val="240"/>
          <w:divBdr>
            <w:top w:val="none" w:sz="0" w:space="0" w:color="auto"/>
            <w:left w:val="none" w:sz="0" w:space="0" w:color="auto"/>
            <w:bottom w:val="none" w:sz="0" w:space="0" w:color="auto"/>
            <w:right w:val="none" w:sz="0" w:space="0" w:color="auto"/>
          </w:divBdr>
        </w:div>
        <w:div w:id="1304656043">
          <w:marLeft w:val="0"/>
          <w:marRight w:val="0"/>
          <w:marTop w:val="240"/>
          <w:marBottom w:val="240"/>
          <w:divBdr>
            <w:top w:val="none" w:sz="0" w:space="0" w:color="auto"/>
            <w:left w:val="none" w:sz="0" w:space="0" w:color="auto"/>
            <w:bottom w:val="none" w:sz="0" w:space="0" w:color="auto"/>
            <w:right w:val="none" w:sz="0" w:space="0" w:color="auto"/>
          </w:divBdr>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48653985">
      <w:bodyDiv w:val="1"/>
      <w:marLeft w:val="0"/>
      <w:marRight w:val="0"/>
      <w:marTop w:val="0"/>
      <w:marBottom w:val="0"/>
      <w:divBdr>
        <w:top w:val="none" w:sz="0" w:space="0" w:color="auto"/>
        <w:left w:val="none" w:sz="0" w:space="0" w:color="auto"/>
        <w:bottom w:val="none" w:sz="0" w:space="0" w:color="auto"/>
        <w:right w:val="none" w:sz="0" w:space="0" w:color="auto"/>
      </w:divBdr>
    </w:div>
    <w:div w:id="1766150300">
      <w:bodyDiv w:val="1"/>
      <w:marLeft w:val="0"/>
      <w:marRight w:val="0"/>
      <w:marTop w:val="0"/>
      <w:marBottom w:val="0"/>
      <w:divBdr>
        <w:top w:val="none" w:sz="0" w:space="0" w:color="auto"/>
        <w:left w:val="none" w:sz="0" w:space="0" w:color="auto"/>
        <w:bottom w:val="none" w:sz="0" w:space="0" w:color="auto"/>
        <w:right w:val="none" w:sz="0" w:space="0" w:color="auto"/>
      </w:divBdr>
    </w:div>
    <w:div w:id="1774671800">
      <w:bodyDiv w:val="1"/>
      <w:marLeft w:val="0"/>
      <w:marRight w:val="0"/>
      <w:marTop w:val="0"/>
      <w:marBottom w:val="0"/>
      <w:divBdr>
        <w:top w:val="none" w:sz="0" w:space="0" w:color="auto"/>
        <w:left w:val="none" w:sz="0" w:space="0" w:color="auto"/>
        <w:bottom w:val="none" w:sz="0" w:space="0" w:color="auto"/>
        <w:right w:val="none" w:sz="0" w:space="0" w:color="auto"/>
      </w:divBdr>
      <w:divsChild>
        <w:div w:id="292559188">
          <w:marLeft w:val="274"/>
          <w:marRight w:val="0"/>
          <w:marTop w:val="0"/>
          <w:marBottom w:val="0"/>
          <w:divBdr>
            <w:top w:val="none" w:sz="0" w:space="0" w:color="auto"/>
            <w:left w:val="none" w:sz="0" w:space="0" w:color="auto"/>
            <w:bottom w:val="none" w:sz="0" w:space="0" w:color="auto"/>
            <w:right w:val="none" w:sz="0" w:space="0" w:color="auto"/>
          </w:divBdr>
        </w:div>
        <w:div w:id="1588030379">
          <w:marLeft w:val="274"/>
          <w:marRight w:val="0"/>
          <w:marTop w:val="0"/>
          <w:marBottom w:val="0"/>
          <w:divBdr>
            <w:top w:val="none" w:sz="0" w:space="0" w:color="auto"/>
            <w:left w:val="none" w:sz="0" w:space="0" w:color="auto"/>
            <w:bottom w:val="none" w:sz="0" w:space="0" w:color="auto"/>
            <w:right w:val="none" w:sz="0" w:space="0" w:color="auto"/>
          </w:divBdr>
        </w:div>
        <w:div w:id="846288810">
          <w:marLeft w:val="274"/>
          <w:marRight w:val="0"/>
          <w:marTop w:val="0"/>
          <w:marBottom w:val="0"/>
          <w:divBdr>
            <w:top w:val="none" w:sz="0" w:space="0" w:color="auto"/>
            <w:left w:val="none" w:sz="0" w:space="0" w:color="auto"/>
            <w:bottom w:val="none" w:sz="0" w:space="0" w:color="auto"/>
            <w:right w:val="none" w:sz="0" w:space="0" w:color="auto"/>
          </w:divBdr>
        </w:div>
        <w:div w:id="1875186999">
          <w:marLeft w:val="274"/>
          <w:marRight w:val="0"/>
          <w:marTop w:val="0"/>
          <w:marBottom w:val="0"/>
          <w:divBdr>
            <w:top w:val="none" w:sz="0" w:space="0" w:color="auto"/>
            <w:left w:val="none" w:sz="0" w:space="0" w:color="auto"/>
            <w:bottom w:val="none" w:sz="0" w:space="0" w:color="auto"/>
            <w:right w:val="none" w:sz="0" w:space="0" w:color="auto"/>
          </w:divBdr>
        </w:div>
      </w:divsChild>
    </w:div>
    <w:div w:id="1774981683">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03188791">
      <w:bodyDiv w:val="1"/>
      <w:marLeft w:val="0"/>
      <w:marRight w:val="0"/>
      <w:marTop w:val="0"/>
      <w:marBottom w:val="0"/>
      <w:divBdr>
        <w:top w:val="none" w:sz="0" w:space="0" w:color="auto"/>
        <w:left w:val="none" w:sz="0" w:space="0" w:color="auto"/>
        <w:bottom w:val="none" w:sz="0" w:space="0" w:color="auto"/>
        <w:right w:val="none" w:sz="0" w:space="0" w:color="auto"/>
      </w:divBdr>
    </w:div>
    <w:div w:id="1816988411">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28936119">
      <w:bodyDiv w:val="1"/>
      <w:marLeft w:val="0"/>
      <w:marRight w:val="0"/>
      <w:marTop w:val="0"/>
      <w:marBottom w:val="0"/>
      <w:divBdr>
        <w:top w:val="none" w:sz="0" w:space="0" w:color="auto"/>
        <w:left w:val="none" w:sz="0" w:space="0" w:color="auto"/>
        <w:bottom w:val="none" w:sz="0" w:space="0" w:color="auto"/>
        <w:right w:val="none" w:sz="0" w:space="0" w:color="auto"/>
      </w:divBdr>
    </w:div>
    <w:div w:id="1859275638">
      <w:bodyDiv w:val="1"/>
      <w:marLeft w:val="0"/>
      <w:marRight w:val="0"/>
      <w:marTop w:val="0"/>
      <w:marBottom w:val="0"/>
      <w:divBdr>
        <w:top w:val="none" w:sz="0" w:space="0" w:color="auto"/>
        <w:left w:val="none" w:sz="0" w:space="0" w:color="auto"/>
        <w:bottom w:val="none" w:sz="0" w:space="0" w:color="auto"/>
        <w:right w:val="none" w:sz="0" w:space="0" w:color="auto"/>
      </w:divBdr>
    </w:div>
    <w:div w:id="1865632726">
      <w:bodyDiv w:val="1"/>
      <w:marLeft w:val="0"/>
      <w:marRight w:val="0"/>
      <w:marTop w:val="0"/>
      <w:marBottom w:val="0"/>
      <w:divBdr>
        <w:top w:val="none" w:sz="0" w:space="0" w:color="auto"/>
        <w:left w:val="none" w:sz="0" w:space="0" w:color="auto"/>
        <w:bottom w:val="none" w:sz="0" w:space="0" w:color="auto"/>
        <w:right w:val="none" w:sz="0" w:space="0" w:color="auto"/>
      </w:divBdr>
    </w:div>
    <w:div w:id="1898203872">
      <w:bodyDiv w:val="1"/>
      <w:marLeft w:val="0"/>
      <w:marRight w:val="0"/>
      <w:marTop w:val="0"/>
      <w:marBottom w:val="0"/>
      <w:divBdr>
        <w:top w:val="none" w:sz="0" w:space="0" w:color="auto"/>
        <w:left w:val="none" w:sz="0" w:space="0" w:color="auto"/>
        <w:bottom w:val="none" w:sz="0" w:space="0" w:color="auto"/>
        <w:right w:val="none" w:sz="0" w:space="0" w:color="auto"/>
      </w:divBdr>
    </w:div>
    <w:div w:id="1911965505">
      <w:bodyDiv w:val="1"/>
      <w:marLeft w:val="0"/>
      <w:marRight w:val="0"/>
      <w:marTop w:val="0"/>
      <w:marBottom w:val="0"/>
      <w:divBdr>
        <w:top w:val="none" w:sz="0" w:space="0" w:color="auto"/>
        <w:left w:val="none" w:sz="0" w:space="0" w:color="auto"/>
        <w:bottom w:val="none" w:sz="0" w:space="0" w:color="auto"/>
        <w:right w:val="none" w:sz="0" w:space="0" w:color="auto"/>
      </w:divBdr>
    </w:div>
    <w:div w:id="1920016837">
      <w:bodyDiv w:val="1"/>
      <w:marLeft w:val="0"/>
      <w:marRight w:val="0"/>
      <w:marTop w:val="0"/>
      <w:marBottom w:val="0"/>
      <w:divBdr>
        <w:top w:val="none" w:sz="0" w:space="0" w:color="auto"/>
        <w:left w:val="none" w:sz="0" w:space="0" w:color="auto"/>
        <w:bottom w:val="none" w:sz="0" w:space="0" w:color="auto"/>
        <w:right w:val="none" w:sz="0" w:space="0" w:color="auto"/>
      </w:divBdr>
      <w:divsChild>
        <w:div w:id="1260531461">
          <w:marLeft w:val="274"/>
          <w:marRight w:val="0"/>
          <w:marTop w:val="0"/>
          <w:marBottom w:val="0"/>
          <w:divBdr>
            <w:top w:val="none" w:sz="0" w:space="0" w:color="auto"/>
            <w:left w:val="none" w:sz="0" w:space="0" w:color="auto"/>
            <w:bottom w:val="none" w:sz="0" w:space="0" w:color="auto"/>
            <w:right w:val="none" w:sz="0" w:space="0" w:color="auto"/>
          </w:divBdr>
        </w:div>
        <w:div w:id="526338506">
          <w:marLeft w:val="274"/>
          <w:marRight w:val="0"/>
          <w:marTop w:val="0"/>
          <w:marBottom w:val="0"/>
          <w:divBdr>
            <w:top w:val="none" w:sz="0" w:space="0" w:color="auto"/>
            <w:left w:val="none" w:sz="0" w:space="0" w:color="auto"/>
            <w:bottom w:val="none" w:sz="0" w:space="0" w:color="auto"/>
            <w:right w:val="none" w:sz="0" w:space="0" w:color="auto"/>
          </w:divBdr>
        </w:div>
        <w:div w:id="320081570">
          <w:marLeft w:val="274"/>
          <w:marRight w:val="0"/>
          <w:marTop w:val="0"/>
          <w:marBottom w:val="0"/>
          <w:divBdr>
            <w:top w:val="none" w:sz="0" w:space="0" w:color="auto"/>
            <w:left w:val="none" w:sz="0" w:space="0" w:color="auto"/>
            <w:bottom w:val="none" w:sz="0" w:space="0" w:color="auto"/>
            <w:right w:val="none" w:sz="0" w:space="0" w:color="auto"/>
          </w:divBdr>
        </w:div>
      </w:divsChild>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1981570339">
      <w:bodyDiv w:val="1"/>
      <w:marLeft w:val="0"/>
      <w:marRight w:val="0"/>
      <w:marTop w:val="0"/>
      <w:marBottom w:val="0"/>
      <w:divBdr>
        <w:top w:val="none" w:sz="0" w:space="0" w:color="auto"/>
        <w:left w:val="none" w:sz="0" w:space="0" w:color="auto"/>
        <w:bottom w:val="none" w:sz="0" w:space="0" w:color="auto"/>
        <w:right w:val="none" w:sz="0" w:space="0" w:color="auto"/>
      </w:divBdr>
    </w:div>
    <w:div w:id="1984384687">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09942976">
      <w:bodyDiv w:val="1"/>
      <w:marLeft w:val="0"/>
      <w:marRight w:val="0"/>
      <w:marTop w:val="0"/>
      <w:marBottom w:val="0"/>
      <w:divBdr>
        <w:top w:val="none" w:sz="0" w:space="0" w:color="auto"/>
        <w:left w:val="none" w:sz="0" w:space="0" w:color="auto"/>
        <w:bottom w:val="none" w:sz="0" w:space="0" w:color="auto"/>
        <w:right w:val="none" w:sz="0" w:space="0" w:color="auto"/>
      </w:divBdr>
    </w:div>
    <w:div w:id="2033534176">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 w:id="2130587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1.usa.gov/2p2UIYY" TargetMode="External"/><Relationship Id="rId18" Type="http://schemas.openxmlformats.org/officeDocument/2006/relationships/image" Target="media/image2.png"/><Relationship Id="rId26" Type="http://schemas.openxmlformats.org/officeDocument/2006/relationships/hyperlink" Target="http://en.wikipedia.org/wiki/Anger"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aasafety.gov/files/gslac/library/documents/2012/May/64417/WINGS%20vs%20Accident%20Report-Final.pdf"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styles" Target="styles.xml"/><Relationship Id="rId12" Type="http://schemas.openxmlformats.org/officeDocument/2006/relationships/hyperlink" Target="http://1.usa.gov/2p2VV2O" TargetMode="External"/><Relationship Id="rId17" Type="http://schemas.openxmlformats.org/officeDocument/2006/relationships/image" Target="media/image1.png"/><Relationship Id="rId25" Type="http://schemas.openxmlformats.org/officeDocument/2006/relationships/hyperlink" Target="http://en.wikipedia.org/wiki/Denia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ajsc.org/loss-of-control/" TargetMode="External"/><Relationship Id="rId20" Type="http://schemas.openxmlformats.org/officeDocument/2006/relationships/image" Target="media/image4.png"/><Relationship Id="rId29" Type="http://schemas.openxmlformats.org/officeDocument/2006/relationships/hyperlink" Target="http://en.wikipedia.org/wiki/Acceptance" TargetMode="External"/><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n.wikipedia.org/wiki/K%C3%BCbler-Ross_mode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go.usa.gov/x9gnj" TargetMode="External"/><Relationship Id="rId23" Type="http://schemas.openxmlformats.org/officeDocument/2006/relationships/image" Target="media/image7.png"/><Relationship Id="rId28" Type="http://schemas.openxmlformats.org/officeDocument/2006/relationships/hyperlink" Target="http://en.wikipedia.org/wiki/Depression_(mood)"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1.usa.gov/2opLsNB" TargetMode="External"/><Relationship Id="rId22" Type="http://schemas.openxmlformats.org/officeDocument/2006/relationships/image" Target="media/image6.png"/><Relationship Id="rId27" Type="http://schemas.openxmlformats.org/officeDocument/2006/relationships/hyperlink" Target="http://en.wikipedia.org/wiki/Bargaining"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faasafety.gov/files/gslac/library/documents/2012/May/64417/WINGS%20vs%20Accident%20Report-Final.pdf%5d"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5YDFD77UPU3F-311-4544</_dlc_DocId>
    <_dlc_DocIdUrl xmlns="04289566-cf42-4ce7-aa7c-2469c3d4502e">
      <Url>https://avssp.faa.gov/avs/afsfaast/_layouts/15/DocIdRedir.aspx?ID=5YDFD77UPU3F-311-4544</Url>
      <Description>5YDFD77UPU3F-311-4544</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http://schemas.microsoft.com/sharepoint/v4"/>
  </ds:schemaRefs>
</ds:datastoreItem>
</file>

<file path=customXml/itemProps3.xml><?xml version="1.0" encoding="utf-8"?>
<ds:datastoreItem xmlns:ds="http://schemas.openxmlformats.org/officeDocument/2006/customXml" ds:itemID="{6CE81ABE-31E4-441D-AB62-C9538A884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4E8D8434-A1BF-400B-847C-2DD2A016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Clover</dc:creator>
  <cp:lastModifiedBy>Tompkins, Craig (FAA)</cp:lastModifiedBy>
  <cp:revision>2</cp:revision>
  <dcterms:created xsi:type="dcterms:W3CDTF">2022-04-25T20:46:00Z</dcterms:created>
  <dcterms:modified xsi:type="dcterms:W3CDTF">2022-04-25T20:46:00Z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13ce0c9f-81e5-41dd-b1de-70143ae236bd</vt:lpwstr>
  </property>
</Properties>
</file>