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C8F11" w14:textId="77777777" w:rsidR="002309C3" w:rsidRPr="002309C3" w:rsidRDefault="00283474" w:rsidP="00A040E2">
      <w:pPr>
        <w:jc w:val="center"/>
        <w:rPr>
          <w:rFonts w:ascii="Arial" w:hAnsi="Arial"/>
        </w:rPr>
      </w:pPr>
      <w:r>
        <w:rPr>
          <w:rFonts w:ascii="Arial" w:hAnsi="Arial"/>
        </w:rPr>
        <w:t>G</w:t>
      </w:r>
      <w:r w:rsidR="002309C3" w:rsidRPr="002309C3">
        <w:rPr>
          <w:rFonts w:ascii="Arial" w:hAnsi="Arial"/>
        </w:rPr>
        <w:t>eneral Aviation Joint Steering Committee</w:t>
      </w:r>
    </w:p>
    <w:p w14:paraId="651C8F12" w14:textId="7FE1DE07" w:rsidR="00714427" w:rsidRPr="002309C3" w:rsidRDefault="00475B1C" w:rsidP="00A040E2">
      <w:pPr>
        <w:jc w:val="center"/>
        <w:rPr>
          <w:rFonts w:ascii="Arial" w:hAnsi="Arial"/>
        </w:rPr>
      </w:pPr>
      <w:r>
        <w:rPr>
          <w:rFonts w:ascii="Arial" w:hAnsi="Arial"/>
        </w:rPr>
        <w:t>CFIT</w:t>
      </w:r>
      <w:r w:rsidR="002309C3" w:rsidRPr="002309C3">
        <w:rPr>
          <w:rFonts w:ascii="Arial" w:hAnsi="Arial"/>
        </w:rPr>
        <w:t xml:space="preserve"> Working Group</w:t>
      </w:r>
    </w:p>
    <w:p w14:paraId="651C8F13" w14:textId="77777777" w:rsidR="00283474" w:rsidRDefault="00283474" w:rsidP="00A040E2">
      <w:pPr>
        <w:jc w:val="center"/>
        <w:rPr>
          <w:rFonts w:ascii="Arial" w:hAnsi="Arial"/>
        </w:rPr>
      </w:pPr>
    </w:p>
    <w:p w14:paraId="651C8F14" w14:textId="0BEA4E25" w:rsidR="002309C3" w:rsidRDefault="002309C3" w:rsidP="00A040E2">
      <w:pPr>
        <w:jc w:val="center"/>
        <w:rPr>
          <w:rFonts w:ascii="Arial" w:hAnsi="Arial"/>
          <w:b/>
          <w:u w:val="single"/>
        </w:rPr>
      </w:pPr>
      <w:r w:rsidRPr="002309C3">
        <w:rPr>
          <w:rFonts w:ascii="Arial" w:hAnsi="Arial"/>
          <w:b/>
          <w:u w:val="single"/>
        </w:rPr>
        <w:t>Outreach Guidance Document</w:t>
      </w:r>
    </w:p>
    <w:p w14:paraId="40D6B168" w14:textId="62B2CF9B" w:rsidR="005519F8" w:rsidRPr="00D43BD2" w:rsidRDefault="005519F8" w:rsidP="008C46A3">
      <w:pPr>
        <w:ind w:left="2880"/>
        <w:rPr>
          <w:rFonts w:ascii="Arial" w:hAnsi="Arial"/>
          <w:b/>
        </w:rPr>
      </w:pPr>
      <w:r>
        <w:rPr>
          <w:rFonts w:ascii="Arial" w:hAnsi="Arial"/>
          <w:b/>
          <w:bCs/>
        </w:rPr>
        <w:t xml:space="preserve">      </w:t>
      </w:r>
      <w:r w:rsidR="008B28AD" w:rsidRPr="008B28AD">
        <w:rPr>
          <w:rFonts w:ascii="Arial" w:hAnsi="Arial"/>
          <w:b/>
          <w:bCs/>
        </w:rPr>
        <w:t>2022/11/14-266(I)PP</w:t>
      </w:r>
    </w:p>
    <w:p w14:paraId="651C8F15" w14:textId="77777777" w:rsidR="002309C3" w:rsidRDefault="002309C3">
      <w:pPr>
        <w:rPr>
          <w:rFonts w:ascii="Arial" w:hAnsi="Arial"/>
        </w:rPr>
      </w:pPr>
    </w:p>
    <w:p w14:paraId="651C8F16" w14:textId="77777777" w:rsidR="002309C3" w:rsidRPr="00804107" w:rsidRDefault="002309C3">
      <w:pPr>
        <w:rPr>
          <w:rFonts w:ascii="Arial" w:hAnsi="Arial"/>
        </w:rPr>
      </w:pPr>
      <w:r w:rsidRPr="00804107">
        <w:rPr>
          <w:rFonts w:ascii="Arial" w:hAnsi="Arial"/>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804107">
        <w:rPr>
          <w:rFonts w:ascii="Arial" w:hAnsi="Arial"/>
        </w:rPr>
        <w:t xml:space="preserve">  Therefore, all outreach products should be in alignment with the outline and concepts listed below for this topic.</w:t>
      </w:r>
    </w:p>
    <w:p w14:paraId="651C8F17" w14:textId="77777777" w:rsidR="002309C3" w:rsidRDefault="002309C3">
      <w:pPr>
        <w:rPr>
          <w:rFonts w:ascii="Arial" w:hAnsi="Arial"/>
        </w:rPr>
      </w:pPr>
    </w:p>
    <w:p w14:paraId="651C8F18" w14:textId="2E17A009" w:rsidR="0062332E" w:rsidRDefault="0062332E" w:rsidP="00592FD7">
      <w:pPr>
        <w:spacing w:after="120"/>
        <w:rPr>
          <w:rFonts w:ascii="Arial" w:hAnsi="Arial" w:cs="Arial"/>
          <w:b/>
        </w:rPr>
      </w:pPr>
      <w:r w:rsidRPr="0062332E">
        <w:rPr>
          <w:rFonts w:ascii="Arial" w:hAnsi="Arial" w:cs="Arial"/>
          <w:b/>
          <w:u w:val="single"/>
        </w:rPr>
        <w:t>Outreach Month</w:t>
      </w:r>
      <w:r>
        <w:rPr>
          <w:rFonts w:ascii="Arial" w:hAnsi="Arial" w:cs="Arial"/>
          <w:b/>
        </w:rPr>
        <w:t xml:space="preserve">: </w:t>
      </w:r>
      <w:r w:rsidR="004534BD">
        <w:rPr>
          <w:rFonts w:ascii="Arial" w:hAnsi="Arial" w:cs="Arial"/>
          <w:b/>
        </w:rPr>
        <w:t xml:space="preserve"> </w:t>
      </w:r>
      <w:r w:rsidR="00D07BC3">
        <w:rPr>
          <w:rFonts w:ascii="Arial" w:hAnsi="Arial" w:cs="Arial"/>
          <w:b/>
        </w:rPr>
        <w:t>Nov</w:t>
      </w:r>
      <w:r w:rsidR="00461344">
        <w:rPr>
          <w:rFonts w:ascii="Arial" w:hAnsi="Arial" w:cs="Arial"/>
          <w:b/>
        </w:rPr>
        <w:t>ember</w:t>
      </w:r>
      <w:r w:rsidR="00843FD7">
        <w:rPr>
          <w:rFonts w:ascii="Arial" w:hAnsi="Arial" w:cs="Arial"/>
          <w:b/>
        </w:rPr>
        <w:t xml:space="preserve"> 202</w:t>
      </w:r>
      <w:r w:rsidR="00947C3A">
        <w:rPr>
          <w:rFonts w:ascii="Arial" w:hAnsi="Arial" w:cs="Arial"/>
          <w:b/>
        </w:rPr>
        <w:t>4</w:t>
      </w:r>
    </w:p>
    <w:p w14:paraId="651C8F19" w14:textId="77777777" w:rsidR="0062332E" w:rsidRPr="00804107" w:rsidRDefault="0062332E" w:rsidP="00592FD7">
      <w:pPr>
        <w:spacing w:after="120"/>
        <w:rPr>
          <w:rFonts w:ascii="Arial" w:hAnsi="Arial" w:cs="Arial"/>
          <w:b/>
          <w:sz w:val="16"/>
          <w:szCs w:val="16"/>
        </w:rPr>
      </w:pPr>
    </w:p>
    <w:p w14:paraId="630DCDEB" w14:textId="48631A25" w:rsidR="004B1448" w:rsidRDefault="004B1448" w:rsidP="004B1448">
      <w:pPr>
        <w:spacing w:after="120"/>
        <w:rPr>
          <w:rFonts w:ascii="Arial" w:hAnsi="Arial" w:cs="Arial"/>
          <w:b/>
        </w:rPr>
      </w:pPr>
      <w:r w:rsidRPr="0062332E">
        <w:rPr>
          <w:rFonts w:ascii="Arial" w:hAnsi="Arial" w:cs="Arial"/>
          <w:b/>
          <w:u w:val="single"/>
        </w:rPr>
        <w:t>Topic</w:t>
      </w:r>
      <w:r>
        <w:rPr>
          <w:rFonts w:ascii="Arial" w:hAnsi="Arial" w:cs="Arial"/>
          <w:b/>
        </w:rPr>
        <w:t>:</w:t>
      </w:r>
      <w:r w:rsidRPr="00592FD7">
        <w:rPr>
          <w:rFonts w:ascii="Arial" w:hAnsi="Arial" w:cs="Arial"/>
          <w:b/>
        </w:rPr>
        <w:t xml:space="preserve"> </w:t>
      </w:r>
      <w:r w:rsidR="00461344">
        <w:rPr>
          <w:rFonts w:ascii="Arial" w:hAnsi="Arial" w:cs="Arial"/>
          <w:b/>
        </w:rPr>
        <w:t xml:space="preserve">CFIT and </w:t>
      </w:r>
      <w:r w:rsidR="00947C3A">
        <w:rPr>
          <w:rFonts w:ascii="Arial" w:hAnsi="Arial" w:cs="Arial"/>
          <w:b/>
        </w:rPr>
        <w:t>Normalization of Deviation</w:t>
      </w:r>
      <w:r w:rsidR="00475B1C">
        <w:rPr>
          <w:rFonts w:ascii="Arial" w:hAnsi="Arial" w:cs="Arial"/>
          <w:b/>
        </w:rPr>
        <w:t xml:space="preserve"> Bias</w:t>
      </w:r>
    </w:p>
    <w:p w14:paraId="23A189B0" w14:textId="1F5F9DB4" w:rsidR="004B1448" w:rsidRPr="00B27214" w:rsidRDefault="004B1448" w:rsidP="004B1448">
      <w:pPr>
        <w:rPr>
          <w:rFonts w:ascii="Arial" w:hAnsi="Arial" w:cs="Arial"/>
          <w:b/>
        </w:rPr>
      </w:pPr>
      <w:r w:rsidRPr="00B27214">
        <w:rPr>
          <w:rFonts w:ascii="Arial" w:hAnsi="Arial" w:cs="Arial"/>
        </w:rPr>
        <w:t xml:space="preserve">The FAA and industry will conduct a public education campaign emphasizing </w:t>
      </w:r>
      <w:r w:rsidR="00D07BC3">
        <w:rPr>
          <w:rFonts w:ascii="Arial" w:hAnsi="Arial" w:cs="Arial"/>
        </w:rPr>
        <w:t xml:space="preserve">the </w:t>
      </w:r>
      <w:r w:rsidR="00475B1C">
        <w:rPr>
          <w:rFonts w:ascii="Arial" w:hAnsi="Arial" w:cs="Arial"/>
        </w:rPr>
        <w:t xml:space="preserve">dangers posed by </w:t>
      </w:r>
      <w:r w:rsidR="006526ED">
        <w:rPr>
          <w:rFonts w:ascii="Arial" w:hAnsi="Arial" w:cs="Arial"/>
        </w:rPr>
        <w:t>human biases in cases of controlled flight into terrain</w:t>
      </w:r>
    </w:p>
    <w:p w14:paraId="072BEC33" w14:textId="77777777" w:rsidR="004B1448" w:rsidRDefault="004B1448" w:rsidP="004B1448">
      <w:pPr>
        <w:rPr>
          <w:rFonts w:ascii="Arial" w:hAnsi="Arial" w:cs="Arial"/>
          <w:b/>
        </w:rPr>
      </w:pPr>
    </w:p>
    <w:p w14:paraId="3B110A0A" w14:textId="77777777" w:rsidR="004B1448" w:rsidRDefault="004B1448" w:rsidP="004B1448">
      <w:pPr>
        <w:rPr>
          <w:rFonts w:ascii="Arial" w:hAnsi="Arial" w:cs="Arial"/>
          <w:b/>
          <w:u w:val="single"/>
        </w:rPr>
      </w:pPr>
    </w:p>
    <w:p w14:paraId="17BAED3D" w14:textId="77777777" w:rsidR="004B1448" w:rsidRPr="00B27214" w:rsidRDefault="004B1448" w:rsidP="004B1448">
      <w:pPr>
        <w:rPr>
          <w:rFonts w:ascii="Arial" w:hAnsi="Arial" w:cs="Arial"/>
          <w:b/>
        </w:rPr>
      </w:pPr>
      <w:r w:rsidRPr="00BE44C8">
        <w:rPr>
          <w:rFonts w:ascii="Arial" w:hAnsi="Arial" w:cs="Arial"/>
          <w:b/>
          <w:u w:val="single"/>
        </w:rPr>
        <w:t>Background</w:t>
      </w:r>
      <w:r>
        <w:rPr>
          <w:rFonts w:ascii="Arial" w:hAnsi="Arial" w:cs="Arial"/>
          <w:b/>
        </w:rPr>
        <w:t xml:space="preserve">:  </w:t>
      </w:r>
    </w:p>
    <w:p w14:paraId="792BFB33" w14:textId="77777777" w:rsidR="004B1448" w:rsidRDefault="004B1448" w:rsidP="004B1448">
      <w:pPr>
        <w:rPr>
          <w:rFonts w:ascii="Arial" w:hAnsi="Arial"/>
          <w:b/>
          <w:u w:val="single"/>
        </w:rPr>
      </w:pPr>
    </w:p>
    <w:p w14:paraId="169E4248" w14:textId="39476710" w:rsidR="00433807" w:rsidRPr="004E00BA" w:rsidRDefault="00433807" w:rsidP="00433807">
      <w:pPr>
        <w:rPr>
          <w:rFonts w:ascii="Arial" w:hAnsi="Arial" w:cs="Arial"/>
        </w:rPr>
      </w:pPr>
      <w:r>
        <w:rPr>
          <w:rFonts w:ascii="Arial" w:hAnsi="Arial" w:cs="Arial"/>
        </w:rPr>
        <w:t xml:space="preserve">GAJSC study of General Aviation CFIT Accidents </w:t>
      </w:r>
      <w:r w:rsidR="00EC5834">
        <w:rPr>
          <w:rFonts w:ascii="Arial" w:hAnsi="Arial" w:cs="Arial"/>
        </w:rPr>
        <w:t xml:space="preserve">suggested that </w:t>
      </w:r>
      <w:r w:rsidR="00475B1C">
        <w:rPr>
          <w:rFonts w:ascii="Arial" w:hAnsi="Arial" w:cs="Arial"/>
        </w:rPr>
        <w:t xml:space="preserve">human biases, particularly Plan Continuation Bias, may compromise effective pilot decision making and lead to CFIT accidents. </w:t>
      </w:r>
    </w:p>
    <w:p w14:paraId="2750BCA7" w14:textId="3C57FD54" w:rsidR="004B1448" w:rsidRPr="004E00BA" w:rsidRDefault="004B1448" w:rsidP="004B1448">
      <w:pPr>
        <w:rPr>
          <w:rFonts w:ascii="Arial" w:hAnsi="Arial" w:cs="Arial"/>
        </w:rPr>
      </w:pPr>
    </w:p>
    <w:p w14:paraId="3CF2E504" w14:textId="77777777" w:rsidR="004B1448" w:rsidRDefault="004B1448">
      <w:pPr>
        <w:rPr>
          <w:rFonts w:ascii="Arial" w:hAnsi="Arial"/>
          <w:b/>
          <w:u w:val="single"/>
        </w:rPr>
      </w:pPr>
    </w:p>
    <w:p w14:paraId="651C8F24" w14:textId="3CD7C6D0" w:rsidR="00283474" w:rsidRPr="0062332E" w:rsidRDefault="0062332E">
      <w:pPr>
        <w:rPr>
          <w:rFonts w:ascii="Arial" w:hAnsi="Arial"/>
          <w:b/>
          <w:u w:val="single"/>
        </w:rPr>
      </w:pPr>
      <w:r w:rsidRPr="0062332E">
        <w:rPr>
          <w:rFonts w:ascii="Arial" w:hAnsi="Arial"/>
          <w:b/>
          <w:u w:val="single"/>
        </w:rPr>
        <w:t>Teaching Points:</w:t>
      </w:r>
    </w:p>
    <w:p w14:paraId="651C8F25" w14:textId="77777777" w:rsidR="0062332E" w:rsidRDefault="0062332E">
      <w:pPr>
        <w:rPr>
          <w:rFonts w:ascii="Arial" w:hAnsi="Arial"/>
        </w:rPr>
      </w:pPr>
    </w:p>
    <w:p w14:paraId="4B943B72" w14:textId="174DEFBD" w:rsidR="002A4E40" w:rsidRDefault="002A4E40" w:rsidP="00433807">
      <w:pPr>
        <w:pStyle w:val="ListParagraph"/>
        <w:numPr>
          <w:ilvl w:val="0"/>
          <w:numId w:val="1"/>
        </w:numPr>
        <w:rPr>
          <w:rFonts w:ascii="Arial" w:hAnsi="Arial"/>
        </w:rPr>
      </w:pPr>
      <w:r>
        <w:rPr>
          <w:rFonts w:ascii="Arial" w:hAnsi="Arial"/>
        </w:rPr>
        <w:t>Human biases are patterns of reasoning that weigh the value of information according to pre-conceived beliefs.  Biases present as a prejudice in favor or or against one thing, person, or group compared with another; often in a way considered to be unfair.</w:t>
      </w:r>
    </w:p>
    <w:p w14:paraId="3D612246" w14:textId="76974673" w:rsidR="00433807" w:rsidRDefault="006526ED" w:rsidP="00433807">
      <w:pPr>
        <w:pStyle w:val="ListParagraph"/>
        <w:numPr>
          <w:ilvl w:val="0"/>
          <w:numId w:val="1"/>
        </w:numPr>
        <w:rPr>
          <w:rFonts w:ascii="Arial" w:hAnsi="Arial"/>
        </w:rPr>
      </w:pPr>
      <w:r>
        <w:rPr>
          <w:rFonts w:ascii="Arial" w:hAnsi="Arial"/>
        </w:rPr>
        <w:t>Normalization of Deviance</w:t>
      </w:r>
      <w:r w:rsidR="002A4E40">
        <w:rPr>
          <w:rFonts w:ascii="Arial" w:hAnsi="Arial"/>
        </w:rPr>
        <w:t xml:space="preserve"> Bias features </w:t>
      </w:r>
      <w:r>
        <w:rPr>
          <w:rFonts w:ascii="Arial" w:hAnsi="Arial"/>
        </w:rPr>
        <w:t>progressive deviation from standards and limitations resulting in new norms.</w:t>
      </w:r>
    </w:p>
    <w:p w14:paraId="526CAECC" w14:textId="4CC04060" w:rsidR="00433807" w:rsidRDefault="006526ED" w:rsidP="00433807">
      <w:pPr>
        <w:pStyle w:val="ListParagraph"/>
        <w:numPr>
          <w:ilvl w:val="0"/>
          <w:numId w:val="1"/>
        </w:numPr>
        <w:rPr>
          <w:rFonts w:ascii="Arial" w:hAnsi="Arial"/>
        </w:rPr>
      </w:pPr>
      <w:r>
        <w:rPr>
          <w:rFonts w:ascii="Arial" w:hAnsi="Arial"/>
        </w:rPr>
        <w:t>As deviation from standards and limitations progresses, system safety factors are eroded or lost.</w:t>
      </w:r>
    </w:p>
    <w:p w14:paraId="06727DB1" w14:textId="3FE294D1" w:rsidR="006526ED" w:rsidRDefault="006526ED" w:rsidP="00433807">
      <w:pPr>
        <w:pStyle w:val="ListParagraph"/>
        <w:numPr>
          <w:ilvl w:val="0"/>
          <w:numId w:val="1"/>
        </w:numPr>
        <w:rPr>
          <w:rFonts w:ascii="Arial" w:hAnsi="Arial"/>
        </w:rPr>
      </w:pPr>
      <w:r>
        <w:rPr>
          <w:rFonts w:ascii="Arial" w:hAnsi="Arial"/>
        </w:rPr>
        <w:t>Pilots should commit to operating within established standards, limitations, and norms.</w:t>
      </w:r>
    </w:p>
    <w:p w14:paraId="7181AC29" w14:textId="6DA8F6C2" w:rsidR="005A7DB3" w:rsidRDefault="006526ED" w:rsidP="00433807">
      <w:pPr>
        <w:pStyle w:val="ListParagraph"/>
        <w:numPr>
          <w:ilvl w:val="0"/>
          <w:numId w:val="1"/>
        </w:numPr>
        <w:rPr>
          <w:rFonts w:ascii="Arial" w:hAnsi="Arial"/>
        </w:rPr>
      </w:pPr>
      <w:r>
        <w:rPr>
          <w:rFonts w:ascii="Arial" w:hAnsi="Arial"/>
        </w:rPr>
        <w:t>Development and documentation of personal minimums and p</w:t>
      </w:r>
      <w:r w:rsidR="005A7DB3">
        <w:rPr>
          <w:rFonts w:ascii="Arial" w:hAnsi="Arial"/>
        </w:rPr>
        <w:t xml:space="preserve">eriodic objective pilot performance assessments should be made in consultation with a Flight Instructor.  </w:t>
      </w:r>
    </w:p>
    <w:p w14:paraId="0EC807DB" w14:textId="6400B3ED" w:rsidR="00433807" w:rsidRPr="005A7DB3" w:rsidRDefault="005A7DB3" w:rsidP="005A7DB3">
      <w:pPr>
        <w:pStyle w:val="ListParagraph"/>
        <w:numPr>
          <w:ilvl w:val="0"/>
          <w:numId w:val="1"/>
        </w:numPr>
        <w:rPr>
          <w:rFonts w:ascii="Arial" w:hAnsi="Arial"/>
        </w:rPr>
      </w:pPr>
      <w:r>
        <w:rPr>
          <w:rFonts w:ascii="Arial" w:hAnsi="Arial"/>
        </w:rPr>
        <w:t>Objective in-flight “how-goes-it?” assessments</w:t>
      </w:r>
      <w:r>
        <w:rPr>
          <w:rFonts w:ascii="Arial" w:hAnsi="Arial"/>
          <w:color w:val="FF0000"/>
        </w:rPr>
        <w:t xml:space="preserve"> </w:t>
      </w:r>
      <w:r>
        <w:rPr>
          <w:rFonts w:ascii="Arial" w:hAnsi="Arial"/>
          <w:color w:val="000000" w:themeColor="text1"/>
        </w:rPr>
        <w:t xml:space="preserve">should be made in order to </w:t>
      </w:r>
      <w:r w:rsidR="006526ED">
        <w:rPr>
          <w:rFonts w:ascii="Arial" w:hAnsi="Arial"/>
          <w:color w:val="000000" w:themeColor="text1"/>
        </w:rPr>
        <w:t>confirm that operations are conducted within standards, limitations, and norms</w:t>
      </w:r>
      <w:r>
        <w:rPr>
          <w:rFonts w:ascii="Arial" w:hAnsi="Arial"/>
          <w:color w:val="000000" w:themeColor="text1"/>
        </w:rPr>
        <w:t>.</w:t>
      </w:r>
    </w:p>
    <w:p w14:paraId="651C8F2B" w14:textId="29D153F0" w:rsidR="002C5EC8" w:rsidRDefault="002C5EC8" w:rsidP="00BE2763">
      <w:pPr>
        <w:rPr>
          <w:rFonts w:ascii="Arial" w:hAnsi="Arial"/>
          <w:b/>
          <w:u w:val="single"/>
        </w:rPr>
      </w:pPr>
    </w:p>
    <w:p w14:paraId="15F2AD65" w14:textId="77777777" w:rsidR="004B1448" w:rsidRPr="0062332E" w:rsidRDefault="004B1448" w:rsidP="004B1448">
      <w:pPr>
        <w:rPr>
          <w:rFonts w:ascii="Arial" w:hAnsi="Arial"/>
          <w:b/>
          <w:u w:val="single"/>
        </w:rPr>
      </w:pPr>
      <w:r w:rsidRPr="0062332E">
        <w:rPr>
          <w:rFonts w:ascii="Arial" w:hAnsi="Arial"/>
          <w:b/>
          <w:u w:val="single"/>
        </w:rPr>
        <w:t>References:</w:t>
      </w:r>
    </w:p>
    <w:p w14:paraId="7306343B" w14:textId="2A98DE34" w:rsidR="00433807" w:rsidRDefault="00433807" w:rsidP="00433807">
      <w:pPr>
        <w:pStyle w:val="ListParagraph"/>
        <w:numPr>
          <w:ilvl w:val="0"/>
          <w:numId w:val="3"/>
        </w:numPr>
        <w:rPr>
          <w:rFonts w:ascii="Arial" w:hAnsi="Arial"/>
        </w:rPr>
      </w:pPr>
      <w:r>
        <w:rPr>
          <w:rFonts w:ascii="Arial" w:hAnsi="Arial"/>
          <w:b/>
          <w:bCs/>
          <w:i/>
          <w:iCs/>
        </w:rPr>
        <w:t xml:space="preserve">CFIT &amp; </w:t>
      </w:r>
      <w:r w:rsidR="006526ED">
        <w:rPr>
          <w:rFonts w:ascii="Arial" w:hAnsi="Arial"/>
          <w:b/>
          <w:bCs/>
          <w:i/>
          <w:iCs/>
        </w:rPr>
        <w:t>Normalization of Deviance</w:t>
      </w:r>
      <w:r w:rsidR="005A7DB3">
        <w:rPr>
          <w:rFonts w:ascii="Arial" w:hAnsi="Arial"/>
          <w:b/>
          <w:bCs/>
          <w:i/>
          <w:iCs/>
        </w:rPr>
        <w:t xml:space="preserve"> Power Point</w:t>
      </w:r>
    </w:p>
    <w:p w14:paraId="22B21302" w14:textId="4FAFD1AA" w:rsidR="007504A9" w:rsidRPr="007504A9" w:rsidRDefault="00433807" w:rsidP="007504A9">
      <w:pPr>
        <w:pStyle w:val="ListParagraph"/>
        <w:numPr>
          <w:ilvl w:val="1"/>
          <w:numId w:val="3"/>
        </w:numPr>
        <w:rPr>
          <w:rFonts w:ascii="Arial" w:hAnsi="Arial"/>
        </w:rPr>
      </w:pPr>
      <w:r w:rsidRPr="00834C96">
        <w:rPr>
          <w:rFonts w:ascii="Arial" w:hAnsi="Arial" w:cs="Arial"/>
        </w:rPr>
        <w:t xml:space="preserve">Available on the National FAASTeam Share Point site under Approved </w:t>
      </w:r>
      <w:r w:rsidR="00C0433D">
        <w:rPr>
          <w:rFonts w:ascii="Arial" w:hAnsi="Arial" w:cs="Arial"/>
        </w:rPr>
        <w:t>Resources</w:t>
      </w:r>
      <w:r w:rsidRPr="00834C96">
        <w:rPr>
          <w:rFonts w:ascii="Arial" w:hAnsi="Arial" w:cs="Arial"/>
        </w:rPr>
        <w:t>.</w:t>
      </w:r>
    </w:p>
    <w:p w14:paraId="270B59C6" w14:textId="77777777" w:rsidR="007504A9" w:rsidRDefault="007504A9" w:rsidP="007504A9">
      <w:pPr>
        <w:pStyle w:val="ListParagraph"/>
        <w:ind w:left="1440"/>
        <w:rPr>
          <w:rFonts w:ascii="Arial" w:hAnsi="Arial"/>
        </w:rPr>
      </w:pPr>
    </w:p>
    <w:p w14:paraId="536DA33E" w14:textId="13CE44F0" w:rsidR="007504A9" w:rsidRPr="006526ED" w:rsidRDefault="006526ED" w:rsidP="006526ED">
      <w:pPr>
        <w:pStyle w:val="ListParagraph"/>
        <w:numPr>
          <w:ilvl w:val="0"/>
          <w:numId w:val="3"/>
        </w:numPr>
        <w:rPr>
          <w:rFonts w:ascii="Arial" w:hAnsi="Arial"/>
        </w:rPr>
      </w:pPr>
      <w:r>
        <w:rPr>
          <w:rFonts w:ascii="Arial" w:hAnsi="Arial" w:cs="Arial"/>
          <w:b/>
          <w:i/>
        </w:rPr>
        <w:t>Risk Management Handbook</w:t>
      </w:r>
      <w:r w:rsidR="008B28AD">
        <w:rPr>
          <w:rFonts w:ascii="Arial" w:hAnsi="Arial" w:cs="Arial"/>
          <w:b/>
          <w:i/>
        </w:rPr>
        <w:t xml:space="preserve"> – </w:t>
      </w:r>
      <w:r w:rsidR="008B28AD" w:rsidRPr="008B28AD">
        <w:rPr>
          <w:rFonts w:ascii="Arial" w:hAnsi="Arial" w:cs="Arial"/>
          <w:b/>
        </w:rPr>
        <w:t>FAA H 8083-2a</w:t>
      </w:r>
    </w:p>
    <w:p w14:paraId="30C6D59F" w14:textId="4427E826" w:rsidR="006526ED" w:rsidRPr="008B28AD" w:rsidRDefault="006526ED" w:rsidP="006526ED">
      <w:pPr>
        <w:pStyle w:val="ListParagraph"/>
        <w:numPr>
          <w:ilvl w:val="1"/>
          <w:numId w:val="3"/>
        </w:numPr>
        <w:rPr>
          <w:rFonts w:ascii="Arial" w:hAnsi="Arial"/>
        </w:rPr>
      </w:pPr>
      <w:r>
        <w:rPr>
          <w:rFonts w:ascii="Arial" w:hAnsi="Arial" w:cs="Arial"/>
          <w:i/>
        </w:rPr>
        <w:t>Available on FAA.gov</w:t>
      </w:r>
    </w:p>
    <w:p w14:paraId="4A01C1A9" w14:textId="1067CB99" w:rsidR="008B28AD" w:rsidRPr="007504A9" w:rsidRDefault="00863AB9" w:rsidP="008B28AD">
      <w:pPr>
        <w:pStyle w:val="ListParagraph"/>
        <w:numPr>
          <w:ilvl w:val="1"/>
          <w:numId w:val="3"/>
        </w:numPr>
        <w:rPr>
          <w:rFonts w:ascii="Arial" w:hAnsi="Arial"/>
        </w:rPr>
      </w:pPr>
      <w:hyperlink r:id="rId12" w:history="1">
        <w:r w:rsidR="008B28AD" w:rsidRPr="006611B1">
          <w:rPr>
            <w:rStyle w:val="Hyperlink"/>
            <w:rFonts w:ascii="Arial" w:hAnsi="Arial"/>
          </w:rPr>
          <w:t>https://www.faa.gov/regulationspolicies/handbooksmanuals/risk-management-handbook-faa-h-8083-2a</w:t>
        </w:r>
      </w:hyperlink>
      <w:r w:rsidR="008B28AD">
        <w:rPr>
          <w:rFonts w:ascii="Arial" w:hAnsi="Arial"/>
        </w:rPr>
        <w:t xml:space="preserve"> </w:t>
      </w:r>
    </w:p>
    <w:p w14:paraId="24DF6FB2" w14:textId="360521E0" w:rsidR="007504A9" w:rsidRPr="007504A9" w:rsidRDefault="007504A9" w:rsidP="007504A9">
      <w:pPr>
        <w:pStyle w:val="ListParagraph"/>
        <w:ind w:left="1440"/>
        <w:rPr>
          <w:rFonts w:ascii="Arial" w:hAnsi="Arial"/>
          <w:b/>
          <w:i/>
        </w:rPr>
      </w:pPr>
    </w:p>
    <w:p w14:paraId="518EECAB" w14:textId="24FEEE3D" w:rsidR="004B1448" w:rsidRDefault="004B1448" w:rsidP="004B1448">
      <w:pPr>
        <w:rPr>
          <w:rFonts w:ascii="Arial" w:hAnsi="Arial" w:cs="Arial"/>
        </w:rPr>
      </w:pPr>
      <w:r w:rsidRPr="004B1448">
        <w:rPr>
          <w:rFonts w:ascii="Arial" w:hAnsi="Arial" w:cs="Arial"/>
          <w:b/>
        </w:rPr>
        <w:t>Abstract</w:t>
      </w:r>
      <w:r w:rsidRPr="004B1448">
        <w:rPr>
          <w:rFonts w:ascii="Arial" w:hAnsi="Arial" w:cs="Arial"/>
        </w:rPr>
        <w:t>:</w:t>
      </w:r>
      <w:r w:rsidRPr="004B1448">
        <w:rPr>
          <w:rFonts w:ascii="Arial" w:hAnsi="Arial" w:cs="Arial"/>
          <w:sz w:val="22"/>
        </w:rPr>
        <w:t xml:space="preserve">   </w:t>
      </w:r>
      <w:r w:rsidRPr="004B1448">
        <w:rPr>
          <w:rFonts w:ascii="Arial" w:hAnsi="Arial" w:cs="Arial"/>
        </w:rPr>
        <w:t xml:space="preserve">Lasting 10 to 15 minutes, this presentation acquaints the audience with </w:t>
      </w:r>
      <w:r w:rsidR="00541CA3">
        <w:rPr>
          <w:rFonts w:ascii="Arial" w:hAnsi="Arial" w:cs="Arial"/>
        </w:rPr>
        <w:t>human biases that may compromise effective Aeronautical Decision Making</w:t>
      </w:r>
    </w:p>
    <w:p w14:paraId="4518FB11" w14:textId="77777777" w:rsidR="00433807" w:rsidRPr="004B1448" w:rsidRDefault="00433807" w:rsidP="004B1448">
      <w:pPr>
        <w:rPr>
          <w:rFonts w:ascii="Arial" w:hAnsi="Arial" w:cs="Arial"/>
        </w:rPr>
      </w:pPr>
    </w:p>
    <w:p w14:paraId="731A2BEB" w14:textId="77777777" w:rsidR="004B1448" w:rsidRPr="004B1448" w:rsidRDefault="004B1448" w:rsidP="004B1448">
      <w:pPr>
        <w:rPr>
          <w:rFonts w:ascii="Arial" w:hAnsi="Arial" w:cs="Arial"/>
        </w:rPr>
      </w:pPr>
      <w:r w:rsidRPr="004B1448">
        <w:rPr>
          <w:rFonts w:ascii="Arial" w:hAnsi="Arial" w:cs="Arial"/>
          <w:b/>
        </w:rPr>
        <w:t>Format</w:t>
      </w:r>
      <w:r w:rsidRPr="004B1448">
        <w:rPr>
          <w:rFonts w:ascii="Arial" w:hAnsi="Arial" w:cs="Arial"/>
        </w:rPr>
        <w:t xml:space="preserve">:  Information Briefing  - Power Point presentation </w:t>
      </w:r>
    </w:p>
    <w:p w14:paraId="4E13C15E" w14:textId="77777777" w:rsidR="004B1448" w:rsidRPr="004B1448" w:rsidRDefault="004B1448" w:rsidP="004B1448">
      <w:pPr>
        <w:rPr>
          <w:rFonts w:ascii="Arial" w:hAnsi="Arial" w:cs="Arial"/>
        </w:rPr>
      </w:pPr>
      <w:r w:rsidRPr="004B1448">
        <w:rPr>
          <w:rFonts w:ascii="Arial" w:hAnsi="Arial" w:cs="Arial"/>
        </w:rPr>
        <w:t>Required Personnel – FAASTeam Program Manager or designated FAASTeam Rep (s)</w:t>
      </w:r>
    </w:p>
    <w:p w14:paraId="66EE1BAC" w14:textId="5A429D2C" w:rsidR="004B1448" w:rsidRDefault="004B1448" w:rsidP="004B1448">
      <w:pPr>
        <w:rPr>
          <w:rFonts w:ascii="Arial" w:hAnsi="Arial" w:cs="Arial"/>
        </w:rPr>
      </w:pPr>
      <w:r w:rsidRPr="004B1448">
        <w:rPr>
          <w:rFonts w:ascii="Arial" w:hAnsi="Arial" w:cs="Arial"/>
        </w:rPr>
        <w:t xml:space="preserve">Optional Personnel – </w:t>
      </w:r>
      <w:r w:rsidR="00433807">
        <w:rPr>
          <w:rFonts w:ascii="Arial" w:hAnsi="Arial" w:cs="Arial"/>
        </w:rPr>
        <w:t xml:space="preserve">DPEs and CFIs who can speak to CFIT hazards </w:t>
      </w:r>
      <w:r w:rsidR="00541CA3">
        <w:rPr>
          <w:rFonts w:ascii="Arial" w:hAnsi="Arial" w:cs="Arial"/>
        </w:rPr>
        <w:t>associated with Plan Continuation Bias</w:t>
      </w:r>
    </w:p>
    <w:p w14:paraId="14FB7A1A" w14:textId="77777777" w:rsidR="00433807" w:rsidRPr="004B1448" w:rsidRDefault="00433807" w:rsidP="004B1448">
      <w:pPr>
        <w:rPr>
          <w:rFonts w:ascii="Arial" w:hAnsi="Arial" w:cs="Arial"/>
        </w:rPr>
      </w:pPr>
    </w:p>
    <w:p w14:paraId="57A87E3C" w14:textId="665309E2" w:rsidR="004B1448" w:rsidRPr="004B1448" w:rsidRDefault="00C61DA5" w:rsidP="004B1448">
      <w:pPr>
        <w:rPr>
          <w:rFonts w:ascii="Arial" w:hAnsi="Arial" w:cs="Arial"/>
          <w:b/>
        </w:rPr>
      </w:pPr>
      <w:r>
        <w:rPr>
          <w:rFonts w:ascii="Arial" w:hAnsi="Arial" w:cs="Arial"/>
          <w:b/>
        </w:rPr>
        <w:t xml:space="preserve">National FAASTeam </w:t>
      </w:r>
      <w:r w:rsidR="004B1448" w:rsidRPr="004B1448">
        <w:rPr>
          <w:rFonts w:ascii="Arial" w:hAnsi="Arial" w:cs="Arial"/>
          <w:b/>
        </w:rPr>
        <w:t>Support:</w:t>
      </w:r>
    </w:p>
    <w:p w14:paraId="296E4946" w14:textId="1EBF7448" w:rsidR="00305A93" w:rsidRPr="004B1448" w:rsidRDefault="004B1448" w:rsidP="004B1448">
      <w:pPr>
        <w:rPr>
          <w:rFonts w:ascii="Arial" w:hAnsi="Arial" w:cs="Arial"/>
          <w:sz w:val="22"/>
        </w:rPr>
      </w:pPr>
      <w:r w:rsidRPr="004B1448">
        <w:rPr>
          <w:rFonts w:ascii="Arial" w:hAnsi="Arial" w:cs="Arial"/>
        </w:rPr>
        <w:t>In addition to this guidance document, a Power Point presentation that supports the program</w:t>
      </w:r>
      <w:r w:rsidR="001E2BC5">
        <w:rPr>
          <w:rFonts w:ascii="Arial" w:hAnsi="Arial" w:cs="Arial"/>
        </w:rPr>
        <w:t xml:space="preserve"> and a folder containing background information are</w:t>
      </w:r>
      <w:r w:rsidRPr="004B1448">
        <w:rPr>
          <w:rFonts w:ascii="Arial" w:hAnsi="Arial" w:cs="Arial"/>
        </w:rPr>
        <w:t xml:space="preserve"> provided. FPMs and presenters are encouraged to customize this presentation to reflect each individual program.</w:t>
      </w:r>
    </w:p>
    <w:p w14:paraId="13264A7B" w14:textId="77777777" w:rsidR="004B1448" w:rsidRDefault="004B1448" w:rsidP="004B1448">
      <w:pPr>
        <w:rPr>
          <w:rFonts w:ascii="Arial" w:hAnsi="Arial"/>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305A93" w:rsidRPr="00CB3BE0" w14:paraId="7B8B2693" w14:textId="77777777" w:rsidTr="00C61DA5">
        <w:tc>
          <w:tcPr>
            <w:tcW w:w="2358" w:type="dxa"/>
            <w:shd w:val="clear" w:color="auto" w:fill="auto"/>
          </w:tcPr>
          <w:p w14:paraId="6264E666"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Slides</w:t>
            </w:r>
          </w:p>
        </w:tc>
        <w:tc>
          <w:tcPr>
            <w:tcW w:w="6768" w:type="dxa"/>
            <w:shd w:val="clear" w:color="auto" w:fill="auto"/>
          </w:tcPr>
          <w:p w14:paraId="53E7B803"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Script</w:t>
            </w:r>
          </w:p>
        </w:tc>
      </w:tr>
      <w:tr w:rsidR="00305A93" w:rsidRPr="00CB3BE0" w14:paraId="4219D1BD" w14:textId="77777777" w:rsidTr="00C61DA5">
        <w:tc>
          <w:tcPr>
            <w:tcW w:w="2358" w:type="dxa"/>
            <w:shd w:val="clear" w:color="auto" w:fill="auto"/>
          </w:tcPr>
          <w:p w14:paraId="2453CD4A" w14:textId="68C1CE4A" w:rsidR="00305A93" w:rsidRDefault="00C61DA5" w:rsidP="000B0F27">
            <w:pPr>
              <w:jc w:val="center"/>
              <w:rPr>
                <w:sz w:val="28"/>
                <w:szCs w:val="28"/>
              </w:rPr>
            </w:pPr>
            <w:r w:rsidRPr="00C61DA5">
              <w:rPr>
                <w:noProof/>
                <w:sz w:val="28"/>
                <w:szCs w:val="28"/>
              </w:rPr>
              <w:drawing>
                <wp:inline distT="0" distB="0" distL="0" distR="0" wp14:anchorId="6E13E1EB" wp14:editId="0BCEE9F0">
                  <wp:extent cx="1360170" cy="765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DF75B56" w14:textId="765FF3FC" w:rsidR="00305A93" w:rsidRDefault="00305A93" w:rsidP="000B0F27">
            <w:pPr>
              <w:rPr>
                <w:rFonts w:ascii="Arial" w:hAnsi="Arial" w:cs="Arial"/>
                <w:b/>
                <w:sz w:val="28"/>
                <w:szCs w:val="28"/>
                <w:u w:val="single"/>
              </w:rPr>
            </w:pPr>
            <w:r w:rsidRPr="00305A93">
              <w:rPr>
                <w:rFonts w:ascii="Arial" w:hAnsi="Arial" w:cs="Arial"/>
                <w:b/>
                <w:sz w:val="28"/>
                <w:szCs w:val="28"/>
                <w:u w:val="single"/>
              </w:rPr>
              <w:t>Slide 1</w:t>
            </w:r>
          </w:p>
          <w:p w14:paraId="5A20026E" w14:textId="77777777" w:rsidR="00305A93" w:rsidRPr="00305A93" w:rsidRDefault="00305A93" w:rsidP="000B0F27">
            <w:pPr>
              <w:rPr>
                <w:rFonts w:ascii="Arial" w:hAnsi="Arial" w:cs="Arial"/>
                <w:b/>
                <w:sz w:val="28"/>
                <w:szCs w:val="28"/>
                <w:u w:val="single"/>
              </w:rPr>
            </w:pPr>
          </w:p>
          <w:p w14:paraId="55CDC54B" w14:textId="1296659B" w:rsidR="00B21EE8" w:rsidRDefault="00C61DA5" w:rsidP="00B21EE8">
            <w:pPr>
              <w:rPr>
                <w:rFonts w:ascii="Arial" w:hAnsi="Arial"/>
                <w:bCs/>
              </w:rPr>
            </w:pPr>
            <w:r w:rsidRPr="00C61DA5">
              <w:rPr>
                <w:rFonts w:ascii="Arial" w:hAnsi="Arial"/>
                <w:b/>
                <w:bCs/>
              </w:rPr>
              <w:t>2022/11/14-266(I)PP</w:t>
            </w:r>
            <w:r>
              <w:rPr>
                <w:rFonts w:ascii="Arial" w:hAnsi="Arial"/>
                <w:b/>
                <w:bCs/>
              </w:rPr>
              <w:t xml:space="preserve"> </w:t>
            </w:r>
            <w:r w:rsidR="00B21EE8" w:rsidRPr="00B21EE8">
              <w:rPr>
                <w:rFonts w:ascii="Arial" w:hAnsi="Arial"/>
                <w:bCs/>
              </w:rPr>
              <w:t xml:space="preserve">Original Author: John </w:t>
            </w:r>
            <w:r w:rsidR="00B21EE8" w:rsidRPr="00B21EE8">
              <w:rPr>
                <w:rFonts w:ascii="Arial" w:hAnsi="Arial"/>
                <w:bCs/>
                <w:lang w:val="de-DE"/>
              </w:rPr>
              <w:t xml:space="preserve">Steuernagle; </w:t>
            </w:r>
            <w:r w:rsidR="00B21EE8" w:rsidRPr="00B21EE8">
              <w:rPr>
                <w:rFonts w:ascii="Arial" w:hAnsi="Arial"/>
                <w:bCs/>
              </w:rPr>
              <w:t xml:space="preserve"> POC Kevin Clover, </w:t>
            </w:r>
            <w:r w:rsidR="00C00166">
              <w:rPr>
                <w:rFonts w:ascii="Arial" w:hAnsi="Arial"/>
                <w:bCs/>
              </w:rPr>
              <w:t>National FAASTeam Program Mgr. Ops.</w:t>
            </w:r>
            <w:r w:rsidR="00B21EE8" w:rsidRPr="00B21EE8">
              <w:rPr>
                <w:rFonts w:ascii="Arial" w:hAnsi="Arial"/>
                <w:bCs/>
              </w:rPr>
              <w:t>, Office 562-888-2020</w:t>
            </w:r>
          </w:p>
          <w:p w14:paraId="753BFBAF" w14:textId="77777777" w:rsidR="00B21EE8" w:rsidRPr="00B21EE8" w:rsidRDefault="00B21EE8" w:rsidP="00B21EE8">
            <w:pPr>
              <w:rPr>
                <w:rFonts w:ascii="Arial" w:hAnsi="Arial"/>
                <w:bCs/>
              </w:rPr>
            </w:pPr>
          </w:p>
          <w:p w14:paraId="5216B665" w14:textId="77777777" w:rsidR="00B21EE8" w:rsidRPr="00B21EE8" w:rsidRDefault="00B21EE8" w:rsidP="00B21EE8">
            <w:pPr>
              <w:rPr>
                <w:rFonts w:ascii="Arial" w:hAnsi="Arial"/>
                <w:bCs/>
              </w:rPr>
            </w:pPr>
            <w:r w:rsidRPr="00B21EE8">
              <w:rPr>
                <w:rFonts w:ascii="Arial" w:hAnsi="Arial"/>
                <w:b/>
                <w:bCs/>
              </w:rPr>
              <w:t xml:space="preserve">Presentation Note:  </w:t>
            </w:r>
            <w:r w:rsidRPr="00B21EE8">
              <w:rPr>
                <w:rFonts w:ascii="Arial" w:hAnsi="Arial"/>
                <w:bCs/>
                <w:i/>
                <w:iCs/>
              </w:rPr>
              <w:t xml:space="preserve">This is the title slide for </w:t>
            </w:r>
            <w:r w:rsidRPr="00B21EE8">
              <w:rPr>
                <w:rFonts w:ascii="Arial" w:hAnsi="Arial"/>
                <w:b/>
                <w:bCs/>
                <w:i/>
                <w:iCs/>
              </w:rPr>
              <w:t>CFIT and Plan Continuation Bias</w:t>
            </w:r>
          </w:p>
          <w:p w14:paraId="5987C883" w14:textId="77777777" w:rsidR="0057112B" w:rsidRDefault="0057112B" w:rsidP="0057112B">
            <w:pPr>
              <w:rPr>
                <w:rFonts w:ascii="Arial" w:hAnsi="Arial"/>
                <w:b/>
                <w:bCs/>
                <w:i/>
                <w:iCs/>
              </w:rPr>
            </w:pPr>
          </w:p>
          <w:p w14:paraId="747E00E8" w14:textId="071F5EE2" w:rsidR="0057112B" w:rsidRPr="0057112B" w:rsidRDefault="0057112B" w:rsidP="0057112B">
            <w:pPr>
              <w:rPr>
                <w:rFonts w:ascii="Arial" w:hAnsi="Arial"/>
                <w:bCs/>
              </w:rPr>
            </w:pPr>
            <w:r w:rsidRPr="0057112B">
              <w:rPr>
                <w:rFonts w:ascii="Arial" w:hAnsi="Arial"/>
                <w:b/>
                <w:bCs/>
                <w:i/>
                <w:iCs/>
              </w:rPr>
              <w:t xml:space="preserve">Script -  </w:t>
            </w:r>
            <w:r w:rsidRPr="0057112B">
              <w:rPr>
                <w:rFonts w:ascii="Arial" w:hAnsi="Arial"/>
                <w:bCs/>
                <w:i/>
                <w:iCs/>
              </w:rPr>
              <w:t xml:space="preserve">We have included a script of suggested dialog with most slides.  The script will always appear in a </w:t>
            </w:r>
            <w:r w:rsidRPr="0057112B">
              <w:rPr>
                <w:rFonts w:ascii="Arial" w:hAnsi="Arial"/>
                <w:b/>
                <w:bCs/>
                <w:i/>
                <w:iCs/>
              </w:rPr>
              <w:t>non-italic font</w:t>
            </w:r>
            <w:r w:rsidRPr="0057112B">
              <w:rPr>
                <w:rFonts w:ascii="Arial" w:hAnsi="Arial"/>
                <w:bCs/>
                <w:i/>
                <w:iCs/>
              </w:rPr>
              <w:t>.  Presenters may read the script or modify it to suit their own presentation style.  See template slides 5 and 6  for examples of a slides with script.</w:t>
            </w:r>
          </w:p>
          <w:p w14:paraId="7E5CA294" w14:textId="77777777" w:rsidR="0057112B" w:rsidRDefault="0057112B" w:rsidP="0057112B">
            <w:pPr>
              <w:rPr>
                <w:rFonts w:ascii="Arial" w:hAnsi="Arial"/>
                <w:b/>
                <w:bCs/>
                <w:i/>
                <w:iCs/>
              </w:rPr>
            </w:pPr>
          </w:p>
          <w:p w14:paraId="20F5B01B" w14:textId="2D24F876" w:rsidR="0057112B" w:rsidRPr="0057112B" w:rsidRDefault="0057112B" w:rsidP="0057112B">
            <w:pPr>
              <w:rPr>
                <w:rFonts w:ascii="Arial" w:hAnsi="Arial"/>
                <w:bCs/>
              </w:rPr>
            </w:pPr>
            <w:r w:rsidRPr="0057112B">
              <w:rPr>
                <w:rFonts w:ascii="Arial" w:hAnsi="Arial"/>
                <w:b/>
                <w:bCs/>
                <w:i/>
                <w:iCs/>
              </w:rPr>
              <w:t xml:space="preserve">Presentation Instructions - </w:t>
            </w:r>
            <w:r w:rsidRPr="0057112B">
              <w:rPr>
                <w:rFonts w:ascii="Arial" w:hAnsi="Arial"/>
                <w:bCs/>
                <w:i/>
                <w:iCs/>
              </w:rPr>
              <w:t xml:space="preserve">(stage direction and  presentation suggestions) will be preceded by a  </w:t>
            </w:r>
            <w:r w:rsidRPr="0057112B">
              <w:rPr>
                <w:rFonts w:ascii="Arial" w:hAnsi="Arial"/>
                <w:b/>
                <w:bCs/>
                <w:i/>
                <w:iCs/>
              </w:rPr>
              <w:t xml:space="preserve">Bold header: </w:t>
            </w:r>
            <w:r w:rsidRPr="0057112B">
              <w:rPr>
                <w:rFonts w:ascii="Arial" w:hAnsi="Arial"/>
                <w:bCs/>
                <w:i/>
                <w:iCs/>
              </w:rPr>
              <w:t xml:space="preserve">the instructions themselves will be in </w:t>
            </w:r>
            <w:r w:rsidRPr="0057112B">
              <w:rPr>
                <w:rFonts w:ascii="Arial" w:hAnsi="Arial"/>
                <w:b/>
                <w:bCs/>
                <w:i/>
                <w:iCs/>
              </w:rPr>
              <w:t>Italic fonts</w:t>
            </w:r>
            <w:r w:rsidRPr="0057112B">
              <w:rPr>
                <w:rFonts w:ascii="Arial" w:hAnsi="Arial"/>
                <w:bCs/>
                <w:i/>
                <w:iCs/>
              </w:rPr>
              <w:t>.  See slides 2, for an example of slides with Presentation Instructions only.</w:t>
            </w:r>
          </w:p>
          <w:p w14:paraId="316D165F" w14:textId="77777777" w:rsidR="0057112B" w:rsidRDefault="0057112B" w:rsidP="0057112B">
            <w:pPr>
              <w:rPr>
                <w:rFonts w:ascii="Arial" w:hAnsi="Arial"/>
                <w:b/>
                <w:bCs/>
                <w:i/>
                <w:iCs/>
              </w:rPr>
            </w:pPr>
          </w:p>
          <w:p w14:paraId="0C71BDF9" w14:textId="05192A01" w:rsidR="0057112B" w:rsidRPr="0057112B" w:rsidRDefault="0057112B" w:rsidP="0057112B">
            <w:pPr>
              <w:rPr>
                <w:rFonts w:ascii="Arial" w:hAnsi="Arial"/>
                <w:bCs/>
              </w:rPr>
            </w:pPr>
            <w:r w:rsidRPr="0057112B">
              <w:rPr>
                <w:rFonts w:ascii="Arial" w:hAnsi="Arial"/>
                <w:b/>
                <w:bCs/>
                <w:i/>
                <w:iCs/>
              </w:rPr>
              <w:t xml:space="preserve">Program control instructions - </w:t>
            </w:r>
            <w:r w:rsidRPr="0057112B">
              <w:rPr>
                <w:rFonts w:ascii="Arial" w:hAnsi="Arial"/>
                <w:bCs/>
                <w:i/>
                <w:iCs/>
              </w:rPr>
              <w:t xml:space="preserve">will be in bold fonts and look like this:  </w:t>
            </w:r>
            <w:r w:rsidRPr="0057112B">
              <w:rPr>
                <w:rFonts w:ascii="Arial" w:hAnsi="Arial"/>
                <w:b/>
                <w:bCs/>
                <w:i/>
                <w:iCs/>
              </w:rPr>
              <w:t xml:space="preserve">(Click) </w:t>
            </w:r>
            <w:r w:rsidRPr="0057112B">
              <w:rPr>
                <w:rFonts w:ascii="Arial" w:hAnsi="Arial"/>
                <w:bCs/>
                <w:i/>
                <w:iCs/>
              </w:rPr>
              <w:t xml:space="preserve">for building information within a slide;  or this:  </w:t>
            </w:r>
            <w:r w:rsidRPr="0057112B">
              <w:rPr>
                <w:rFonts w:ascii="Arial" w:hAnsi="Arial"/>
                <w:b/>
                <w:bCs/>
                <w:i/>
                <w:iCs/>
              </w:rPr>
              <w:t xml:space="preserve">(Next Slide) </w:t>
            </w:r>
            <w:r w:rsidRPr="0057112B">
              <w:rPr>
                <w:rFonts w:ascii="Arial" w:hAnsi="Arial"/>
                <w:bCs/>
                <w:i/>
                <w:iCs/>
              </w:rPr>
              <w:t>for slide advance.</w:t>
            </w:r>
          </w:p>
          <w:p w14:paraId="766B3C21" w14:textId="77777777" w:rsidR="0057112B" w:rsidRDefault="0057112B" w:rsidP="0057112B">
            <w:pPr>
              <w:rPr>
                <w:rFonts w:ascii="Arial" w:hAnsi="Arial"/>
                <w:b/>
                <w:bCs/>
                <w:i/>
                <w:iCs/>
              </w:rPr>
            </w:pPr>
          </w:p>
          <w:p w14:paraId="0291BBD9" w14:textId="12D198FD" w:rsidR="0057112B" w:rsidRPr="0057112B" w:rsidRDefault="0057112B" w:rsidP="0057112B">
            <w:pPr>
              <w:rPr>
                <w:rFonts w:ascii="Arial" w:hAnsi="Arial"/>
                <w:bCs/>
              </w:rPr>
            </w:pPr>
            <w:r w:rsidRPr="0057112B">
              <w:rPr>
                <w:rFonts w:ascii="Arial" w:hAnsi="Arial"/>
                <w:b/>
                <w:bCs/>
                <w:i/>
                <w:iCs/>
              </w:rPr>
              <w:t xml:space="preserve">Background information - </w:t>
            </w:r>
            <w:r w:rsidRPr="0057112B">
              <w:rPr>
                <w:rFonts w:ascii="Arial" w:hAnsi="Arial"/>
                <w:bCs/>
                <w:i/>
                <w:iCs/>
              </w:rPr>
              <w:t xml:space="preserve">Some slides may contain background information that supports the concepts presented in the program.  </w:t>
            </w:r>
            <w:r w:rsidRPr="0057112B">
              <w:rPr>
                <w:rFonts w:ascii="Arial" w:hAnsi="Arial"/>
                <w:bCs/>
                <w:i/>
                <w:iCs/>
              </w:rPr>
              <w:br/>
              <w:t>.</w:t>
            </w:r>
          </w:p>
          <w:p w14:paraId="2BE024C3" w14:textId="77777777" w:rsidR="0057112B" w:rsidRPr="0057112B" w:rsidRDefault="0057112B" w:rsidP="0057112B">
            <w:pPr>
              <w:rPr>
                <w:rFonts w:ascii="Arial" w:hAnsi="Arial"/>
                <w:bCs/>
              </w:rPr>
            </w:pPr>
            <w:r w:rsidRPr="0057112B">
              <w:rPr>
                <w:rFonts w:ascii="Arial" w:hAnsi="Arial"/>
                <w:bCs/>
                <w:i/>
                <w:iCs/>
              </w:rPr>
              <w:t xml:space="preserve">The production team hope you and your audience will enjoy the show.   Break a leg!  </w:t>
            </w:r>
          </w:p>
          <w:p w14:paraId="0A7FE077" w14:textId="45FE572B" w:rsidR="00305A93" w:rsidRPr="00305A93" w:rsidRDefault="00305A93" w:rsidP="000B0F27">
            <w:pPr>
              <w:rPr>
                <w:rFonts w:ascii="Arial" w:hAnsi="Arial" w:cs="Arial"/>
                <w:sz w:val="28"/>
                <w:szCs w:val="28"/>
              </w:rPr>
            </w:pPr>
            <w:r w:rsidRPr="00305A93">
              <w:rPr>
                <w:rFonts w:ascii="Arial" w:hAnsi="Arial" w:cs="Arial"/>
                <w:i/>
                <w:iCs/>
                <w:sz w:val="28"/>
                <w:szCs w:val="28"/>
              </w:rPr>
              <w:t xml:space="preserve">  </w:t>
            </w:r>
          </w:p>
          <w:p w14:paraId="66D2DA9E" w14:textId="77777777" w:rsidR="00305A93" w:rsidRPr="00305A93" w:rsidRDefault="00305A93" w:rsidP="000B0F27">
            <w:pPr>
              <w:rPr>
                <w:rFonts w:ascii="Arial" w:hAnsi="Arial" w:cs="Arial"/>
                <w:sz w:val="28"/>
                <w:szCs w:val="28"/>
              </w:rPr>
            </w:pPr>
            <w:r w:rsidRPr="00305A93">
              <w:rPr>
                <w:rFonts w:ascii="Arial" w:hAnsi="Arial" w:cs="Arial"/>
                <w:b/>
                <w:bCs/>
                <w:sz w:val="28"/>
                <w:szCs w:val="28"/>
              </w:rPr>
              <w:t>(Next Slide)</w:t>
            </w:r>
          </w:p>
        </w:tc>
      </w:tr>
      <w:tr w:rsidR="00305A93" w:rsidRPr="005A5F44" w14:paraId="524D94D4" w14:textId="77777777" w:rsidTr="00C61DA5">
        <w:tblPrEx>
          <w:tblLook w:val="04A0" w:firstRow="1" w:lastRow="0" w:firstColumn="1" w:lastColumn="0" w:noHBand="0" w:noVBand="1"/>
        </w:tblPrEx>
        <w:tc>
          <w:tcPr>
            <w:tcW w:w="2358" w:type="dxa"/>
            <w:shd w:val="clear" w:color="auto" w:fill="auto"/>
          </w:tcPr>
          <w:p w14:paraId="7390208A" w14:textId="08199603" w:rsidR="00305A93" w:rsidRPr="00CB3BE0" w:rsidRDefault="00B21EE8" w:rsidP="000B0F27">
            <w:pPr>
              <w:jc w:val="center"/>
              <w:rPr>
                <w:sz w:val="28"/>
                <w:szCs w:val="28"/>
              </w:rPr>
            </w:pPr>
            <w:r w:rsidRPr="00B21EE8">
              <w:rPr>
                <w:noProof/>
                <w:sz w:val="28"/>
                <w:szCs w:val="28"/>
              </w:rPr>
              <w:drawing>
                <wp:inline distT="0" distB="0" distL="0" distR="0" wp14:anchorId="589CB307" wp14:editId="0E8CE764">
                  <wp:extent cx="1360170" cy="765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B3D4903"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2</w:t>
            </w:r>
          </w:p>
          <w:p w14:paraId="7926F418"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Presentation Note: </w:t>
            </w:r>
            <w:r w:rsidRPr="00305A93">
              <w:rPr>
                <w:rFonts w:ascii="Arial" w:hAnsi="Arial" w:cs="Arial"/>
                <w:i/>
                <w:iCs/>
                <w:sz w:val="28"/>
                <w:szCs w:val="28"/>
              </w:rPr>
              <w:t xml:space="preserve">Here’s where you can discuss venue logistics, acknowledge sponsors, and deliver other information you want your audience to know in the beginning.  </w:t>
            </w:r>
          </w:p>
          <w:p w14:paraId="3CFC4D3C" w14:textId="77777777" w:rsidR="00EC5834" w:rsidRDefault="00305A93" w:rsidP="000B0F27">
            <w:pPr>
              <w:rPr>
                <w:rFonts w:ascii="Arial" w:hAnsi="Arial" w:cs="Arial"/>
                <w:i/>
                <w:iCs/>
                <w:sz w:val="28"/>
                <w:szCs w:val="28"/>
              </w:rPr>
            </w:pPr>
            <w:r w:rsidRPr="00305A93">
              <w:rPr>
                <w:rFonts w:ascii="Arial" w:hAnsi="Arial" w:cs="Arial"/>
                <w:i/>
                <w:iCs/>
                <w:sz w:val="28"/>
                <w:szCs w:val="28"/>
              </w:rPr>
              <w:t>You can add slides after this one to fit your situation.</w:t>
            </w:r>
          </w:p>
          <w:p w14:paraId="40350823" w14:textId="77777777" w:rsidR="00EC5834" w:rsidRDefault="00EC5834" w:rsidP="000B0F27">
            <w:pPr>
              <w:rPr>
                <w:rFonts w:ascii="Arial" w:hAnsi="Arial" w:cs="Arial"/>
                <w:b/>
                <w:bCs/>
                <w:sz w:val="28"/>
                <w:szCs w:val="28"/>
              </w:rPr>
            </w:pPr>
          </w:p>
          <w:p w14:paraId="666F2E3C" w14:textId="1F3E9DB6" w:rsidR="00305A93" w:rsidRPr="00305A93" w:rsidRDefault="00305A93" w:rsidP="000B0F27">
            <w:pPr>
              <w:rPr>
                <w:rFonts w:ascii="Arial" w:hAnsi="Arial" w:cs="Arial"/>
                <w:b/>
                <w:sz w:val="28"/>
                <w:szCs w:val="28"/>
              </w:rPr>
            </w:pPr>
            <w:r w:rsidRPr="00305A93">
              <w:rPr>
                <w:rFonts w:ascii="Arial" w:hAnsi="Arial" w:cs="Arial"/>
                <w:b/>
                <w:bCs/>
                <w:sz w:val="28"/>
                <w:szCs w:val="28"/>
              </w:rPr>
              <w:t xml:space="preserve">(Next Slide) </w:t>
            </w:r>
          </w:p>
        </w:tc>
      </w:tr>
      <w:tr w:rsidR="00305A93" w:rsidRPr="00CB3BE0" w14:paraId="3DD38C87" w14:textId="77777777" w:rsidTr="00C61DA5">
        <w:tblPrEx>
          <w:tblLook w:val="04A0" w:firstRow="1" w:lastRow="0" w:firstColumn="1" w:lastColumn="0" w:noHBand="0" w:noVBand="1"/>
        </w:tblPrEx>
        <w:tc>
          <w:tcPr>
            <w:tcW w:w="2358" w:type="dxa"/>
            <w:shd w:val="clear" w:color="auto" w:fill="auto"/>
          </w:tcPr>
          <w:p w14:paraId="05536B7A" w14:textId="77F5ED78" w:rsidR="00305A93" w:rsidRPr="00CB3BE0" w:rsidRDefault="00B21EE8" w:rsidP="000B0F27">
            <w:pPr>
              <w:jc w:val="center"/>
              <w:rPr>
                <w:sz w:val="28"/>
                <w:szCs w:val="28"/>
              </w:rPr>
            </w:pPr>
            <w:r w:rsidRPr="00B21EE8">
              <w:rPr>
                <w:noProof/>
                <w:sz w:val="28"/>
                <w:szCs w:val="28"/>
              </w:rPr>
              <w:drawing>
                <wp:inline distT="0" distB="0" distL="0" distR="0" wp14:anchorId="30A41147" wp14:editId="21378DDD">
                  <wp:extent cx="1360170" cy="765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C4ECE5B"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3</w:t>
            </w:r>
          </w:p>
          <w:p w14:paraId="7C84274F" w14:textId="77777777" w:rsidR="00C00166" w:rsidRPr="00C00166" w:rsidRDefault="00C00166" w:rsidP="00C00166">
            <w:pPr>
              <w:rPr>
                <w:rFonts w:ascii="Arial" w:hAnsi="Arial" w:cs="Arial"/>
                <w:sz w:val="28"/>
                <w:szCs w:val="28"/>
              </w:rPr>
            </w:pPr>
            <w:r w:rsidRPr="00C00166">
              <w:rPr>
                <w:rFonts w:ascii="Arial" w:hAnsi="Arial" w:cs="Arial"/>
                <w:sz w:val="28"/>
                <w:szCs w:val="28"/>
              </w:rPr>
              <w:t>The General Aviation Joint Steering Committee (GAJSC) Controlled Flight Into Terrain (CFIT) work group report suggests that certain human biases may be significant factors in CFIT accidents.  In this presentation we’ll talk a little bit about CFIT and human biases that may negatively influence pilot decision making.  We’ll review some CFIT case studies and we’ll offer some thoughts on how to effectively manage things that we can control and plan for dealing with things that are beyond our control.  Finally we’ll offer a few suggestions for maintaining pilot proficiency.</w:t>
            </w:r>
          </w:p>
          <w:p w14:paraId="33A9B416" w14:textId="77777777" w:rsidR="00B21EE8" w:rsidRDefault="00B21EE8" w:rsidP="00EC5834">
            <w:pPr>
              <w:rPr>
                <w:rFonts w:ascii="Arial" w:hAnsi="Arial" w:cs="Arial"/>
                <w:b/>
                <w:bCs/>
                <w:sz w:val="28"/>
                <w:szCs w:val="28"/>
              </w:rPr>
            </w:pPr>
          </w:p>
          <w:p w14:paraId="05AB0758" w14:textId="5540D7F5" w:rsidR="00EC5834" w:rsidRPr="00EC5834" w:rsidRDefault="00EC5834" w:rsidP="00EC5834">
            <w:pPr>
              <w:rPr>
                <w:rFonts w:ascii="Arial" w:hAnsi="Arial" w:cs="Arial"/>
                <w:sz w:val="28"/>
                <w:szCs w:val="28"/>
              </w:rPr>
            </w:pPr>
            <w:r w:rsidRPr="00EC5834">
              <w:rPr>
                <w:rFonts w:ascii="Arial" w:hAnsi="Arial" w:cs="Arial"/>
                <w:b/>
                <w:bCs/>
                <w:sz w:val="28"/>
                <w:szCs w:val="28"/>
              </w:rPr>
              <w:t xml:space="preserve">Presentation Note: </w:t>
            </w:r>
            <w:r w:rsidRPr="00EC5834">
              <w:rPr>
                <w:rFonts w:ascii="Arial" w:hAnsi="Arial" w:cs="Arial"/>
                <w:i/>
                <w:iCs/>
                <w:sz w:val="28"/>
                <w:szCs w:val="28"/>
              </w:rPr>
              <w:t xml:space="preserve">If you’ll be discussing additional items, add them to this list  </w:t>
            </w:r>
          </w:p>
          <w:p w14:paraId="70D18B31" w14:textId="77777777" w:rsidR="00EC5834" w:rsidRDefault="00EC5834" w:rsidP="000B0F27">
            <w:pPr>
              <w:rPr>
                <w:rFonts w:ascii="Arial" w:hAnsi="Arial" w:cs="Arial"/>
                <w:b/>
                <w:bCs/>
                <w:sz w:val="28"/>
                <w:szCs w:val="28"/>
              </w:rPr>
            </w:pPr>
          </w:p>
          <w:p w14:paraId="1B62F166" w14:textId="52570E6F" w:rsidR="00305A93" w:rsidRPr="00305A93" w:rsidRDefault="00EC5834" w:rsidP="000B0F27">
            <w:pPr>
              <w:rPr>
                <w:rFonts w:ascii="Arial" w:hAnsi="Arial" w:cs="Arial"/>
                <w:sz w:val="28"/>
                <w:szCs w:val="28"/>
              </w:rPr>
            </w:pPr>
            <w:r w:rsidRPr="00EC5834">
              <w:rPr>
                <w:rFonts w:ascii="Arial" w:hAnsi="Arial" w:cs="Arial"/>
                <w:b/>
                <w:bCs/>
                <w:sz w:val="28"/>
                <w:szCs w:val="28"/>
              </w:rPr>
              <w:t xml:space="preserve">(Next Slide) </w:t>
            </w:r>
          </w:p>
        </w:tc>
      </w:tr>
      <w:tr w:rsidR="00305A93" w:rsidRPr="00CB3BE0" w14:paraId="1E0A8BD2" w14:textId="77777777" w:rsidTr="00C61DA5">
        <w:tblPrEx>
          <w:tblLook w:val="04A0" w:firstRow="1" w:lastRow="0" w:firstColumn="1" w:lastColumn="0" w:noHBand="0" w:noVBand="1"/>
        </w:tblPrEx>
        <w:tc>
          <w:tcPr>
            <w:tcW w:w="2358" w:type="dxa"/>
            <w:shd w:val="clear" w:color="auto" w:fill="auto"/>
          </w:tcPr>
          <w:p w14:paraId="566943A8" w14:textId="270EFB0F" w:rsidR="00305A93" w:rsidRPr="00CB3BE0" w:rsidRDefault="00C00166" w:rsidP="000B0F27">
            <w:pPr>
              <w:jc w:val="center"/>
              <w:rPr>
                <w:sz w:val="28"/>
                <w:szCs w:val="28"/>
              </w:rPr>
            </w:pPr>
            <w:r w:rsidRPr="00C00166">
              <w:rPr>
                <w:noProof/>
                <w:sz w:val="28"/>
                <w:szCs w:val="28"/>
              </w:rPr>
              <w:drawing>
                <wp:inline distT="0" distB="0" distL="0" distR="0" wp14:anchorId="04C23C14" wp14:editId="2A8785A3">
                  <wp:extent cx="1360170" cy="765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AAC1067" w14:textId="62AB2D29" w:rsidR="00C00166"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4</w:t>
            </w:r>
          </w:p>
          <w:p w14:paraId="5D8F01E4" w14:textId="77777777" w:rsidR="00C00166" w:rsidRPr="00C00166" w:rsidRDefault="00C00166" w:rsidP="00C00166">
            <w:pPr>
              <w:rPr>
                <w:rFonts w:ascii="Arial" w:hAnsi="Arial" w:cs="Arial"/>
                <w:sz w:val="28"/>
                <w:szCs w:val="28"/>
              </w:rPr>
            </w:pPr>
            <w:r w:rsidRPr="00C00166">
              <w:rPr>
                <w:rFonts w:ascii="Arial" w:hAnsi="Arial" w:cs="Arial"/>
                <w:sz w:val="28"/>
                <w:szCs w:val="28"/>
              </w:rPr>
              <w:t>Make no mistake – human beings are programmed to push their limits.  It’s a recipe for success.  Athletic training and coaching are designed to improve performance over time.</w:t>
            </w:r>
          </w:p>
          <w:p w14:paraId="5248650A" w14:textId="77777777" w:rsidR="00C00166" w:rsidRPr="00C00166" w:rsidRDefault="00C00166" w:rsidP="00C00166">
            <w:pPr>
              <w:rPr>
                <w:rFonts w:ascii="Arial" w:hAnsi="Arial" w:cs="Arial"/>
                <w:sz w:val="28"/>
                <w:szCs w:val="28"/>
              </w:rPr>
            </w:pPr>
            <w:r w:rsidRPr="00C00166">
              <w:rPr>
                <w:rFonts w:ascii="Arial" w:hAnsi="Arial" w:cs="Arial"/>
                <w:sz w:val="28"/>
                <w:szCs w:val="28"/>
              </w:rPr>
              <w:t xml:space="preserve">We’ve all heard that, “records are made to be broken” and that’s certainly been the case in nearly every field of human endeavor.  The first person to run a mile in less than four minutes achieved that milestone in 1954.  Since then runners have shaved more than 16 seconds from that record!  </w:t>
            </w:r>
            <w:r w:rsidRPr="00C00166">
              <w:rPr>
                <w:rFonts w:ascii="Arial" w:hAnsi="Arial" w:cs="Arial"/>
                <w:b/>
                <w:bCs/>
                <w:sz w:val="28"/>
                <w:szCs w:val="28"/>
              </w:rPr>
              <w:t>(Click)</w:t>
            </w:r>
          </w:p>
          <w:p w14:paraId="3E5908F9" w14:textId="77777777" w:rsidR="00C00166" w:rsidRPr="00C00166" w:rsidRDefault="00C00166" w:rsidP="00C00166">
            <w:pPr>
              <w:rPr>
                <w:rFonts w:ascii="Arial" w:hAnsi="Arial" w:cs="Arial"/>
                <w:sz w:val="28"/>
                <w:szCs w:val="28"/>
              </w:rPr>
            </w:pPr>
            <w:r w:rsidRPr="00C00166">
              <w:rPr>
                <w:rFonts w:ascii="Arial" w:hAnsi="Arial" w:cs="Arial"/>
                <w:sz w:val="28"/>
                <w:szCs w:val="28"/>
              </w:rPr>
              <w:t xml:space="preserve">Every corporate management systems calls for continuous improvement of output and production efficiency.  If we can produce more product in less time with fewer employees then that’s a good thing provided safety is maintained and product quality doesn’t suffer.  </w:t>
            </w:r>
            <w:r w:rsidRPr="00C00166">
              <w:rPr>
                <w:rFonts w:ascii="Arial" w:hAnsi="Arial" w:cs="Arial"/>
                <w:b/>
                <w:bCs/>
                <w:sz w:val="28"/>
                <w:szCs w:val="28"/>
              </w:rPr>
              <w:t xml:space="preserve">(Click) </w:t>
            </w:r>
            <w:r w:rsidRPr="00C00166">
              <w:rPr>
                <w:rFonts w:ascii="Arial" w:hAnsi="Arial" w:cs="Arial"/>
                <w:sz w:val="28"/>
                <w:szCs w:val="28"/>
              </w:rPr>
              <w:t xml:space="preserve"> </w:t>
            </w:r>
          </w:p>
          <w:p w14:paraId="78BA1836" w14:textId="77777777" w:rsidR="00C00166" w:rsidRPr="00C00166" w:rsidRDefault="00C00166" w:rsidP="00C00166">
            <w:pPr>
              <w:rPr>
                <w:rFonts w:ascii="Arial" w:hAnsi="Arial" w:cs="Arial"/>
                <w:sz w:val="28"/>
                <w:szCs w:val="28"/>
              </w:rPr>
            </w:pPr>
            <w:r w:rsidRPr="00C00166">
              <w:rPr>
                <w:rFonts w:ascii="Arial" w:hAnsi="Arial" w:cs="Arial"/>
                <w:sz w:val="28"/>
                <w:szCs w:val="28"/>
              </w:rPr>
              <w:t xml:space="preserve">And people are always looking to take advantage of shortcuts. </w:t>
            </w:r>
            <w:r w:rsidRPr="00C00166">
              <w:rPr>
                <w:rFonts w:ascii="Arial" w:hAnsi="Arial" w:cs="Arial"/>
                <w:b/>
                <w:bCs/>
                <w:sz w:val="28"/>
                <w:szCs w:val="28"/>
              </w:rPr>
              <w:t xml:space="preserve">(Click) </w:t>
            </w:r>
          </w:p>
          <w:p w14:paraId="163FD511" w14:textId="77777777" w:rsidR="00C00166" w:rsidRPr="00C00166" w:rsidRDefault="00C00166" w:rsidP="00C00166">
            <w:pPr>
              <w:rPr>
                <w:rFonts w:ascii="Arial" w:hAnsi="Arial" w:cs="Arial"/>
                <w:sz w:val="28"/>
                <w:szCs w:val="28"/>
              </w:rPr>
            </w:pPr>
            <w:r w:rsidRPr="00C00166">
              <w:rPr>
                <w:rFonts w:ascii="Arial" w:hAnsi="Arial" w:cs="Arial"/>
                <w:sz w:val="28"/>
                <w:szCs w:val="28"/>
              </w:rPr>
              <w:t>Why take the long way around when you can save time and money by going direct?</w:t>
            </w:r>
          </w:p>
          <w:p w14:paraId="7BF04081" w14:textId="77777777" w:rsidR="0057112B" w:rsidRPr="0057112B" w:rsidRDefault="0057112B" w:rsidP="0057112B">
            <w:pPr>
              <w:rPr>
                <w:rFonts w:ascii="Arial" w:hAnsi="Arial" w:cs="Arial"/>
                <w:sz w:val="28"/>
                <w:szCs w:val="28"/>
              </w:rPr>
            </w:pPr>
          </w:p>
          <w:p w14:paraId="4BE151C3" w14:textId="6E7172D9" w:rsidR="00305A93" w:rsidRPr="00305A93" w:rsidRDefault="00305A93" w:rsidP="0057112B">
            <w:pPr>
              <w:rPr>
                <w:rFonts w:ascii="Arial" w:hAnsi="Arial" w:cs="Arial"/>
                <w:sz w:val="28"/>
                <w:szCs w:val="28"/>
              </w:rPr>
            </w:pPr>
            <w:r w:rsidRPr="00305A93">
              <w:rPr>
                <w:rFonts w:ascii="Arial" w:hAnsi="Arial" w:cs="Arial"/>
                <w:b/>
                <w:bCs/>
                <w:sz w:val="28"/>
                <w:szCs w:val="28"/>
              </w:rPr>
              <w:t xml:space="preserve">(Next Slide) </w:t>
            </w:r>
          </w:p>
        </w:tc>
      </w:tr>
      <w:tr w:rsidR="00834773" w:rsidRPr="00CB3BE0" w14:paraId="57B3D010" w14:textId="77777777" w:rsidTr="00C61DA5">
        <w:tblPrEx>
          <w:tblLook w:val="04A0" w:firstRow="1" w:lastRow="0" w:firstColumn="1" w:lastColumn="0" w:noHBand="0" w:noVBand="1"/>
        </w:tblPrEx>
        <w:tc>
          <w:tcPr>
            <w:tcW w:w="2358" w:type="dxa"/>
            <w:shd w:val="clear" w:color="auto" w:fill="auto"/>
          </w:tcPr>
          <w:p w14:paraId="5AD5B25E" w14:textId="6B601F70" w:rsidR="00834773" w:rsidRPr="00C52669" w:rsidRDefault="00C00166" w:rsidP="000B0F27">
            <w:pPr>
              <w:jc w:val="center"/>
              <w:rPr>
                <w:noProof/>
                <w:sz w:val="28"/>
                <w:szCs w:val="28"/>
              </w:rPr>
            </w:pPr>
            <w:r w:rsidRPr="00C00166">
              <w:rPr>
                <w:noProof/>
                <w:sz w:val="28"/>
                <w:szCs w:val="28"/>
              </w:rPr>
              <w:drawing>
                <wp:inline distT="0" distB="0" distL="0" distR="0" wp14:anchorId="61A2EB38" wp14:editId="4226B3F6">
                  <wp:extent cx="1360170" cy="765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EBA3E5" w14:textId="78150F7B" w:rsidR="00834773" w:rsidRPr="00305A93" w:rsidRDefault="00834773" w:rsidP="00834773">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5</w:t>
            </w:r>
          </w:p>
          <w:p w14:paraId="49C668BF"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 xml:space="preserve">In watchmaking, the term, “complication” refers to added features that complicate the challenge of designing elegant machines that provide a wealth of information in a small package.  Here we’re using the word to describe human biases that complicate the process of making sound decisions.  </w:t>
            </w:r>
            <w:r w:rsidRPr="00C00166">
              <w:rPr>
                <w:rFonts w:ascii="Arial" w:hAnsi="Arial" w:cs="Arial"/>
                <w:b/>
                <w:bCs/>
                <w:sz w:val="28"/>
                <w:szCs w:val="28"/>
              </w:rPr>
              <w:t>(Click)</w:t>
            </w:r>
          </w:p>
          <w:p w14:paraId="5BAD50E2"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 xml:space="preserve">Bias is defined as a prejudice in favor of or against one thing, person, or group compared with another, often in a way considered to be unfair. </w:t>
            </w:r>
            <w:r w:rsidRPr="00C00166">
              <w:rPr>
                <w:rFonts w:ascii="Arial" w:hAnsi="Arial" w:cs="Arial"/>
                <w:b/>
                <w:bCs/>
                <w:sz w:val="28"/>
                <w:szCs w:val="28"/>
              </w:rPr>
              <w:t>(Click)</w:t>
            </w:r>
          </w:p>
          <w:p w14:paraId="2304E4B7"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 xml:space="preserve">Normalization of Deviance describes the human tendency, often well intended, to deviate from established procedures and norms over time and the acceptance of those deviations as new norms.  These deviations are sometimes referred to as Operational Drift.  </w:t>
            </w:r>
            <w:r w:rsidRPr="00C00166">
              <w:rPr>
                <w:rFonts w:ascii="Arial" w:hAnsi="Arial" w:cs="Arial"/>
                <w:b/>
                <w:bCs/>
                <w:sz w:val="28"/>
                <w:szCs w:val="28"/>
              </w:rPr>
              <w:t>(Click)</w:t>
            </w:r>
          </w:p>
          <w:p w14:paraId="0DC70891"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Deviation can be influenced by The Dunning-Krueger Effect that has to do with self-assessment of one’s capabilities.  Dunning and Krueger discovered two interesting</w:t>
            </w:r>
          </w:p>
          <w:p w14:paraId="27A04C1D"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Things about humans that we’ll get to in a couple of slides but first let’s look at some examples of normalization of deviance.</w:t>
            </w:r>
          </w:p>
          <w:p w14:paraId="0B6C3CC9" w14:textId="77777777" w:rsidR="00B21EE8" w:rsidRPr="00B21EE8" w:rsidRDefault="00B21EE8" w:rsidP="00977AFC">
            <w:pPr>
              <w:spacing w:after="120"/>
              <w:rPr>
                <w:rFonts w:ascii="Arial" w:hAnsi="Arial" w:cs="Arial"/>
                <w:sz w:val="28"/>
                <w:szCs w:val="28"/>
              </w:rPr>
            </w:pPr>
          </w:p>
          <w:p w14:paraId="53289A49" w14:textId="5F8AC715" w:rsidR="00834773" w:rsidRPr="00834773" w:rsidRDefault="00834773" w:rsidP="00977AFC">
            <w:pPr>
              <w:spacing w:after="120"/>
              <w:rPr>
                <w:rFonts w:ascii="Arial" w:hAnsi="Arial" w:cs="Arial"/>
                <w:sz w:val="28"/>
                <w:szCs w:val="28"/>
              </w:rPr>
            </w:pPr>
            <w:r w:rsidRPr="00834773">
              <w:rPr>
                <w:rFonts w:ascii="Arial" w:hAnsi="Arial" w:cs="Arial"/>
                <w:b/>
                <w:bCs/>
                <w:sz w:val="28"/>
                <w:szCs w:val="28"/>
              </w:rPr>
              <w:t>(Next Slide)</w:t>
            </w:r>
          </w:p>
        </w:tc>
      </w:tr>
      <w:tr w:rsidR="00305A93" w:rsidRPr="00CB3BE0" w14:paraId="14214355" w14:textId="77777777" w:rsidTr="00C61DA5">
        <w:tblPrEx>
          <w:tblLook w:val="04A0" w:firstRow="1" w:lastRow="0" w:firstColumn="1" w:lastColumn="0" w:noHBand="0" w:noVBand="1"/>
        </w:tblPrEx>
        <w:tc>
          <w:tcPr>
            <w:tcW w:w="2358" w:type="dxa"/>
            <w:shd w:val="clear" w:color="auto" w:fill="auto"/>
          </w:tcPr>
          <w:p w14:paraId="15A2B2EF" w14:textId="5CEAEE89" w:rsidR="00305A93" w:rsidRPr="00CB3BE0" w:rsidRDefault="00C00166" w:rsidP="000B0F27">
            <w:pPr>
              <w:jc w:val="center"/>
              <w:rPr>
                <w:sz w:val="28"/>
                <w:szCs w:val="28"/>
              </w:rPr>
            </w:pPr>
            <w:r w:rsidRPr="00C00166">
              <w:rPr>
                <w:noProof/>
                <w:sz w:val="28"/>
                <w:szCs w:val="28"/>
              </w:rPr>
              <w:drawing>
                <wp:inline distT="0" distB="0" distL="0" distR="0" wp14:anchorId="3BCDF01C" wp14:editId="6681430D">
                  <wp:extent cx="1360170" cy="765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DB744C8" w14:textId="275F3BB0"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6</w:t>
            </w:r>
          </w:p>
          <w:p w14:paraId="1C1B6B76" w14:textId="77777777" w:rsidR="00C00166" w:rsidRPr="00C00166" w:rsidRDefault="00C00166" w:rsidP="00C00166">
            <w:pPr>
              <w:rPr>
                <w:rFonts w:ascii="Arial" w:hAnsi="Arial" w:cs="Arial"/>
                <w:sz w:val="28"/>
                <w:szCs w:val="28"/>
              </w:rPr>
            </w:pPr>
            <w:r w:rsidRPr="00C00166">
              <w:rPr>
                <w:rFonts w:ascii="Arial" w:hAnsi="Arial" w:cs="Arial"/>
                <w:sz w:val="28"/>
                <w:szCs w:val="28"/>
              </w:rPr>
              <w:t xml:space="preserve">To facilitate our discussion we’ll talk about limits.  Let’s take for example, Interstate highway 405 in California.  The posted speed limit where the highway transits Los Angeles is 65 miles per hour.  But if traffic congestion isn’t heavy, speed averages closer to 75 miles per hour.  We might think that average speeds are higher because resources are not available to enforce the limit but in fact the highway is patrolled. </w:t>
            </w:r>
            <w:r w:rsidRPr="00C00166">
              <w:rPr>
                <w:rFonts w:ascii="Arial" w:hAnsi="Arial" w:cs="Arial"/>
                <w:b/>
                <w:bCs/>
                <w:sz w:val="28"/>
                <w:szCs w:val="28"/>
              </w:rPr>
              <w:t>(Click)</w:t>
            </w:r>
          </w:p>
          <w:p w14:paraId="62F63E92" w14:textId="77777777" w:rsidR="00C00166" w:rsidRPr="00C00166" w:rsidRDefault="00C00166" w:rsidP="00C00166">
            <w:pPr>
              <w:rPr>
                <w:rFonts w:ascii="Arial" w:hAnsi="Arial" w:cs="Arial"/>
                <w:sz w:val="28"/>
                <w:szCs w:val="28"/>
              </w:rPr>
            </w:pPr>
            <w:r w:rsidRPr="00C00166">
              <w:rPr>
                <w:rFonts w:ascii="Arial" w:hAnsi="Arial" w:cs="Arial"/>
                <w:sz w:val="28"/>
                <w:szCs w:val="28"/>
              </w:rPr>
              <w:t>You’ve probably noticed this phenomenon of posted vs practical speed limits on some of the highways you use. In many areas, traffic flows at higher than posted speed limits.  After a while this speed becomes the new normal and drivers will not consider they’re speeding unless they go faster than the flow.  You wouldn’t say you were speeding if you’re just keeping up with the traffic.  But you might well think ill of the occasional maniac who’s chewing up the highway at well over the average traffic speed.  When that happens you may be influenced by another unhelpful human bias.  We’ll get to that in a couple of minutes but first.</w:t>
            </w:r>
          </w:p>
          <w:p w14:paraId="6A5A008B" w14:textId="77777777" w:rsidR="00605379" w:rsidRDefault="00605379" w:rsidP="00605379">
            <w:pPr>
              <w:rPr>
                <w:rFonts w:ascii="Arial" w:hAnsi="Arial" w:cs="Arial"/>
                <w:b/>
                <w:bCs/>
                <w:sz w:val="28"/>
                <w:szCs w:val="28"/>
              </w:rPr>
            </w:pPr>
          </w:p>
          <w:p w14:paraId="29649E7F" w14:textId="2256844B" w:rsidR="00305A93" w:rsidRPr="00305A93" w:rsidRDefault="00305A93" w:rsidP="009D5311">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0D5BC393" w14:textId="77777777" w:rsidTr="00C61DA5">
        <w:tblPrEx>
          <w:tblLook w:val="04A0" w:firstRow="1" w:lastRow="0" w:firstColumn="1" w:lastColumn="0" w:noHBand="0" w:noVBand="1"/>
        </w:tblPrEx>
        <w:tc>
          <w:tcPr>
            <w:tcW w:w="2358" w:type="dxa"/>
            <w:shd w:val="clear" w:color="auto" w:fill="auto"/>
          </w:tcPr>
          <w:p w14:paraId="5B20DB82" w14:textId="5B4D014F" w:rsidR="00305A93" w:rsidRPr="00CB3BE0" w:rsidRDefault="00B21EE8" w:rsidP="000B0F27">
            <w:pPr>
              <w:jc w:val="center"/>
              <w:rPr>
                <w:sz w:val="28"/>
                <w:szCs w:val="28"/>
              </w:rPr>
            </w:pPr>
            <w:r w:rsidRPr="00B21EE8">
              <w:rPr>
                <w:noProof/>
                <w:sz w:val="28"/>
                <w:szCs w:val="28"/>
              </w:rPr>
              <w:drawing>
                <wp:inline distT="0" distB="0" distL="0" distR="0" wp14:anchorId="34382332" wp14:editId="68AAF36D">
                  <wp:extent cx="1360170" cy="765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691FCF2" w14:textId="04E2A2AC"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7</w:t>
            </w:r>
          </w:p>
          <w:p w14:paraId="43004C55" w14:textId="77777777" w:rsidR="00C00166" w:rsidRPr="00C00166" w:rsidRDefault="00C00166" w:rsidP="00C00166">
            <w:pPr>
              <w:rPr>
                <w:rFonts w:ascii="Arial" w:hAnsi="Arial" w:cs="Arial"/>
                <w:sz w:val="28"/>
                <w:szCs w:val="28"/>
              </w:rPr>
            </w:pPr>
            <w:r w:rsidRPr="00C00166">
              <w:rPr>
                <w:rFonts w:ascii="Arial" w:hAnsi="Arial" w:cs="Arial"/>
                <w:sz w:val="28"/>
                <w:szCs w:val="28"/>
              </w:rPr>
              <w:t>In any process, limits are established to define and ensure acceptable performance.  Limits are often safety driven and, if they are well designed, there is a cushion of safety to compensate for human, machine, and operational environment variations.  Thus we are comfortable with the notion that exceeding a limitation, by just a bit or for a brief moment is not likely to result in catastrophe.  But because we are human, this comfort with brief excursions from limits can cause big problems over time.  Here’s how that works.</w:t>
            </w:r>
          </w:p>
          <w:p w14:paraId="7D7D23A7" w14:textId="77777777" w:rsidR="00C00166" w:rsidRPr="00C00166" w:rsidRDefault="00C00166" w:rsidP="00C00166">
            <w:pPr>
              <w:rPr>
                <w:rFonts w:ascii="Arial" w:hAnsi="Arial" w:cs="Arial"/>
                <w:sz w:val="28"/>
                <w:szCs w:val="28"/>
              </w:rPr>
            </w:pPr>
            <w:r w:rsidRPr="00C00166">
              <w:rPr>
                <w:rFonts w:ascii="Arial" w:hAnsi="Arial" w:cs="Arial"/>
                <w:sz w:val="28"/>
                <w:szCs w:val="28"/>
              </w:rPr>
              <w:t>Because we want to conserve energy and operate efficiently, we tend to push performance limits.  Exceeding aircraft speed or weight limitations by “just a bit” will allow us to be more efficient and after all, we have a safety cushion to rely on.  Over time we come to accept deviations and they become our new norms.  So what’s the problem?</w:t>
            </w:r>
          </w:p>
          <w:p w14:paraId="44CDC883" w14:textId="77777777" w:rsidR="00C00166" w:rsidRPr="00C00166" w:rsidRDefault="00C00166" w:rsidP="00C00166">
            <w:pPr>
              <w:rPr>
                <w:rFonts w:ascii="Arial" w:hAnsi="Arial" w:cs="Arial"/>
                <w:sz w:val="28"/>
                <w:szCs w:val="28"/>
              </w:rPr>
            </w:pPr>
            <w:r w:rsidRPr="00C00166">
              <w:rPr>
                <w:rFonts w:ascii="Arial" w:hAnsi="Arial" w:cs="Arial"/>
                <w:sz w:val="28"/>
                <w:szCs w:val="28"/>
              </w:rPr>
              <w:t xml:space="preserve">You guessed it, once we’re comfortable with the new norm we’ll be tempted to push that limit.  This tendency to progressively exceed limits is known as Operational Drift.  Each deviation is so slight that it seems inconsequential until one day.  </w:t>
            </w:r>
            <w:r w:rsidRPr="00C00166">
              <w:rPr>
                <w:rFonts w:ascii="Arial" w:hAnsi="Arial" w:cs="Arial"/>
                <w:b/>
                <w:bCs/>
                <w:sz w:val="28"/>
                <w:szCs w:val="28"/>
              </w:rPr>
              <w:t>(Click)</w:t>
            </w:r>
          </w:p>
          <w:p w14:paraId="25921365" w14:textId="77777777" w:rsidR="00C00166" w:rsidRPr="00C00166" w:rsidRDefault="00C00166" w:rsidP="00C00166">
            <w:pPr>
              <w:rPr>
                <w:rFonts w:ascii="Arial" w:hAnsi="Arial" w:cs="Arial"/>
                <w:sz w:val="28"/>
                <w:szCs w:val="28"/>
              </w:rPr>
            </w:pPr>
            <w:r w:rsidRPr="00C00166">
              <w:rPr>
                <w:rFonts w:ascii="Arial" w:hAnsi="Arial" w:cs="Arial"/>
                <w:sz w:val="28"/>
                <w:szCs w:val="28"/>
              </w:rPr>
              <w:t>We have a failure.</w:t>
            </w:r>
          </w:p>
          <w:p w14:paraId="2F615994" w14:textId="386575FC" w:rsidR="009D5311" w:rsidRDefault="009D5311" w:rsidP="00605379">
            <w:pPr>
              <w:rPr>
                <w:rFonts w:ascii="Arial" w:hAnsi="Arial" w:cs="Arial"/>
                <w:b/>
                <w:bCs/>
                <w:sz w:val="28"/>
                <w:szCs w:val="28"/>
              </w:rPr>
            </w:pPr>
            <w:r w:rsidRPr="009D5311">
              <w:rPr>
                <w:rFonts w:ascii="Arial" w:hAnsi="Arial" w:cs="Arial"/>
                <w:b/>
                <w:bCs/>
                <w:sz w:val="28"/>
                <w:szCs w:val="28"/>
              </w:rPr>
              <w:t xml:space="preserve"> </w:t>
            </w:r>
          </w:p>
          <w:p w14:paraId="7B6C85F3" w14:textId="43FB8D24" w:rsidR="00BB4A55" w:rsidRPr="009D5311" w:rsidRDefault="00305A93" w:rsidP="009D5311">
            <w:pPr>
              <w:rPr>
                <w:rFonts w:ascii="Arial" w:hAnsi="Arial" w:cs="Arial"/>
                <w:b/>
                <w:bCs/>
                <w:sz w:val="28"/>
                <w:szCs w:val="28"/>
              </w:rPr>
            </w:pPr>
            <w:r w:rsidRPr="00305A93">
              <w:rPr>
                <w:rFonts w:ascii="Arial" w:hAnsi="Arial" w:cs="Arial"/>
                <w:b/>
                <w:bCs/>
                <w:sz w:val="28"/>
                <w:szCs w:val="28"/>
              </w:rPr>
              <w:t>(Next Slide)</w:t>
            </w:r>
          </w:p>
        </w:tc>
      </w:tr>
      <w:tr w:rsidR="00305A93" w:rsidRPr="00CB3BE0" w14:paraId="57861737" w14:textId="77777777" w:rsidTr="00C61DA5">
        <w:tblPrEx>
          <w:tblLook w:val="04A0" w:firstRow="1" w:lastRow="0" w:firstColumn="1" w:lastColumn="0" w:noHBand="0" w:noVBand="1"/>
        </w:tblPrEx>
        <w:tc>
          <w:tcPr>
            <w:tcW w:w="2358" w:type="dxa"/>
            <w:shd w:val="clear" w:color="auto" w:fill="auto"/>
          </w:tcPr>
          <w:p w14:paraId="146AA177" w14:textId="09B95BC2" w:rsidR="00305A93" w:rsidRPr="00CB3BE0" w:rsidRDefault="00C00166" w:rsidP="000B0F27">
            <w:pPr>
              <w:jc w:val="center"/>
              <w:rPr>
                <w:sz w:val="28"/>
                <w:szCs w:val="28"/>
              </w:rPr>
            </w:pPr>
            <w:r w:rsidRPr="00C00166">
              <w:rPr>
                <w:noProof/>
                <w:sz w:val="28"/>
                <w:szCs w:val="28"/>
              </w:rPr>
              <w:drawing>
                <wp:inline distT="0" distB="0" distL="0" distR="0" wp14:anchorId="2701DB79" wp14:editId="0D4D7B11">
                  <wp:extent cx="1360170" cy="765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9C11B82" w14:textId="0AD11D5C"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8</w:t>
            </w:r>
          </w:p>
          <w:p w14:paraId="00A1907E" w14:textId="77777777" w:rsidR="00C00166" w:rsidRPr="00C00166" w:rsidRDefault="00C00166" w:rsidP="00C00166">
            <w:pPr>
              <w:rPr>
                <w:rFonts w:ascii="Arial" w:hAnsi="Arial" w:cs="Arial"/>
                <w:bCs/>
                <w:iCs/>
                <w:sz w:val="28"/>
                <w:szCs w:val="28"/>
              </w:rPr>
            </w:pPr>
            <w:r w:rsidRPr="00C00166">
              <w:rPr>
                <w:rFonts w:ascii="Arial" w:hAnsi="Arial" w:cs="Arial"/>
                <w:bCs/>
                <w:iCs/>
                <w:sz w:val="28"/>
                <w:szCs w:val="28"/>
              </w:rPr>
              <w:t xml:space="preserve">How often have you heard these statements.  You may even have said them yourself.  Each of these statements relates to aircraft and pilot performance expectations.  </w:t>
            </w:r>
          </w:p>
          <w:p w14:paraId="5130ED57" w14:textId="4DF6F8E1" w:rsidR="00C00166" w:rsidRDefault="00C00166" w:rsidP="00C00166">
            <w:pPr>
              <w:rPr>
                <w:rFonts w:ascii="Arial" w:hAnsi="Arial" w:cs="Arial"/>
                <w:bCs/>
                <w:iCs/>
                <w:sz w:val="28"/>
                <w:szCs w:val="28"/>
              </w:rPr>
            </w:pPr>
            <w:r w:rsidRPr="00C00166">
              <w:rPr>
                <w:rFonts w:ascii="Arial" w:hAnsi="Arial" w:cs="Arial"/>
                <w:bCs/>
                <w:iCs/>
                <w:sz w:val="28"/>
                <w:szCs w:val="28"/>
              </w:rPr>
              <w:t xml:space="preserve">Occasionally, in the course of accident investigation, we discover that those expectations were unreasonable.   And occasionally we find that pilots have progressively deviated from established limitations until there is no safety factor and an accident occurs. </w:t>
            </w:r>
          </w:p>
          <w:p w14:paraId="16B6A5AF" w14:textId="77777777" w:rsidR="00C00166" w:rsidRPr="00C00166" w:rsidRDefault="00C00166" w:rsidP="00C00166">
            <w:pPr>
              <w:rPr>
                <w:rFonts w:ascii="Arial" w:hAnsi="Arial" w:cs="Arial"/>
                <w:bCs/>
                <w:iCs/>
                <w:sz w:val="28"/>
                <w:szCs w:val="28"/>
              </w:rPr>
            </w:pPr>
          </w:p>
          <w:p w14:paraId="5843BBB4" w14:textId="3F487D65" w:rsidR="00BB4A55" w:rsidRPr="00BB4A55" w:rsidRDefault="00BB4A55" w:rsidP="00C00166">
            <w:pPr>
              <w:rPr>
                <w:rFonts w:ascii="Arial" w:hAnsi="Arial" w:cs="Arial"/>
                <w:bCs/>
                <w:iCs/>
                <w:sz w:val="28"/>
                <w:szCs w:val="28"/>
              </w:rPr>
            </w:pPr>
            <w:r w:rsidRPr="00BB4A55">
              <w:rPr>
                <w:rFonts w:ascii="Arial" w:hAnsi="Arial" w:cs="Arial"/>
                <w:b/>
                <w:bCs/>
                <w:iCs/>
                <w:sz w:val="28"/>
                <w:szCs w:val="28"/>
              </w:rPr>
              <w:t xml:space="preserve">(Next Slide) </w:t>
            </w:r>
          </w:p>
          <w:p w14:paraId="222A9AEC" w14:textId="30FBFBC8" w:rsidR="00305A93" w:rsidRPr="00C00166" w:rsidRDefault="00BB4A55" w:rsidP="009D5311">
            <w:pPr>
              <w:rPr>
                <w:rFonts w:ascii="Arial" w:hAnsi="Arial" w:cs="Arial"/>
                <w:bCs/>
                <w:iCs/>
                <w:sz w:val="28"/>
                <w:szCs w:val="28"/>
              </w:rPr>
            </w:pPr>
            <w:r w:rsidRPr="00BB4A55">
              <w:rPr>
                <w:rFonts w:ascii="Arial" w:hAnsi="Arial" w:cs="Arial"/>
                <w:bCs/>
                <w:iCs/>
                <w:sz w:val="28"/>
                <w:szCs w:val="28"/>
              </w:rPr>
              <w:t xml:space="preserve"> </w:t>
            </w:r>
          </w:p>
        </w:tc>
      </w:tr>
      <w:tr w:rsidR="00243BD0" w:rsidRPr="00CB3BE0" w14:paraId="1A9A5E09" w14:textId="77777777" w:rsidTr="00C61DA5">
        <w:tblPrEx>
          <w:tblLook w:val="04A0" w:firstRow="1" w:lastRow="0" w:firstColumn="1" w:lastColumn="0" w:noHBand="0" w:noVBand="1"/>
        </w:tblPrEx>
        <w:tc>
          <w:tcPr>
            <w:tcW w:w="2358" w:type="dxa"/>
            <w:shd w:val="clear" w:color="auto" w:fill="auto"/>
          </w:tcPr>
          <w:p w14:paraId="296E7D6B" w14:textId="0BFBDFED" w:rsidR="00243BD0" w:rsidRPr="009B77D7" w:rsidRDefault="00C00166" w:rsidP="000B0F27">
            <w:pPr>
              <w:jc w:val="center"/>
              <w:rPr>
                <w:noProof/>
                <w:sz w:val="28"/>
                <w:szCs w:val="28"/>
              </w:rPr>
            </w:pPr>
            <w:r w:rsidRPr="00C00166">
              <w:rPr>
                <w:noProof/>
                <w:sz w:val="28"/>
                <w:szCs w:val="28"/>
              </w:rPr>
              <w:drawing>
                <wp:inline distT="0" distB="0" distL="0" distR="0" wp14:anchorId="58CA3960" wp14:editId="6107ED24">
                  <wp:extent cx="1360170" cy="765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353CEAF" w14:textId="5AB241B4" w:rsidR="00243BD0" w:rsidRPr="00305A93" w:rsidRDefault="00243BD0" w:rsidP="00243BD0">
            <w:pPr>
              <w:spacing w:after="120"/>
              <w:rPr>
                <w:rFonts w:ascii="Arial" w:hAnsi="Arial" w:cs="Arial"/>
                <w:b/>
                <w:sz w:val="28"/>
                <w:szCs w:val="28"/>
                <w:u w:val="single"/>
              </w:rPr>
            </w:pPr>
            <w:r w:rsidRPr="00305A93">
              <w:rPr>
                <w:rFonts w:ascii="Arial" w:hAnsi="Arial" w:cs="Arial"/>
                <w:b/>
                <w:sz w:val="28"/>
                <w:szCs w:val="28"/>
                <w:u w:val="single"/>
              </w:rPr>
              <w:t xml:space="preserve">Slide </w:t>
            </w:r>
            <w:r>
              <w:rPr>
                <w:rFonts w:ascii="Arial" w:hAnsi="Arial" w:cs="Arial"/>
                <w:b/>
                <w:sz w:val="28"/>
                <w:szCs w:val="28"/>
                <w:u w:val="single"/>
              </w:rPr>
              <w:t>9</w:t>
            </w:r>
          </w:p>
          <w:p w14:paraId="1CF65F18"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 xml:space="preserve">A pilot based in Virginia made regular 675 mile round trip flights to visit relatives in New England.  </w:t>
            </w:r>
          </w:p>
          <w:p w14:paraId="32AACF1F"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The fuel capacity of his aircraft was 48 gallons.  At 65% power the aircraft burned 7 gallons per hour – enough for</w:t>
            </w:r>
          </w:p>
          <w:p w14:paraId="5DD8A2F7"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 xml:space="preserve">6 hours and 48 minutes of flight with no reserve.  </w:t>
            </w:r>
            <w:r w:rsidRPr="00C00166">
              <w:rPr>
                <w:rFonts w:ascii="Arial" w:hAnsi="Arial" w:cs="Arial"/>
                <w:b/>
                <w:bCs/>
                <w:sz w:val="28"/>
                <w:szCs w:val="28"/>
              </w:rPr>
              <w:t>(Click)</w:t>
            </w:r>
          </w:p>
          <w:p w14:paraId="5AF0BB3D"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65% power yielded 110 Knots true airspeed.  That equated to 6 hours and 5 minutes for the round</w:t>
            </w:r>
            <w:r w:rsidRPr="00C00166">
              <w:rPr>
                <w:rFonts w:ascii="Arial" w:hAnsi="Arial" w:cs="Arial"/>
                <w:sz w:val="28"/>
                <w:szCs w:val="28"/>
              </w:rPr>
              <w:br/>
              <w:t xml:space="preserve">trip assuming no wind.  Over several trips the average total trip time was 6 hours and 10 minutes.  That yielded </w:t>
            </w:r>
            <w:r w:rsidRPr="00C00166">
              <w:rPr>
                <w:rFonts w:ascii="Arial" w:hAnsi="Arial" w:cs="Arial"/>
                <w:sz w:val="28"/>
                <w:szCs w:val="28"/>
              </w:rPr>
              <w:br/>
              <w:t xml:space="preserve">a 38-minute fuel reserve for the return trip. </w:t>
            </w:r>
            <w:r w:rsidRPr="00C00166">
              <w:rPr>
                <w:rFonts w:ascii="Arial" w:hAnsi="Arial" w:cs="Arial"/>
                <w:b/>
                <w:bCs/>
                <w:sz w:val="28"/>
                <w:szCs w:val="28"/>
              </w:rPr>
              <w:t>(Click)</w:t>
            </w:r>
          </w:p>
          <w:p w14:paraId="604C075F"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Initially the pilot would purchase fuel in New England – even though he had sufficient fuel on board for the return trip.</w:t>
            </w:r>
          </w:p>
          <w:p w14:paraId="5FC3BD26"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But fuel was much more expensive than at his home field so the pilot became accustomed to returning without refueling,</w:t>
            </w:r>
          </w:p>
          <w:p w14:paraId="733C3B62"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“if the outward trip had taken less than 3 hours”.</w:t>
            </w:r>
          </w:p>
          <w:p w14:paraId="68BF23F9"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 xml:space="preserve">On one occasion the pilot experienced symptoms of carburetor ice in the initial climb out on the return leg.  Carburetor </w:t>
            </w:r>
            <w:r w:rsidRPr="00C00166">
              <w:rPr>
                <w:rFonts w:ascii="Arial" w:hAnsi="Arial" w:cs="Arial"/>
                <w:sz w:val="28"/>
                <w:szCs w:val="28"/>
              </w:rPr>
              <w:br/>
              <w:t xml:space="preserve">heat solved the problem and the return leg was uneventful.  Until the fuel was exhausted 20 miles north of his destination in </w:t>
            </w:r>
            <w:r w:rsidRPr="00C00166">
              <w:rPr>
                <w:rFonts w:ascii="Arial" w:hAnsi="Arial" w:cs="Arial"/>
                <w:sz w:val="28"/>
                <w:szCs w:val="28"/>
              </w:rPr>
              <w:br/>
              <w:t>night VMC conditions.</w:t>
            </w:r>
          </w:p>
          <w:p w14:paraId="07D3ED97" w14:textId="77777777" w:rsidR="00C00166" w:rsidRPr="00C00166" w:rsidRDefault="00C00166" w:rsidP="00C00166">
            <w:pPr>
              <w:spacing w:after="120"/>
              <w:rPr>
                <w:rFonts w:ascii="Arial" w:hAnsi="Arial" w:cs="Arial"/>
                <w:sz w:val="28"/>
                <w:szCs w:val="28"/>
              </w:rPr>
            </w:pPr>
            <w:r w:rsidRPr="00C00166">
              <w:rPr>
                <w:rFonts w:ascii="Arial" w:hAnsi="Arial" w:cs="Arial"/>
                <w:b/>
                <w:bCs/>
                <w:sz w:val="28"/>
                <w:szCs w:val="28"/>
              </w:rPr>
              <w:t xml:space="preserve">Presentation Note:  </w:t>
            </w:r>
            <w:r w:rsidRPr="00C00166">
              <w:rPr>
                <w:rFonts w:ascii="Arial" w:hAnsi="Arial" w:cs="Arial"/>
                <w:i/>
                <w:iCs/>
                <w:sz w:val="28"/>
                <w:szCs w:val="28"/>
              </w:rPr>
              <w:t>Lead a discussion on what the audience thinks was the cause of the accident.  Factors include the use of carburetor heat</w:t>
            </w:r>
            <w:r w:rsidRPr="00C00166">
              <w:rPr>
                <w:rFonts w:ascii="Arial" w:hAnsi="Arial" w:cs="Arial"/>
                <w:i/>
                <w:iCs/>
                <w:sz w:val="28"/>
                <w:szCs w:val="28"/>
              </w:rPr>
              <w:br/>
              <w:t>and the resultant richer fuel mixture on the return leg, the less than legal fuel reserve for night operations, and the complacency from having</w:t>
            </w:r>
          </w:p>
          <w:p w14:paraId="4B0158A7" w14:textId="77777777" w:rsidR="00C00166" w:rsidRDefault="00C00166" w:rsidP="00BB4A55">
            <w:pPr>
              <w:spacing w:after="120"/>
              <w:rPr>
                <w:rFonts w:ascii="Arial" w:hAnsi="Arial" w:cs="Arial"/>
                <w:b/>
                <w:bCs/>
                <w:sz w:val="28"/>
                <w:szCs w:val="28"/>
              </w:rPr>
            </w:pPr>
            <w:r w:rsidRPr="00C00166">
              <w:rPr>
                <w:rFonts w:ascii="Arial" w:hAnsi="Arial" w:cs="Arial"/>
                <w:i/>
                <w:iCs/>
                <w:sz w:val="28"/>
                <w:szCs w:val="28"/>
              </w:rPr>
              <w:t xml:space="preserve">Been successful on many previous trips.  Over time and banking on a 30-minute fuel reserve, the pilot became comfortable with making the trip </w:t>
            </w:r>
            <w:r w:rsidRPr="00C00166">
              <w:rPr>
                <w:rFonts w:ascii="Arial" w:hAnsi="Arial" w:cs="Arial"/>
                <w:i/>
                <w:iCs/>
                <w:sz w:val="28"/>
                <w:szCs w:val="28"/>
              </w:rPr>
              <w:br/>
              <w:t xml:space="preserve">without refueling even though winter operations often resulted in landing after dark.  </w:t>
            </w:r>
            <w:r w:rsidR="00BB4A55" w:rsidRPr="00BB4A55">
              <w:rPr>
                <w:rFonts w:ascii="Arial" w:hAnsi="Arial" w:cs="Arial"/>
                <w:b/>
                <w:bCs/>
                <w:sz w:val="28"/>
                <w:szCs w:val="28"/>
              </w:rPr>
              <w:t xml:space="preserve"> </w:t>
            </w:r>
          </w:p>
          <w:p w14:paraId="0ECE4784" w14:textId="67A89FA5" w:rsidR="00243BD0" w:rsidRPr="00243BD0" w:rsidRDefault="00BB4A55" w:rsidP="00BB4A55">
            <w:pPr>
              <w:spacing w:after="120"/>
              <w:rPr>
                <w:rFonts w:ascii="Arial" w:hAnsi="Arial" w:cs="Arial"/>
                <w:sz w:val="28"/>
                <w:szCs w:val="28"/>
              </w:rPr>
            </w:pPr>
            <w:r w:rsidRPr="00BB4A55">
              <w:rPr>
                <w:rFonts w:ascii="Arial" w:hAnsi="Arial" w:cs="Arial"/>
                <w:b/>
                <w:bCs/>
                <w:sz w:val="28"/>
                <w:szCs w:val="28"/>
              </w:rPr>
              <w:t xml:space="preserve">(Next Slide) </w:t>
            </w:r>
          </w:p>
        </w:tc>
      </w:tr>
      <w:tr w:rsidR="00305A93" w:rsidRPr="00545C49" w14:paraId="7FDFB08D" w14:textId="77777777" w:rsidTr="00C61DA5">
        <w:tblPrEx>
          <w:tblLook w:val="04A0" w:firstRow="1" w:lastRow="0" w:firstColumn="1" w:lastColumn="0" w:noHBand="0" w:noVBand="1"/>
        </w:tblPrEx>
        <w:tc>
          <w:tcPr>
            <w:tcW w:w="2358" w:type="dxa"/>
            <w:shd w:val="clear" w:color="auto" w:fill="auto"/>
          </w:tcPr>
          <w:p w14:paraId="4E357DC2" w14:textId="7FB58926" w:rsidR="00305A93" w:rsidRPr="00C73FC0" w:rsidRDefault="00C00166" w:rsidP="000B0F27">
            <w:pPr>
              <w:jc w:val="center"/>
              <w:rPr>
                <w:noProof/>
                <w:sz w:val="28"/>
                <w:szCs w:val="28"/>
              </w:rPr>
            </w:pPr>
            <w:r w:rsidRPr="00C00166">
              <w:rPr>
                <w:noProof/>
                <w:sz w:val="28"/>
                <w:szCs w:val="28"/>
              </w:rPr>
              <w:drawing>
                <wp:inline distT="0" distB="0" distL="0" distR="0" wp14:anchorId="725B6C37" wp14:editId="38536C19">
                  <wp:extent cx="1360170" cy="765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266114" w14:textId="3FBD5C23"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243BD0">
              <w:rPr>
                <w:rFonts w:ascii="Arial" w:hAnsi="Arial" w:cs="Arial"/>
                <w:b/>
                <w:sz w:val="28"/>
                <w:szCs w:val="28"/>
                <w:u w:val="single"/>
              </w:rPr>
              <w:t>10</w:t>
            </w:r>
          </w:p>
          <w:p w14:paraId="4908CE5B"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The Dunning-Kruger effect has to do with the tendency of people who are relatively inexperienced in a task to overestimate their ability with respect to it.</w:t>
            </w:r>
          </w:p>
          <w:p w14:paraId="71E155F8"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 xml:space="preserve">This may explain some of the overly confident behavior of some low-time pilots.  </w:t>
            </w:r>
          </w:p>
          <w:p w14:paraId="6CABEDEC"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Conversely, more experienced practitioners tend to underestimate their abilities.  They may well be taking their previous experience into account when making conservative estimates of future performance.</w:t>
            </w:r>
          </w:p>
          <w:p w14:paraId="1AD3670E"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Even so – pilots who are new to the game and old pros are equally susceptible to Normalization of Deviation Bias.</w:t>
            </w:r>
          </w:p>
          <w:p w14:paraId="7097853F" w14:textId="2F3ADB0A" w:rsidR="00305A93" w:rsidRPr="00305A93" w:rsidRDefault="00305A93" w:rsidP="00C00166">
            <w:pPr>
              <w:spacing w:after="120"/>
              <w:rPr>
                <w:rFonts w:ascii="Arial" w:hAnsi="Arial" w:cs="Arial"/>
                <w:b/>
                <w:bCs/>
                <w:sz w:val="28"/>
                <w:szCs w:val="28"/>
              </w:rPr>
            </w:pPr>
            <w:r w:rsidRPr="00305A93">
              <w:rPr>
                <w:rFonts w:ascii="Arial" w:hAnsi="Arial" w:cs="Arial"/>
                <w:b/>
                <w:bCs/>
                <w:sz w:val="28"/>
                <w:szCs w:val="28"/>
              </w:rPr>
              <w:t>(Next Slide)</w:t>
            </w:r>
          </w:p>
        </w:tc>
      </w:tr>
      <w:tr w:rsidR="00450325" w:rsidRPr="00545C49" w14:paraId="15BC9CEB" w14:textId="77777777" w:rsidTr="00C61DA5">
        <w:tblPrEx>
          <w:tblLook w:val="04A0" w:firstRow="1" w:lastRow="0" w:firstColumn="1" w:lastColumn="0" w:noHBand="0" w:noVBand="1"/>
        </w:tblPrEx>
        <w:tc>
          <w:tcPr>
            <w:tcW w:w="2358" w:type="dxa"/>
            <w:shd w:val="clear" w:color="auto" w:fill="auto"/>
          </w:tcPr>
          <w:p w14:paraId="30A6DE90" w14:textId="777DFAF9" w:rsidR="00450325" w:rsidRPr="00605379" w:rsidRDefault="00C00166" w:rsidP="000B0F27">
            <w:pPr>
              <w:jc w:val="center"/>
              <w:rPr>
                <w:noProof/>
                <w:sz w:val="28"/>
                <w:szCs w:val="28"/>
              </w:rPr>
            </w:pPr>
            <w:r w:rsidRPr="00C00166">
              <w:rPr>
                <w:noProof/>
                <w:sz w:val="28"/>
                <w:szCs w:val="28"/>
              </w:rPr>
              <w:drawing>
                <wp:inline distT="0" distB="0" distL="0" distR="0" wp14:anchorId="37122056" wp14:editId="4D6F6313">
                  <wp:extent cx="1360170" cy="765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8986372" w14:textId="4BE26EF6" w:rsidR="00450325" w:rsidRPr="00305A93" w:rsidRDefault="00450325" w:rsidP="00450325">
            <w:pPr>
              <w:spacing w:after="120"/>
              <w:rPr>
                <w:rFonts w:ascii="Arial" w:hAnsi="Arial" w:cs="Arial"/>
                <w:b/>
                <w:sz w:val="28"/>
                <w:szCs w:val="28"/>
                <w:u w:val="single"/>
              </w:rPr>
            </w:pPr>
            <w:r w:rsidRPr="00305A93">
              <w:rPr>
                <w:rFonts w:ascii="Arial" w:hAnsi="Arial" w:cs="Arial"/>
                <w:b/>
                <w:sz w:val="28"/>
                <w:szCs w:val="28"/>
                <w:u w:val="single"/>
              </w:rPr>
              <w:t xml:space="preserve">Slide </w:t>
            </w:r>
            <w:r>
              <w:rPr>
                <w:rFonts w:ascii="Arial" w:hAnsi="Arial" w:cs="Arial"/>
                <w:b/>
                <w:sz w:val="28"/>
                <w:szCs w:val="28"/>
                <w:u w:val="single"/>
              </w:rPr>
              <w:t>1</w:t>
            </w:r>
            <w:r w:rsidR="00243BD0">
              <w:rPr>
                <w:rFonts w:ascii="Arial" w:hAnsi="Arial" w:cs="Arial"/>
                <w:b/>
                <w:sz w:val="28"/>
                <w:szCs w:val="28"/>
                <w:u w:val="single"/>
              </w:rPr>
              <w:t>1</w:t>
            </w:r>
          </w:p>
          <w:p w14:paraId="1BF2D676" w14:textId="77777777" w:rsidR="00C00166" w:rsidRPr="00C00166" w:rsidRDefault="00C00166" w:rsidP="00C00166">
            <w:pPr>
              <w:rPr>
                <w:rFonts w:ascii="Arial" w:hAnsi="Arial" w:cs="Arial"/>
                <w:sz w:val="28"/>
                <w:szCs w:val="28"/>
              </w:rPr>
            </w:pPr>
            <w:r w:rsidRPr="00C00166">
              <w:rPr>
                <w:rFonts w:ascii="Arial" w:hAnsi="Arial" w:cs="Arial"/>
                <w:sz w:val="28"/>
                <w:szCs w:val="28"/>
              </w:rPr>
              <w:t xml:space="preserve">When the pilot bought this aircraft it was ideal for a couple and a small dog.  Ten years later the dog is still small but the people and their essential traveling gear have grown larger and heavier.  </w:t>
            </w:r>
          </w:p>
          <w:p w14:paraId="5DA199B3" w14:textId="77777777" w:rsidR="00BB4A55" w:rsidRDefault="00BB4A55" w:rsidP="00BB4A55">
            <w:pPr>
              <w:spacing w:after="120"/>
              <w:rPr>
                <w:rFonts w:ascii="Arial" w:hAnsi="Arial" w:cs="Arial"/>
                <w:b/>
                <w:bCs/>
                <w:sz w:val="28"/>
                <w:szCs w:val="28"/>
              </w:rPr>
            </w:pPr>
          </w:p>
          <w:p w14:paraId="0CB4F8E2" w14:textId="09246CBC" w:rsidR="009314F4" w:rsidRPr="00C00166" w:rsidRDefault="00450325" w:rsidP="00BB4A55">
            <w:pPr>
              <w:spacing w:after="120"/>
              <w:rPr>
                <w:rFonts w:ascii="Arial" w:hAnsi="Arial" w:cs="Arial"/>
                <w:b/>
                <w:bCs/>
                <w:sz w:val="28"/>
                <w:szCs w:val="28"/>
              </w:rPr>
            </w:pPr>
            <w:r w:rsidRPr="00305A93">
              <w:rPr>
                <w:rFonts w:ascii="Arial" w:hAnsi="Arial" w:cs="Arial"/>
                <w:b/>
                <w:bCs/>
                <w:sz w:val="28"/>
                <w:szCs w:val="28"/>
              </w:rPr>
              <w:t>(Next Slide)</w:t>
            </w:r>
          </w:p>
        </w:tc>
      </w:tr>
      <w:tr w:rsidR="00305A93" w:rsidRPr="00EE0554" w14:paraId="6E62229F" w14:textId="77777777" w:rsidTr="00C61DA5">
        <w:tblPrEx>
          <w:tblLook w:val="04A0" w:firstRow="1" w:lastRow="0" w:firstColumn="1" w:lastColumn="0" w:noHBand="0" w:noVBand="1"/>
        </w:tblPrEx>
        <w:tc>
          <w:tcPr>
            <w:tcW w:w="2358" w:type="dxa"/>
            <w:shd w:val="clear" w:color="auto" w:fill="auto"/>
          </w:tcPr>
          <w:p w14:paraId="43851C5D" w14:textId="3699AC2F" w:rsidR="00305A93" w:rsidRPr="00C73FC0" w:rsidRDefault="00C00166" w:rsidP="000B0F27">
            <w:pPr>
              <w:jc w:val="center"/>
              <w:rPr>
                <w:noProof/>
                <w:sz w:val="28"/>
                <w:szCs w:val="28"/>
              </w:rPr>
            </w:pPr>
            <w:r w:rsidRPr="00C00166">
              <w:rPr>
                <w:noProof/>
                <w:sz w:val="28"/>
                <w:szCs w:val="28"/>
              </w:rPr>
              <w:drawing>
                <wp:inline distT="0" distB="0" distL="0" distR="0" wp14:anchorId="406F4F88" wp14:editId="094AE0B0">
                  <wp:extent cx="1360170" cy="765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27CE15D" w14:textId="0B89B32C" w:rsidR="00605379"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243BD0">
              <w:rPr>
                <w:rFonts w:ascii="Arial" w:hAnsi="Arial" w:cs="Arial"/>
                <w:b/>
                <w:sz w:val="28"/>
                <w:szCs w:val="28"/>
                <w:u w:val="single"/>
              </w:rPr>
              <w:t>2</w:t>
            </w:r>
          </w:p>
          <w:p w14:paraId="2D1C73C5" w14:textId="1100636A" w:rsidR="00C00166" w:rsidRPr="00C00166" w:rsidRDefault="00C00166" w:rsidP="00D32EFB">
            <w:pPr>
              <w:spacing w:after="120"/>
              <w:rPr>
                <w:rFonts w:ascii="Arial" w:hAnsi="Arial" w:cs="Arial"/>
                <w:sz w:val="28"/>
                <w:szCs w:val="28"/>
              </w:rPr>
            </w:pPr>
            <w:r w:rsidRPr="00C00166">
              <w:rPr>
                <w:rFonts w:ascii="Arial" w:hAnsi="Arial" w:cs="Arial"/>
                <w:sz w:val="28"/>
                <w:szCs w:val="28"/>
              </w:rPr>
              <w:t xml:space="preserve">Ten years ago the aircraft was comfortably within the allowable weight </w:t>
            </w:r>
            <w:r w:rsidR="00D32EFB">
              <w:rPr>
                <w:rFonts w:ascii="Arial" w:hAnsi="Arial" w:cs="Arial"/>
                <w:sz w:val="28"/>
                <w:szCs w:val="28"/>
              </w:rPr>
              <w:t>travel essentials</w:t>
            </w:r>
            <w:r w:rsidR="00863AB9">
              <w:rPr>
                <w:rFonts w:ascii="Arial" w:hAnsi="Arial" w:cs="Arial"/>
                <w:sz w:val="28"/>
                <w:szCs w:val="28"/>
              </w:rPr>
              <w:t>o</w:t>
            </w:r>
            <w:bookmarkStart w:id="0" w:name="_GoBack"/>
            <w:bookmarkEnd w:id="0"/>
            <w:r w:rsidRPr="00C00166">
              <w:rPr>
                <w:rFonts w:ascii="Arial" w:hAnsi="Arial" w:cs="Arial"/>
                <w:sz w:val="28"/>
                <w:szCs w:val="28"/>
              </w:rPr>
              <w:t xml:space="preserve"> grew the CG moved progressively aft and the weight increased until now he’s regularly flying overweight. </w:t>
            </w:r>
            <w:r w:rsidRPr="00C00166">
              <w:rPr>
                <w:rFonts w:ascii="Arial" w:hAnsi="Arial" w:cs="Arial"/>
                <w:b/>
                <w:bCs/>
                <w:sz w:val="28"/>
                <w:szCs w:val="28"/>
              </w:rPr>
              <w:t>(Click)</w:t>
            </w:r>
          </w:p>
          <w:p w14:paraId="3792092F"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 xml:space="preserve">Because the weight increased gradually, aircraft performance reduced gradually too.  Sure it takes a little more runway to takeoff and a little more time to climb but each slight degradation of performance has, over time, become the new normal.  </w:t>
            </w:r>
          </w:p>
          <w:p w14:paraId="787727E3"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To see why this can be problematic, let’s take a couple of minutes to discuss aircraft design and limitations.</w:t>
            </w:r>
          </w:p>
          <w:p w14:paraId="312187C3" w14:textId="11486468" w:rsidR="00305A93" w:rsidRPr="00305A93" w:rsidRDefault="00305A93" w:rsidP="00BB4A55">
            <w:pPr>
              <w:spacing w:after="120"/>
              <w:rPr>
                <w:rFonts w:ascii="Arial" w:hAnsi="Arial" w:cs="Arial"/>
                <w:sz w:val="28"/>
                <w:szCs w:val="28"/>
              </w:rPr>
            </w:pPr>
            <w:r w:rsidRPr="00305A93">
              <w:rPr>
                <w:rFonts w:ascii="Arial" w:hAnsi="Arial" w:cs="Arial"/>
                <w:b/>
                <w:bCs/>
                <w:sz w:val="28"/>
                <w:szCs w:val="28"/>
              </w:rPr>
              <w:t>(Next Slide)</w:t>
            </w:r>
          </w:p>
        </w:tc>
      </w:tr>
      <w:tr w:rsidR="00305A93" w:rsidRPr="00CB3BE0" w14:paraId="209E76EB" w14:textId="77777777" w:rsidTr="00C61DA5">
        <w:tblPrEx>
          <w:tblLook w:val="04A0" w:firstRow="1" w:lastRow="0" w:firstColumn="1" w:lastColumn="0" w:noHBand="0" w:noVBand="1"/>
        </w:tblPrEx>
        <w:tc>
          <w:tcPr>
            <w:tcW w:w="2358" w:type="dxa"/>
            <w:shd w:val="clear" w:color="auto" w:fill="auto"/>
          </w:tcPr>
          <w:p w14:paraId="45D72559" w14:textId="6B06FCA5" w:rsidR="00305A93" w:rsidRPr="00CB3BE0" w:rsidRDefault="00C00166" w:rsidP="000B0F27">
            <w:pPr>
              <w:jc w:val="center"/>
              <w:rPr>
                <w:sz w:val="28"/>
                <w:szCs w:val="28"/>
              </w:rPr>
            </w:pPr>
            <w:r w:rsidRPr="00C00166">
              <w:rPr>
                <w:noProof/>
                <w:sz w:val="28"/>
                <w:szCs w:val="28"/>
              </w:rPr>
              <w:drawing>
                <wp:inline distT="0" distB="0" distL="0" distR="0" wp14:anchorId="06173C8F" wp14:editId="447ADBBE">
                  <wp:extent cx="1360170" cy="765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C09D46" w14:textId="404302C4" w:rsid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3</w:t>
            </w:r>
          </w:p>
          <w:p w14:paraId="07A8D771" w14:textId="77777777" w:rsidR="00C00166" w:rsidRPr="00C00166" w:rsidRDefault="00C00166" w:rsidP="00C00166">
            <w:pPr>
              <w:rPr>
                <w:rFonts w:ascii="Arial" w:hAnsi="Arial" w:cs="Arial"/>
                <w:sz w:val="28"/>
                <w:szCs w:val="28"/>
              </w:rPr>
            </w:pPr>
            <w:r w:rsidRPr="00C00166">
              <w:rPr>
                <w:rFonts w:ascii="Arial" w:hAnsi="Arial" w:cs="Arial"/>
                <w:sz w:val="28"/>
                <w:szCs w:val="28"/>
              </w:rPr>
              <w:t xml:space="preserve">You’ve all seen weight and balance limits graphed like this red box. Each part of the box is an expression of a design or performance limitation. </w:t>
            </w:r>
            <w:r w:rsidRPr="00C00166">
              <w:rPr>
                <w:rFonts w:ascii="Arial" w:hAnsi="Arial" w:cs="Arial"/>
                <w:b/>
                <w:bCs/>
                <w:sz w:val="28"/>
                <w:szCs w:val="28"/>
              </w:rPr>
              <w:t>(Click)</w:t>
            </w:r>
          </w:p>
          <w:p w14:paraId="735DB8E1" w14:textId="77777777" w:rsidR="00C00166" w:rsidRPr="00C00166" w:rsidRDefault="00C00166" w:rsidP="00C00166">
            <w:pPr>
              <w:rPr>
                <w:rFonts w:ascii="Arial" w:hAnsi="Arial" w:cs="Arial"/>
                <w:sz w:val="28"/>
                <w:szCs w:val="28"/>
              </w:rPr>
            </w:pPr>
            <w:r w:rsidRPr="00C00166">
              <w:rPr>
                <w:rFonts w:ascii="Arial" w:hAnsi="Arial" w:cs="Arial"/>
                <w:sz w:val="28"/>
                <w:szCs w:val="28"/>
              </w:rPr>
              <w:t xml:space="preserve">At lower weights you can stay within nose gear stress limits, and you can flare &amp; trim with a forward center of gravity.  As weight increases though the CG must move aft to avoid exceeding design and control limits.  That’s why this line slants aft. </w:t>
            </w:r>
            <w:r w:rsidRPr="00C00166">
              <w:rPr>
                <w:rFonts w:ascii="Arial" w:hAnsi="Arial" w:cs="Arial"/>
                <w:b/>
                <w:bCs/>
                <w:sz w:val="28"/>
                <w:szCs w:val="28"/>
              </w:rPr>
              <w:t>(Click)</w:t>
            </w:r>
          </w:p>
          <w:p w14:paraId="6D8A7DBB" w14:textId="77777777" w:rsidR="00C00166" w:rsidRPr="00C00166" w:rsidRDefault="00C00166" w:rsidP="00C00166">
            <w:pPr>
              <w:rPr>
                <w:rFonts w:ascii="Arial" w:hAnsi="Arial" w:cs="Arial"/>
                <w:sz w:val="28"/>
                <w:szCs w:val="28"/>
              </w:rPr>
            </w:pPr>
            <w:r w:rsidRPr="00C00166">
              <w:rPr>
                <w:rFonts w:ascii="Arial" w:hAnsi="Arial" w:cs="Arial"/>
                <w:sz w:val="28"/>
                <w:szCs w:val="28"/>
              </w:rPr>
              <w:t xml:space="preserve">This upper weight limit is typically based on climb performance criteria and airframe strength.  Maximum gross weight is established early in the design process and each structural component is designed to support that figure.. </w:t>
            </w:r>
            <w:r w:rsidRPr="00C00166">
              <w:rPr>
                <w:rFonts w:ascii="Arial" w:hAnsi="Arial" w:cs="Arial"/>
                <w:b/>
                <w:bCs/>
                <w:sz w:val="28"/>
                <w:szCs w:val="28"/>
              </w:rPr>
              <w:t>(Click)</w:t>
            </w:r>
          </w:p>
          <w:p w14:paraId="750661A5" w14:textId="77777777" w:rsidR="00C00166" w:rsidRPr="00C00166" w:rsidRDefault="00C00166" w:rsidP="00C00166">
            <w:pPr>
              <w:rPr>
                <w:rFonts w:ascii="Arial" w:hAnsi="Arial" w:cs="Arial"/>
                <w:sz w:val="28"/>
                <w:szCs w:val="28"/>
              </w:rPr>
            </w:pPr>
            <w:r w:rsidRPr="00C00166">
              <w:rPr>
                <w:rFonts w:ascii="Arial" w:hAnsi="Arial" w:cs="Arial"/>
                <w:sz w:val="28"/>
                <w:szCs w:val="28"/>
              </w:rPr>
              <w:t xml:space="preserve">The aft limit is predicated on tail wheel strength, pitch control forces approaching zero, spin resistance, longitudinal stability – see control forces approaching zero – and the ability to control pitch with full power application as in a go around from a balked landing. </w:t>
            </w:r>
            <w:r w:rsidRPr="00C00166">
              <w:rPr>
                <w:rFonts w:ascii="Arial" w:hAnsi="Arial" w:cs="Arial"/>
                <w:b/>
                <w:bCs/>
                <w:sz w:val="28"/>
                <w:szCs w:val="28"/>
              </w:rPr>
              <w:t>(Click)</w:t>
            </w:r>
          </w:p>
          <w:p w14:paraId="10DCFABE" w14:textId="77777777" w:rsidR="00C00166" w:rsidRPr="00C00166" w:rsidRDefault="00C00166" w:rsidP="00C00166">
            <w:pPr>
              <w:rPr>
                <w:rFonts w:ascii="Arial" w:hAnsi="Arial" w:cs="Arial"/>
                <w:sz w:val="28"/>
                <w:szCs w:val="28"/>
              </w:rPr>
            </w:pPr>
            <w:r w:rsidRPr="00C00166">
              <w:rPr>
                <w:rFonts w:ascii="Arial" w:hAnsi="Arial" w:cs="Arial"/>
                <w:sz w:val="28"/>
                <w:szCs w:val="28"/>
              </w:rPr>
              <w:t>Finally – the forward limit is determined by the empennage strength, the ability to flare, and nose gear design limits.</w:t>
            </w:r>
          </w:p>
          <w:p w14:paraId="783757B6" w14:textId="77777777" w:rsidR="00977AFC" w:rsidRDefault="00977AFC" w:rsidP="00977AFC">
            <w:pPr>
              <w:rPr>
                <w:rFonts w:ascii="Arial" w:hAnsi="Arial" w:cs="Arial"/>
                <w:b/>
                <w:bCs/>
                <w:sz w:val="28"/>
                <w:szCs w:val="28"/>
              </w:rPr>
            </w:pPr>
            <w:r w:rsidRPr="00977AFC">
              <w:rPr>
                <w:rFonts w:ascii="Arial" w:hAnsi="Arial" w:cs="Arial"/>
                <w:b/>
                <w:bCs/>
                <w:sz w:val="28"/>
                <w:szCs w:val="28"/>
              </w:rPr>
              <w:t xml:space="preserve"> </w:t>
            </w:r>
          </w:p>
          <w:p w14:paraId="4A97121B" w14:textId="64DFC938" w:rsidR="00305A93" w:rsidRPr="00977AFC" w:rsidRDefault="00305A93" w:rsidP="00977AFC">
            <w:pPr>
              <w:rPr>
                <w:rFonts w:ascii="Arial" w:hAnsi="Arial" w:cs="Arial"/>
                <w:b/>
                <w:bCs/>
                <w:sz w:val="28"/>
                <w:szCs w:val="28"/>
              </w:rPr>
            </w:pPr>
            <w:r w:rsidRPr="00305A93">
              <w:rPr>
                <w:rFonts w:ascii="Arial" w:hAnsi="Arial" w:cs="Arial"/>
                <w:b/>
                <w:bCs/>
                <w:sz w:val="28"/>
                <w:szCs w:val="28"/>
              </w:rPr>
              <w:t xml:space="preserve">(Next Slide) </w:t>
            </w:r>
          </w:p>
        </w:tc>
      </w:tr>
      <w:tr w:rsidR="00305A93" w:rsidRPr="00D95715" w14:paraId="08B63ED9" w14:textId="77777777" w:rsidTr="00C61DA5">
        <w:tblPrEx>
          <w:tblLook w:val="04A0" w:firstRow="1" w:lastRow="0" w:firstColumn="1" w:lastColumn="0" w:noHBand="0" w:noVBand="1"/>
        </w:tblPrEx>
        <w:tc>
          <w:tcPr>
            <w:tcW w:w="2358" w:type="dxa"/>
            <w:shd w:val="clear" w:color="auto" w:fill="auto"/>
          </w:tcPr>
          <w:p w14:paraId="7A44D86E" w14:textId="6F86AA3F" w:rsidR="00305A93" w:rsidRPr="00D95715" w:rsidRDefault="00C00166" w:rsidP="000B0F27">
            <w:pPr>
              <w:jc w:val="center"/>
              <w:rPr>
                <w:noProof/>
                <w:sz w:val="28"/>
                <w:szCs w:val="28"/>
              </w:rPr>
            </w:pPr>
            <w:r w:rsidRPr="00C00166">
              <w:rPr>
                <w:noProof/>
                <w:sz w:val="28"/>
                <w:szCs w:val="28"/>
              </w:rPr>
              <w:drawing>
                <wp:inline distT="0" distB="0" distL="0" distR="0" wp14:anchorId="1C3E1E44" wp14:editId="161BC5FC">
                  <wp:extent cx="1360170" cy="765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E2FE39B" w14:textId="743BB525"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4</w:t>
            </w:r>
          </w:p>
          <w:p w14:paraId="1D9AD864"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With that in mind, let’s look at a few true false questions.  These all have to do with the maximum gross weight limit.</w:t>
            </w:r>
          </w:p>
          <w:p w14:paraId="586C4014" w14:textId="77777777" w:rsidR="00C00166" w:rsidRPr="00C00166" w:rsidRDefault="00C00166" w:rsidP="00C00166">
            <w:pPr>
              <w:spacing w:after="120"/>
              <w:rPr>
                <w:rFonts w:ascii="Arial" w:hAnsi="Arial" w:cs="Arial"/>
                <w:sz w:val="28"/>
                <w:szCs w:val="28"/>
              </w:rPr>
            </w:pPr>
            <w:r w:rsidRPr="00C00166">
              <w:rPr>
                <w:rFonts w:ascii="Arial" w:hAnsi="Arial" w:cs="Arial"/>
                <w:sz w:val="28"/>
                <w:szCs w:val="28"/>
              </w:rPr>
              <w:t xml:space="preserve">What do you think about this statement? </w:t>
            </w:r>
            <w:r w:rsidRPr="00C00166">
              <w:rPr>
                <w:rFonts w:ascii="Arial" w:hAnsi="Arial" w:cs="Arial"/>
                <w:b/>
                <w:bCs/>
                <w:sz w:val="28"/>
                <w:szCs w:val="28"/>
              </w:rPr>
              <w:t>(Click)</w:t>
            </w:r>
          </w:p>
          <w:p w14:paraId="4BE3319B" w14:textId="77777777" w:rsidR="00D9112E" w:rsidRPr="00C00166" w:rsidRDefault="007D272A" w:rsidP="00C00166">
            <w:pPr>
              <w:numPr>
                <w:ilvl w:val="0"/>
                <w:numId w:val="15"/>
              </w:numPr>
              <w:spacing w:after="120"/>
              <w:rPr>
                <w:rFonts w:ascii="Arial" w:hAnsi="Arial" w:cs="Arial"/>
                <w:sz w:val="28"/>
                <w:szCs w:val="28"/>
              </w:rPr>
            </w:pPr>
            <w:r w:rsidRPr="00C00166">
              <w:rPr>
                <w:rFonts w:ascii="Arial" w:hAnsi="Arial" w:cs="Arial"/>
                <w:sz w:val="28"/>
                <w:szCs w:val="28"/>
              </w:rPr>
              <w:t xml:space="preserve">Well we just talked about that so yes – that’s true. </w:t>
            </w:r>
            <w:r w:rsidRPr="00C00166">
              <w:rPr>
                <w:rFonts w:ascii="Arial" w:hAnsi="Arial" w:cs="Arial"/>
                <w:b/>
                <w:bCs/>
                <w:sz w:val="28"/>
                <w:szCs w:val="28"/>
              </w:rPr>
              <w:t>(Click)</w:t>
            </w:r>
          </w:p>
          <w:p w14:paraId="65F2E830" w14:textId="77777777" w:rsidR="00D9112E" w:rsidRPr="00C00166" w:rsidRDefault="007D272A" w:rsidP="00C00166">
            <w:pPr>
              <w:numPr>
                <w:ilvl w:val="0"/>
                <w:numId w:val="15"/>
              </w:numPr>
              <w:spacing w:after="120"/>
              <w:rPr>
                <w:rFonts w:ascii="Arial" w:hAnsi="Arial" w:cs="Arial"/>
                <w:sz w:val="28"/>
                <w:szCs w:val="28"/>
              </w:rPr>
            </w:pPr>
            <w:r w:rsidRPr="00C00166">
              <w:rPr>
                <w:rFonts w:ascii="Arial" w:hAnsi="Arial" w:cs="Arial"/>
                <w:sz w:val="28"/>
                <w:szCs w:val="28"/>
              </w:rPr>
              <w:t xml:space="preserve">You bet – exceeding max gross weight – even by a little bit will result in fatigue problems.  As the fleet ages we’re seeing more of this. </w:t>
            </w:r>
            <w:r w:rsidRPr="00C00166">
              <w:rPr>
                <w:rFonts w:ascii="Arial" w:hAnsi="Arial" w:cs="Arial"/>
                <w:b/>
                <w:bCs/>
                <w:sz w:val="28"/>
                <w:szCs w:val="28"/>
              </w:rPr>
              <w:t>(Click)</w:t>
            </w:r>
          </w:p>
          <w:p w14:paraId="32C27452" w14:textId="77777777" w:rsidR="00D9112E" w:rsidRPr="00C00166" w:rsidRDefault="007D272A" w:rsidP="00C00166">
            <w:pPr>
              <w:numPr>
                <w:ilvl w:val="0"/>
                <w:numId w:val="16"/>
              </w:numPr>
              <w:spacing w:after="120"/>
              <w:rPr>
                <w:rFonts w:ascii="Arial" w:hAnsi="Arial" w:cs="Arial"/>
                <w:sz w:val="28"/>
                <w:szCs w:val="28"/>
              </w:rPr>
            </w:pPr>
            <w:r w:rsidRPr="00C00166">
              <w:rPr>
                <w:rFonts w:ascii="Arial" w:hAnsi="Arial" w:cs="Arial"/>
                <w:sz w:val="28"/>
                <w:szCs w:val="28"/>
              </w:rPr>
              <w:t xml:space="preserve">Well duh – of course we’re going to climb slower but the insidious thing is the possibility of structural failure. It’s important to note that, unlike humans who can successfully recover from stress injuries, aircraft can’t.  For aircraft, stress is cumulative and operating beyond design limitations will, at some point, result in failure.  </w:t>
            </w:r>
            <w:r w:rsidRPr="00C00166">
              <w:rPr>
                <w:rFonts w:ascii="Arial" w:hAnsi="Arial" w:cs="Arial"/>
                <w:b/>
                <w:bCs/>
                <w:sz w:val="28"/>
                <w:szCs w:val="28"/>
              </w:rPr>
              <w:t>(Click)</w:t>
            </w:r>
          </w:p>
          <w:p w14:paraId="68F5436E" w14:textId="553BE8EB" w:rsidR="00C00166" w:rsidRPr="00C00166" w:rsidRDefault="00C00166" w:rsidP="00C00166">
            <w:pPr>
              <w:spacing w:after="120"/>
              <w:rPr>
                <w:rFonts w:ascii="Arial" w:hAnsi="Arial" w:cs="Arial"/>
                <w:sz w:val="28"/>
                <w:szCs w:val="28"/>
              </w:rPr>
            </w:pPr>
            <w:r w:rsidRPr="00C00166">
              <w:rPr>
                <w:rFonts w:ascii="Arial" w:hAnsi="Arial" w:cs="Arial"/>
                <w:sz w:val="28"/>
                <w:szCs w:val="28"/>
              </w:rPr>
              <w:t xml:space="preserve">4.  Yes this is all true when you exceed weight limits. </w:t>
            </w:r>
          </w:p>
          <w:p w14:paraId="41A94016" w14:textId="77777777" w:rsidR="00605379" w:rsidRDefault="00605379" w:rsidP="00605379">
            <w:pPr>
              <w:spacing w:after="120"/>
              <w:rPr>
                <w:rFonts w:ascii="Arial" w:hAnsi="Arial" w:cs="Arial"/>
                <w:b/>
                <w:bCs/>
                <w:sz w:val="28"/>
                <w:szCs w:val="28"/>
              </w:rPr>
            </w:pPr>
          </w:p>
          <w:p w14:paraId="3E276764" w14:textId="2A16A449" w:rsidR="00305A93" w:rsidRPr="00305A93" w:rsidRDefault="00305A93" w:rsidP="00605379">
            <w:pPr>
              <w:spacing w:after="120"/>
              <w:rPr>
                <w:rFonts w:ascii="Arial" w:hAnsi="Arial" w:cs="Arial"/>
                <w:b/>
                <w:sz w:val="28"/>
                <w:szCs w:val="28"/>
              </w:rPr>
            </w:pPr>
            <w:r w:rsidRPr="00305A93">
              <w:rPr>
                <w:rFonts w:ascii="Arial" w:hAnsi="Arial" w:cs="Arial"/>
                <w:b/>
                <w:bCs/>
                <w:sz w:val="28"/>
                <w:szCs w:val="28"/>
              </w:rPr>
              <w:t>(Next Slide)</w:t>
            </w:r>
          </w:p>
        </w:tc>
      </w:tr>
      <w:tr w:rsidR="00305A93" w:rsidRPr="00545C49" w14:paraId="526610A8" w14:textId="77777777" w:rsidTr="00C61DA5">
        <w:tblPrEx>
          <w:tblLook w:val="04A0" w:firstRow="1" w:lastRow="0" w:firstColumn="1" w:lastColumn="0" w:noHBand="0" w:noVBand="1"/>
        </w:tblPrEx>
        <w:tc>
          <w:tcPr>
            <w:tcW w:w="2358" w:type="dxa"/>
            <w:shd w:val="clear" w:color="auto" w:fill="auto"/>
          </w:tcPr>
          <w:p w14:paraId="5295C44D" w14:textId="433BF393" w:rsidR="00305A93" w:rsidRDefault="00C00166" w:rsidP="000B0F27">
            <w:r w:rsidRPr="00C00166">
              <w:rPr>
                <w:noProof/>
              </w:rPr>
              <w:drawing>
                <wp:inline distT="0" distB="0" distL="0" distR="0" wp14:anchorId="6DFC3294" wp14:editId="7F2D5258">
                  <wp:extent cx="1360170" cy="765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98A406" w14:textId="5697369A"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5</w:t>
            </w:r>
          </w:p>
          <w:p w14:paraId="459C8680" w14:textId="77777777" w:rsidR="00C00166" w:rsidRPr="00C00166" w:rsidRDefault="00C00166" w:rsidP="00C00166">
            <w:pPr>
              <w:rPr>
                <w:rFonts w:ascii="Arial" w:hAnsi="Arial" w:cs="Arial"/>
                <w:bCs/>
                <w:sz w:val="28"/>
                <w:szCs w:val="28"/>
              </w:rPr>
            </w:pPr>
            <w:r w:rsidRPr="00C00166">
              <w:rPr>
                <w:rFonts w:ascii="Arial" w:hAnsi="Arial" w:cs="Arial"/>
                <w:bCs/>
                <w:sz w:val="28"/>
                <w:szCs w:val="28"/>
              </w:rPr>
              <w:t>Environmental familiarity can encourage operational drift.  Pilots new to an area are likely to insist on excellent ceiling and visibility conditions before attempting flight.  But as they become familiar with the environment, they may accept less than ideal weather conditions.  This practice can reduce margins of safety to the point where VFR flight is no longer possible and controlled flight into terrain becomes more likely.</w:t>
            </w:r>
          </w:p>
          <w:p w14:paraId="39420E57" w14:textId="77777777" w:rsidR="00977AFC" w:rsidRDefault="00977AFC" w:rsidP="00977AFC">
            <w:pPr>
              <w:rPr>
                <w:rFonts w:ascii="Arial" w:hAnsi="Arial" w:cs="Arial"/>
                <w:b/>
                <w:bCs/>
                <w:sz w:val="28"/>
                <w:szCs w:val="28"/>
              </w:rPr>
            </w:pPr>
            <w:r w:rsidRPr="00977AFC">
              <w:rPr>
                <w:rFonts w:ascii="Arial" w:hAnsi="Arial" w:cs="Arial"/>
                <w:b/>
                <w:bCs/>
                <w:sz w:val="28"/>
                <w:szCs w:val="28"/>
              </w:rPr>
              <w:t xml:space="preserve"> </w:t>
            </w:r>
          </w:p>
          <w:p w14:paraId="37C9C3B7" w14:textId="099323D2" w:rsidR="009314F4" w:rsidRPr="009314F4" w:rsidRDefault="00977AFC" w:rsidP="00CF3025">
            <w:pPr>
              <w:rPr>
                <w:rFonts w:ascii="Arial" w:hAnsi="Arial" w:cs="Arial"/>
                <w:b/>
                <w:bCs/>
                <w:sz w:val="28"/>
                <w:szCs w:val="28"/>
              </w:rPr>
            </w:pPr>
            <w:r>
              <w:rPr>
                <w:rFonts w:ascii="Arial" w:hAnsi="Arial" w:cs="Arial"/>
                <w:b/>
                <w:bCs/>
                <w:sz w:val="28"/>
                <w:szCs w:val="28"/>
              </w:rPr>
              <w:t>(</w:t>
            </w:r>
            <w:r w:rsidR="00305A93" w:rsidRPr="00305A93">
              <w:rPr>
                <w:rFonts w:ascii="Arial" w:hAnsi="Arial" w:cs="Arial"/>
                <w:b/>
                <w:bCs/>
                <w:sz w:val="28"/>
                <w:szCs w:val="28"/>
              </w:rPr>
              <w:t>Next Slide)</w:t>
            </w:r>
          </w:p>
        </w:tc>
      </w:tr>
      <w:tr w:rsidR="00305A93" w:rsidRPr="007658C4" w14:paraId="0285AB27" w14:textId="77777777" w:rsidTr="00C61DA5">
        <w:tblPrEx>
          <w:tblLook w:val="04A0" w:firstRow="1" w:lastRow="0" w:firstColumn="1" w:lastColumn="0" w:noHBand="0" w:noVBand="1"/>
        </w:tblPrEx>
        <w:tc>
          <w:tcPr>
            <w:tcW w:w="2358" w:type="dxa"/>
            <w:shd w:val="clear" w:color="auto" w:fill="auto"/>
          </w:tcPr>
          <w:p w14:paraId="3099DA51" w14:textId="513EE04F" w:rsidR="00305A93" w:rsidRPr="00296B8C" w:rsidRDefault="008B28AD" w:rsidP="000B0F27">
            <w:pPr>
              <w:jc w:val="center"/>
              <w:rPr>
                <w:noProof/>
              </w:rPr>
            </w:pPr>
            <w:r w:rsidRPr="008B28AD">
              <w:rPr>
                <w:noProof/>
              </w:rPr>
              <w:drawing>
                <wp:inline distT="0" distB="0" distL="0" distR="0" wp14:anchorId="74300871" wp14:editId="71C0DDC5">
                  <wp:extent cx="1360170" cy="76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95934BD" w14:textId="10D28E22"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6</w:t>
            </w:r>
          </w:p>
          <w:p w14:paraId="799368AC"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 xml:space="preserve">Let’s have a little discussion on what to do next. </w:t>
            </w:r>
          </w:p>
          <w:p w14:paraId="27239881"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 xml:space="preserve">First of all – everyone is susceptible to human biases so awareness of that fact is the logical first step to take.  So what do we do about it?  </w:t>
            </w:r>
            <w:r w:rsidRPr="008B28AD">
              <w:rPr>
                <w:rFonts w:ascii="Arial" w:hAnsi="Arial" w:cs="Arial"/>
                <w:b/>
                <w:bCs/>
                <w:sz w:val="28"/>
                <w:szCs w:val="28"/>
              </w:rPr>
              <w:t>(Click)</w:t>
            </w:r>
          </w:p>
          <w:p w14:paraId="1B9E56D2"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It’s tough to know if we’re exceeding limitations if we don’t know what they are so it’s a good idea to document them.  That way we have a ready reference to consult.</w:t>
            </w:r>
          </w:p>
          <w:p w14:paraId="2475747B"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So what would that documentation look like?</w:t>
            </w:r>
          </w:p>
          <w:p w14:paraId="49026362" w14:textId="77777777" w:rsidR="008B28AD" w:rsidRPr="008B28AD" w:rsidRDefault="008B28AD" w:rsidP="008B28AD">
            <w:pPr>
              <w:spacing w:after="120"/>
              <w:rPr>
                <w:rFonts w:ascii="Arial" w:hAnsi="Arial" w:cs="Arial"/>
                <w:sz w:val="28"/>
                <w:szCs w:val="28"/>
              </w:rPr>
            </w:pPr>
            <w:r w:rsidRPr="008B28AD">
              <w:rPr>
                <w:rFonts w:ascii="Arial" w:hAnsi="Arial" w:cs="Arial"/>
                <w:b/>
                <w:bCs/>
                <w:sz w:val="28"/>
                <w:szCs w:val="28"/>
              </w:rPr>
              <w:t xml:space="preserve">Presentation note:  </w:t>
            </w:r>
            <w:r w:rsidRPr="008B28AD">
              <w:rPr>
                <w:rFonts w:ascii="Arial" w:hAnsi="Arial" w:cs="Arial"/>
                <w:i/>
                <w:iCs/>
                <w:sz w:val="28"/>
                <w:szCs w:val="28"/>
              </w:rPr>
              <w:t xml:space="preserve">Lead a discussion of the question.  Hopefully the audience will cite the Pilot’s Operating Handbook, Weight &amp; Balance, and performance calculations.  Be sure to make the point that aviation regulations also document limitations, equipment, and operational requirements for aircraft and for the people who fly and maintain them. Finally, introduce the topic of personal limitations or minimums.  </w:t>
            </w:r>
            <w:r w:rsidRPr="008B28AD">
              <w:rPr>
                <w:rFonts w:ascii="Arial" w:hAnsi="Arial" w:cs="Arial"/>
                <w:b/>
                <w:bCs/>
                <w:sz w:val="28"/>
                <w:szCs w:val="28"/>
              </w:rPr>
              <w:t>(Click)</w:t>
            </w:r>
          </w:p>
          <w:p w14:paraId="7BAB7220"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Well that was an interesting discussion.  Obviously we have to do more than document limitations.  We must commit to operating within them – all of the time.</w:t>
            </w:r>
          </w:p>
          <w:p w14:paraId="7B46396C"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 xml:space="preserve">Now let’s turn our attention to documenting personal capabilities and limitations with a simple safety risk management mnemonic found in the Risk Management Handbook. </w:t>
            </w:r>
          </w:p>
          <w:p w14:paraId="17A726BC" w14:textId="5015D18E" w:rsidR="00305A93" w:rsidRPr="00305A93" w:rsidRDefault="008B28AD" w:rsidP="008B28AD">
            <w:pPr>
              <w:spacing w:after="120"/>
              <w:rPr>
                <w:rFonts w:ascii="Arial" w:hAnsi="Arial" w:cs="Arial"/>
                <w:sz w:val="28"/>
                <w:szCs w:val="28"/>
              </w:rPr>
            </w:pPr>
            <w:r w:rsidRPr="008B28AD">
              <w:rPr>
                <w:rFonts w:ascii="Arial" w:hAnsi="Arial" w:cs="Arial"/>
                <w:b/>
                <w:bCs/>
                <w:sz w:val="28"/>
                <w:szCs w:val="28"/>
              </w:rPr>
              <w:t xml:space="preserve"> </w:t>
            </w:r>
            <w:r w:rsidR="00305A93" w:rsidRPr="00305A93">
              <w:rPr>
                <w:rFonts w:ascii="Arial" w:hAnsi="Arial" w:cs="Arial"/>
                <w:b/>
                <w:bCs/>
                <w:sz w:val="28"/>
                <w:szCs w:val="28"/>
              </w:rPr>
              <w:t>(Next Slide)</w:t>
            </w:r>
          </w:p>
        </w:tc>
      </w:tr>
      <w:tr w:rsidR="00305A93" w:rsidRPr="007658C4" w14:paraId="5D693922" w14:textId="77777777" w:rsidTr="00C61DA5">
        <w:tblPrEx>
          <w:tblLook w:val="04A0" w:firstRow="1" w:lastRow="0" w:firstColumn="1" w:lastColumn="0" w:noHBand="0" w:noVBand="1"/>
        </w:tblPrEx>
        <w:tc>
          <w:tcPr>
            <w:tcW w:w="2358" w:type="dxa"/>
            <w:shd w:val="clear" w:color="auto" w:fill="auto"/>
          </w:tcPr>
          <w:p w14:paraId="5D03BB20" w14:textId="60CA1645" w:rsidR="00305A93" w:rsidRPr="00262F88" w:rsidRDefault="008B28AD" w:rsidP="000B0F27">
            <w:pPr>
              <w:jc w:val="center"/>
              <w:rPr>
                <w:noProof/>
                <w:sz w:val="28"/>
                <w:szCs w:val="28"/>
              </w:rPr>
            </w:pPr>
            <w:r w:rsidRPr="008B28AD">
              <w:rPr>
                <w:noProof/>
                <w:sz w:val="28"/>
                <w:szCs w:val="28"/>
              </w:rPr>
              <w:drawing>
                <wp:inline distT="0" distB="0" distL="0" distR="0" wp14:anchorId="43C545AF" wp14:editId="020F24A4">
                  <wp:extent cx="1360170" cy="765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32EB129" w14:textId="5A31BFC2"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7</w:t>
            </w:r>
          </w:p>
          <w:p w14:paraId="4D27E70B"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 xml:space="preserve">“A man’s got to know his limitations”.  Clint Eastwood as Dirty Harry said it 40 years ago and it’s still true today.  But how do we know what our personal limitations are?  Our Pilot Capabilities are not fixed in stone.  Our ability to cope with wind and weather changes from year to year, day to day, and even hour to hour.  That’s why many successful pilots develop personal minimums for all their flying activities.   </w:t>
            </w:r>
            <w:r w:rsidRPr="008B28AD">
              <w:rPr>
                <w:rFonts w:ascii="Arial" w:hAnsi="Arial" w:cs="Arial"/>
                <w:b/>
                <w:bCs/>
                <w:sz w:val="28"/>
                <w:szCs w:val="28"/>
              </w:rPr>
              <w:t>(Click)</w:t>
            </w:r>
          </w:p>
          <w:p w14:paraId="0ED7819E"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 xml:space="preserve">Chapter 2 in FAA’s Risk Management Handbook shows us how to set Personal Minimums.  Parameters to consider are associated with the acronym PAVE. </w:t>
            </w:r>
            <w:r w:rsidRPr="008B28AD">
              <w:rPr>
                <w:rFonts w:ascii="Arial" w:hAnsi="Arial" w:cs="Arial"/>
                <w:b/>
                <w:bCs/>
                <w:sz w:val="28"/>
                <w:szCs w:val="28"/>
              </w:rPr>
              <w:t>(Click)</w:t>
            </w:r>
          </w:p>
          <w:p w14:paraId="7C943E18"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We’ll discuss the meaning of the letters and the curious case of the misaligned V in the following slides,.</w:t>
            </w:r>
          </w:p>
          <w:p w14:paraId="5E1F2BA8"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 xml:space="preserve">P represents the pilot.  </w:t>
            </w:r>
            <w:r w:rsidRPr="008B28AD">
              <w:rPr>
                <w:rFonts w:ascii="Arial" w:hAnsi="Arial" w:cs="Arial"/>
                <w:b/>
                <w:bCs/>
                <w:sz w:val="28"/>
                <w:szCs w:val="28"/>
              </w:rPr>
              <w:t>(Click)</w:t>
            </w:r>
          </w:p>
          <w:p w14:paraId="6CDABF7E"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 xml:space="preserve">A stands for Aircraft  </w:t>
            </w:r>
            <w:r w:rsidRPr="008B28AD">
              <w:rPr>
                <w:rFonts w:ascii="Arial" w:hAnsi="Arial" w:cs="Arial"/>
                <w:b/>
                <w:bCs/>
                <w:sz w:val="28"/>
                <w:szCs w:val="28"/>
              </w:rPr>
              <w:t>(Click)</w:t>
            </w:r>
          </w:p>
          <w:p w14:paraId="1EF14175"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 xml:space="preserve">V represents the environment within which we’ll be operating  </w:t>
            </w:r>
            <w:r w:rsidRPr="008B28AD">
              <w:rPr>
                <w:rFonts w:ascii="Arial" w:hAnsi="Arial" w:cs="Arial"/>
                <w:b/>
                <w:bCs/>
                <w:sz w:val="28"/>
                <w:szCs w:val="28"/>
              </w:rPr>
              <w:t>(Click)</w:t>
            </w:r>
          </w:p>
          <w:p w14:paraId="2868E292"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And E has to do with external pressures and distractions.  We’ll take a more in depth look at each of these areas in following slides.</w:t>
            </w:r>
          </w:p>
          <w:p w14:paraId="3080EF4D" w14:textId="6BC60FBE" w:rsidR="00305A93" w:rsidRPr="00305A93" w:rsidRDefault="00305A93" w:rsidP="00775A56">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4A61CD16" w14:textId="77777777" w:rsidTr="00C61DA5">
        <w:tblPrEx>
          <w:tblLook w:val="04A0" w:firstRow="1" w:lastRow="0" w:firstColumn="1" w:lastColumn="0" w:noHBand="0" w:noVBand="1"/>
        </w:tblPrEx>
        <w:tc>
          <w:tcPr>
            <w:tcW w:w="2358" w:type="dxa"/>
            <w:shd w:val="clear" w:color="auto" w:fill="auto"/>
          </w:tcPr>
          <w:p w14:paraId="28C1B73A" w14:textId="496B3722" w:rsidR="00305A93" w:rsidRPr="00262F88" w:rsidRDefault="008B28AD" w:rsidP="000B0F27">
            <w:pPr>
              <w:jc w:val="center"/>
              <w:rPr>
                <w:noProof/>
                <w:sz w:val="28"/>
                <w:szCs w:val="28"/>
              </w:rPr>
            </w:pPr>
            <w:r w:rsidRPr="008B28AD">
              <w:rPr>
                <w:noProof/>
                <w:sz w:val="28"/>
                <w:szCs w:val="28"/>
              </w:rPr>
              <w:drawing>
                <wp:inline distT="0" distB="0" distL="0" distR="0" wp14:anchorId="312EFDE7" wp14:editId="72CF45A1">
                  <wp:extent cx="1360170" cy="765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A9EF8CC" w14:textId="5B432111"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775A56">
              <w:rPr>
                <w:rFonts w:ascii="Arial" w:hAnsi="Arial" w:cs="Arial"/>
                <w:b/>
                <w:sz w:val="28"/>
                <w:szCs w:val="28"/>
                <w:u w:val="single"/>
              </w:rPr>
              <w:t>8</w:t>
            </w:r>
          </w:p>
          <w:p w14:paraId="202A99C0"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 xml:space="preserve">To assess pilot capabilities we want to look at </w:t>
            </w:r>
            <w:r w:rsidRPr="008B28AD">
              <w:rPr>
                <w:rFonts w:ascii="Arial" w:hAnsi="Arial" w:cs="Arial"/>
                <w:b/>
                <w:bCs/>
                <w:sz w:val="28"/>
                <w:szCs w:val="28"/>
              </w:rPr>
              <w:t>(Click)</w:t>
            </w:r>
          </w:p>
          <w:p w14:paraId="1D592A40"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 xml:space="preserve">Certification Level  </w:t>
            </w:r>
            <w:r w:rsidRPr="008B28AD">
              <w:rPr>
                <w:rFonts w:ascii="Arial" w:hAnsi="Arial" w:cs="Arial"/>
                <w:b/>
                <w:bCs/>
                <w:sz w:val="28"/>
                <w:szCs w:val="28"/>
              </w:rPr>
              <w:t>(Click)</w:t>
            </w:r>
          </w:p>
          <w:p w14:paraId="00B6A861"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 xml:space="preserve">Total experience including time in make and model and  </w:t>
            </w:r>
            <w:r w:rsidRPr="008B28AD">
              <w:rPr>
                <w:rFonts w:ascii="Arial" w:hAnsi="Arial" w:cs="Arial"/>
                <w:b/>
                <w:bCs/>
                <w:sz w:val="28"/>
                <w:szCs w:val="28"/>
              </w:rPr>
              <w:t>(Click)</w:t>
            </w:r>
          </w:p>
          <w:p w14:paraId="7A663D85"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 xml:space="preserve">Recent Experience – overall and in make and model  </w:t>
            </w:r>
            <w:r w:rsidRPr="008B28AD">
              <w:rPr>
                <w:rFonts w:ascii="Arial" w:hAnsi="Arial" w:cs="Arial"/>
                <w:b/>
                <w:bCs/>
                <w:sz w:val="28"/>
                <w:szCs w:val="28"/>
              </w:rPr>
              <w:t>(Click)</w:t>
            </w:r>
          </w:p>
          <w:p w14:paraId="3F52FE92"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Pilot health is obviously important and should be a no brainer but we include it here because a recent study found over the counter or prescriptions in post mortem toxicology screens of 80% of pilots in fatal accidents.</w:t>
            </w:r>
          </w:p>
          <w:p w14:paraId="6DFCF197"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 xml:space="preserve">We’re not saying that those drugs were the cause of the accidents but the surprising high percentage does make us wonder about what medical conditions those pilots were treating and how those conditions may have affected pilot performance. </w:t>
            </w:r>
            <w:r w:rsidRPr="008B28AD">
              <w:rPr>
                <w:rFonts w:ascii="Arial" w:hAnsi="Arial" w:cs="Arial"/>
                <w:b/>
                <w:bCs/>
                <w:sz w:val="28"/>
                <w:szCs w:val="28"/>
              </w:rPr>
              <w:t>(Click)</w:t>
            </w:r>
          </w:p>
          <w:p w14:paraId="1BCD23CC"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 xml:space="preserve">Fatigue is another big issue these days.  Accident investigation data show that fatigue is often a pilot performance degrading factor. </w:t>
            </w:r>
            <w:r w:rsidRPr="008B28AD">
              <w:rPr>
                <w:rFonts w:ascii="Arial" w:hAnsi="Arial" w:cs="Arial"/>
                <w:b/>
                <w:bCs/>
                <w:sz w:val="28"/>
                <w:szCs w:val="28"/>
              </w:rPr>
              <w:t>(Click)</w:t>
            </w:r>
          </w:p>
          <w:p w14:paraId="27E2F8FE" w14:textId="77777777" w:rsidR="008B28AD" w:rsidRPr="008B28AD" w:rsidRDefault="008B28AD" w:rsidP="008B28AD">
            <w:pPr>
              <w:spacing w:after="120"/>
              <w:rPr>
                <w:rFonts w:ascii="Arial" w:hAnsi="Arial" w:cs="Arial"/>
                <w:sz w:val="28"/>
                <w:szCs w:val="28"/>
              </w:rPr>
            </w:pPr>
            <w:r w:rsidRPr="008B28AD">
              <w:rPr>
                <w:rFonts w:ascii="Arial" w:hAnsi="Arial" w:cs="Arial"/>
                <w:sz w:val="28"/>
                <w:szCs w:val="28"/>
              </w:rPr>
              <w:t>Finally we have stress.  We’ll also address this under external pressures but internal – self imposed – stress is something most pilots live with and, if it’s excessive, it can contribute to reduced pilot performance.</w:t>
            </w:r>
          </w:p>
          <w:p w14:paraId="6935A758" w14:textId="241B011C" w:rsidR="00305A93" w:rsidRPr="00305A93" w:rsidRDefault="00305A93" w:rsidP="008B28AD">
            <w:pPr>
              <w:spacing w:after="120"/>
              <w:rPr>
                <w:rFonts w:ascii="Arial" w:hAnsi="Arial" w:cs="Arial"/>
                <w:sz w:val="28"/>
                <w:szCs w:val="28"/>
                <w:u w:val="single"/>
              </w:rPr>
            </w:pPr>
            <w:r w:rsidRPr="00305A93">
              <w:rPr>
                <w:rFonts w:ascii="Arial" w:hAnsi="Arial" w:cs="Arial"/>
                <w:b/>
                <w:bCs/>
                <w:sz w:val="28"/>
                <w:szCs w:val="28"/>
              </w:rPr>
              <w:t>(Next Slide)</w:t>
            </w:r>
          </w:p>
        </w:tc>
      </w:tr>
      <w:tr w:rsidR="00305A93" w:rsidRPr="00201994" w14:paraId="21604F3F" w14:textId="77777777" w:rsidTr="00C61DA5">
        <w:tblPrEx>
          <w:tblLook w:val="04A0" w:firstRow="1" w:lastRow="0" w:firstColumn="1" w:lastColumn="0" w:noHBand="0" w:noVBand="1"/>
        </w:tblPrEx>
        <w:tc>
          <w:tcPr>
            <w:tcW w:w="2358" w:type="dxa"/>
            <w:shd w:val="clear" w:color="auto" w:fill="auto"/>
          </w:tcPr>
          <w:p w14:paraId="6B0C69B8" w14:textId="2DD1F412" w:rsidR="00305A93" w:rsidRPr="00C31DF5" w:rsidRDefault="008B28AD" w:rsidP="000B0F27">
            <w:pPr>
              <w:jc w:val="center"/>
              <w:rPr>
                <w:noProof/>
                <w:sz w:val="28"/>
                <w:szCs w:val="28"/>
              </w:rPr>
            </w:pPr>
            <w:r w:rsidRPr="008B28AD">
              <w:rPr>
                <w:noProof/>
                <w:sz w:val="28"/>
                <w:szCs w:val="28"/>
              </w:rPr>
              <w:drawing>
                <wp:inline distT="0" distB="0" distL="0" distR="0" wp14:anchorId="6A8D1840" wp14:editId="41E8348E">
                  <wp:extent cx="1360170" cy="765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40BA98" w14:textId="129D765C"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E83FB7">
              <w:rPr>
                <w:rFonts w:ascii="Arial" w:hAnsi="Arial" w:cs="Arial"/>
                <w:b/>
                <w:iCs/>
                <w:sz w:val="28"/>
                <w:szCs w:val="28"/>
                <w:u w:val="single"/>
              </w:rPr>
              <w:t>19</w:t>
            </w:r>
          </w:p>
          <w:p w14:paraId="1AB7976D" w14:textId="77777777" w:rsidR="008B28AD" w:rsidRPr="008B28AD" w:rsidRDefault="008B28AD" w:rsidP="008B28AD">
            <w:pPr>
              <w:spacing w:after="120"/>
              <w:rPr>
                <w:rFonts w:ascii="Arial" w:hAnsi="Arial" w:cs="Arial"/>
                <w:bCs/>
                <w:sz w:val="28"/>
                <w:szCs w:val="28"/>
              </w:rPr>
            </w:pPr>
            <w:r w:rsidRPr="008B28AD">
              <w:rPr>
                <w:rFonts w:ascii="Arial" w:hAnsi="Arial" w:cs="Arial"/>
                <w:bCs/>
                <w:sz w:val="28"/>
                <w:szCs w:val="28"/>
              </w:rPr>
              <w:t xml:space="preserve">Naturally, we want to consider aircraft performance parameters with respect to the mission.  </w:t>
            </w:r>
            <w:r w:rsidRPr="008B28AD">
              <w:rPr>
                <w:rFonts w:ascii="Arial" w:hAnsi="Arial" w:cs="Arial"/>
                <w:b/>
                <w:bCs/>
                <w:sz w:val="28"/>
                <w:szCs w:val="28"/>
              </w:rPr>
              <w:t>(Click)</w:t>
            </w:r>
          </w:p>
          <w:p w14:paraId="2BA51452" w14:textId="1ECA40AC" w:rsidR="00775A56" w:rsidRPr="008B28AD" w:rsidRDefault="008B28AD" w:rsidP="00775A56">
            <w:pPr>
              <w:spacing w:after="120"/>
              <w:rPr>
                <w:rFonts w:ascii="Arial" w:hAnsi="Arial" w:cs="Arial"/>
                <w:bCs/>
                <w:sz w:val="28"/>
                <w:szCs w:val="28"/>
              </w:rPr>
            </w:pPr>
            <w:r w:rsidRPr="008B28AD">
              <w:rPr>
                <w:rFonts w:ascii="Arial" w:hAnsi="Arial" w:cs="Arial"/>
                <w:bCs/>
                <w:sz w:val="28"/>
                <w:szCs w:val="28"/>
              </w:rPr>
              <w:t>Range, instrumentation, navigation and weather avoidance equipment must also match the mission.</w:t>
            </w:r>
          </w:p>
          <w:p w14:paraId="3587449F" w14:textId="4A3D45A1" w:rsidR="00305A93" w:rsidRPr="00305A93" w:rsidRDefault="00305A93" w:rsidP="00775A56">
            <w:pPr>
              <w:spacing w:after="120"/>
              <w:rPr>
                <w:rFonts w:ascii="Arial" w:hAnsi="Arial" w:cs="Arial"/>
                <w:bCs/>
                <w:sz w:val="28"/>
                <w:szCs w:val="28"/>
              </w:rPr>
            </w:pPr>
            <w:r w:rsidRPr="00305A93">
              <w:rPr>
                <w:rFonts w:ascii="Arial" w:hAnsi="Arial" w:cs="Arial"/>
                <w:b/>
                <w:bCs/>
                <w:sz w:val="28"/>
                <w:szCs w:val="28"/>
              </w:rPr>
              <w:t>(Next Slide)</w:t>
            </w:r>
          </w:p>
        </w:tc>
      </w:tr>
      <w:tr w:rsidR="00950D5A" w:rsidRPr="00201994" w14:paraId="4C99F247" w14:textId="77777777" w:rsidTr="00C61DA5">
        <w:tblPrEx>
          <w:tblLook w:val="04A0" w:firstRow="1" w:lastRow="0" w:firstColumn="1" w:lastColumn="0" w:noHBand="0" w:noVBand="1"/>
        </w:tblPrEx>
        <w:tc>
          <w:tcPr>
            <w:tcW w:w="2358" w:type="dxa"/>
            <w:shd w:val="clear" w:color="auto" w:fill="auto"/>
          </w:tcPr>
          <w:p w14:paraId="12CC09D9" w14:textId="3AB2503F" w:rsidR="00950D5A" w:rsidRPr="00764B7B" w:rsidRDefault="008B28AD" w:rsidP="000B0F27">
            <w:pPr>
              <w:jc w:val="center"/>
              <w:rPr>
                <w:noProof/>
                <w:sz w:val="28"/>
                <w:szCs w:val="28"/>
              </w:rPr>
            </w:pPr>
            <w:r w:rsidRPr="008B28AD">
              <w:rPr>
                <w:noProof/>
                <w:sz w:val="28"/>
                <w:szCs w:val="28"/>
              </w:rPr>
              <w:drawing>
                <wp:inline distT="0" distB="0" distL="0" distR="0" wp14:anchorId="65BD5F85" wp14:editId="2D065AF7">
                  <wp:extent cx="1360170" cy="765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A1643CE" w14:textId="77777777" w:rsidR="009F60DD" w:rsidRDefault="00950D5A" w:rsidP="009F60DD">
            <w:pPr>
              <w:spacing w:after="120"/>
              <w:rPr>
                <w:rFonts w:ascii="Arial" w:hAnsi="Arial" w:cs="Arial"/>
                <w:b/>
                <w:iCs/>
                <w:sz w:val="28"/>
                <w:szCs w:val="28"/>
                <w:u w:val="single"/>
              </w:rPr>
            </w:pPr>
            <w:r w:rsidRPr="00305A93">
              <w:rPr>
                <w:rFonts w:ascii="Arial" w:hAnsi="Arial" w:cs="Arial"/>
                <w:b/>
                <w:iCs/>
                <w:sz w:val="28"/>
                <w:szCs w:val="28"/>
                <w:u w:val="single"/>
              </w:rPr>
              <w:t>Slide 2</w:t>
            </w:r>
            <w:r w:rsidR="00E83FB7">
              <w:rPr>
                <w:rFonts w:ascii="Arial" w:hAnsi="Arial" w:cs="Arial"/>
                <w:b/>
                <w:iCs/>
                <w:sz w:val="28"/>
                <w:szCs w:val="28"/>
                <w:u w:val="single"/>
              </w:rPr>
              <w:t>0</w:t>
            </w:r>
          </w:p>
          <w:p w14:paraId="4A396DFA" w14:textId="2F97F9F1" w:rsidR="00775A56" w:rsidRPr="008B28AD" w:rsidRDefault="008B28AD" w:rsidP="00775A56">
            <w:pPr>
              <w:spacing w:after="120"/>
              <w:rPr>
                <w:rFonts w:ascii="Arial" w:hAnsi="Arial" w:cs="Arial"/>
                <w:iCs/>
                <w:sz w:val="28"/>
                <w:szCs w:val="28"/>
              </w:rPr>
            </w:pPr>
            <w:r w:rsidRPr="008B28AD">
              <w:rPr>
                <w:rFonts w:ascii="Arial" w:hAnsi="Arial" w:cs="Arial"/>
                <w:iCs/>
                <w:sz w:val="28"/>
                <w:szCs w:val="28"/>
              </w:rPr>
              <w:t>And of course pilots must carefully consider the environments they fly in.  Topography, lighting conditions, wind, weather, runways and approach aids.  All of these taken together provide environmental challenges on every flight.</w:t>
            </w:r>
          </w:p>
          <w:p w14:paraId="38A27CC9" w14:textId="08B2B0E8" w:rsidR="00950D5A" w:rsidRPr="00775A56" w:rsidRDefault="00950D5A" w:rsidP="00775A56">
            <w:pPr>
              <w:spacing w:after="120"/>
              <w:rPr>
                <w:rFonts w:ascii="Arial" w:hAnsi="Arial" w:cs="Arial"/>
                <w:iCs/>
                <w:sz w:val="28"/>
                <w:szCs w:val="28"/>
              </w:rPr>
            </w:pPr>
            <w:r w:rsidRPr="00950D5A">
              <w:rPr>
                <w:rFonts w:ascii="Arial" w:hAnsi="Arial" w:cs="Arial"/>
                <w:b/>
                <w:bCs/>
                <w:iCs/>
                <w:sz w:val="28"/>
                <w:szCs w:val="28"/>
              </w:rPr>
              <w:t>(Next Slide)</w:t>
            </w:r>
          </w:p>
        </w:tc>
      </w:tr>
      <w:tr w:rsidR="00305A93" w:rsidRPr="00A42C4B" w14:paraId="4DC3BDB8" w14:textId="77777777" w:rsidTr="00C61DA5">
        <w:tblPrEx>
          <w:tblLook w:val="04A0" w:firstRow="1" w:lastRow="0" w:firstColumn="1" w:lastColumn="0" w:noHBand="0" w:noVBand="1"/>
        </w:tblPrEx>
        <w:tc>
          <w:tcPr>
            <w:tcW w:w="2358" w:type="dxa"/>
            <w:shd w:val="clear" w:color="auto" w:fill="auto"/>
          </w:tcPr>
          <w:p w14:paraId="4DF63455" w14:textId="554A436F" w:rsidR="00305A93" w:rsidRDefault="008B28AD" w:rsidP="000B0F27">
            <w:pPr>
              <w:jc w:val="center"/>
              <w:rPr>
                <w:noProof/>
                <w:sz w:val="28"/>
                <w:szCs w:val="28"/>
              </w:rPr>
            </w:pPr>
            <w:r w:rsidRPr="008B28AD">
              <w:rPr>
                <w:noProof/>
                <w:sz w:val="28"/>
                <w:szCs w:val="28"/>
              </w:rPr>
              <w:drawing>
                <wp:inline distT="0" distB="0" distL="0" distR="0" wp14:anchorId="1D09EB25" wp14:editId="208E9A8C">
                  <wp:extent cx="1360170" cy="765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765175"/>
                          </a:xfrm>
                          <a:prstGeom prst="rect">
                            <a:avLst/>
                          </a:prstGeom>
                        </pic:spPr>
                      </pic:pic>
                    </a:graphicData>
                  </a:graphic>
                </wp:inline>
              </w:drawing>
            </w:r>
          </w:p>
          <w:p w14:paraId="79428714" w14:textId="77777777" w:rsidR="00305A93" w:rsidRPr="00A42C4B" w:rsidRDefault="00305A93" w:rsidP="000B0F27">
            <w:pPr>
              <w:jc w:val="center"/>
              <w:rPr>
                <w:sz w:val="28"/>
                <w:szCs w:val="28"/>
              </w:rPr>
            </w:pPr>
          </w:p>
        </w:tc>
        <w:tc>
          <w:tcPr>
            <w:tcW w:w="6768" w:type="dxa"/>
            <w:shd w:val="clear" w:color="auto" w:fill="auto"/>
          </w:tcPr>
          <w:p w14:paraId="0845012E" w14:textId="36869822"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E83FB7">
              <w:rPr>
                <w:rFonts w:ascii="Arial" w:hAnsi="Arial" w:cs="Arial"/>
                <w:b/>
                <w:iCs/>
                <w:sz w:val="28"/>
                <w:szCs w:val="28"/>
                <w:u w:val="single"/>
              </w:rPr>
              <w:t>1</w:t>
            </w:r>
          </w:p>
          <w:p w14:paraId="3901CA81" w14:textId="77777777" w:rsidR="008B28AD" w:rsidRPr="008B28AD" w:rsidRDefault="008B28AD" w:rsidP="008B28AD">
            <w:pPr>
              <w:spacing w:after="120"/>
              <w:rPr>
                <w:rFonts w:ascii="Arial" w:hAnsi="Arial" w:cs="Arial"/>
                <w:bCs/>
                <w:sz w:val="28"/>
                <w:szCs w:val="28"/>
              </w:rPr>
            </w:pPr>
            <w:r w:rsidRPr="008B28AD">
              <w:rPr>
                <w:rFonts w:ascii="Arial" w:hAnsi="Arial" w:cs="Arial"/>
                <w:bCs/>
                <w:sz w:val="28"/>
                <w:szCs w:val="28"/>
              </w:rPr>
              <w:t xml:space="preserve">Employers and Passengers can exert enormous pressure on pilots to complete their missions on time regardless of changing conditions  </w:t>
            </w:r>
            <w:r w:rsidRPr="008B28AD">
              <w:rPr>
                <w:rFonts w:ascii="Arial" w:hAnsi="Arial" w:cs="Arial"/>
                <w:b/>
                <w:bCs/>
                <w:sz w:val="28"/>
                <w:szCs w:val="28"/>
              </w:rPr>
              <w:t>(Click)</w:t>
            </w:r>
          </w:p>
          <w:p w14:paraId="225EC59D" w14:textId="60C83299" w:rsidR="00775A56" w:rsidRPr="008B28AD" w:rsidRDefault="008B28AD" w:rsidP="00775A56">
            <w:pPr>
              <w:spacing w:after="120"/>
              <w:rPr>
                <w:rFonts w:ascii="Arial" w:hAnsi="Arial" w:cs="Arial"/>
                <w:bCs/>
                <w:sz w:val="28"/>
                <w:szCs w:val="28"/>
              </w:rPr>
            </w:pPr>
            <w:r w:rsidRPr="008B28AD">
              <w:rPr>
                <w:rFonts w:ascii="Arial" w:hAnsi="Arial" w:cs="Arial"/>
                <w:bCs/>
                <w:sz w:val="28"/>
                <w:szCs w:val="28"/>
              </w:rPr>
              <w:t xml:space="preserve">And we’ve seen accidents that could have been prevented if the pilot had only purchased 10 gallons more of that unexpectedly expensive fuel at the destination airport.  We’ve also seen accidents where the pilot should have gone to the expense of remaining overnight but took off into darkness and marginal weather instead.  </w:t>
            </w:r>
          </w:p>
          <w:p w14:paraId="439F3512" w14:textId="31B5B147" w:rsidR="00305A93" w:rsidRPr="00305A93" w:rsidRDefault="00305A93" w:rsidP="00775A56">
            <w:pPr>
              <w:spacing w:after="120"/>
              <w:rPr>
                <w:rFonts w:ascii="Arial" w:hAnsi="Arial" w:cs="Arial"/>
                <w:bCs/>
                <w:sz w:val="28"/>
                <w:szCs w:val="28"/>
              </w:rPr>
            </w:pPr>
            <w:r w:rsidRPr="00305A93">
              <w:rPr>
                <w:rFonts w:ascii="Arial" w:hAnsi="Arial" w:cs="Arial"/>
                <w:b/>
                <w:bCs/>
                <w:sz w:val="28"/>
                <w:szCs w:val="28"/>
              </w:rPr>
              <w:t>(Next Slide)</w:t>
            </w:r>
          </w:p>
        </w:tc>
      </w:tr>
      <w:tr w:rsidR="00305A93" w:rsidRPr="00591D9A" w14:paraId="7D022D63" w14:textId="77777777" w:rsidTr="00C61DA5">
        <w:tblPrEx>
          <w:tblLook w:val="04A0" w:firstRow="1" w:lastRow="0" w:firstColumn="1" w:lastColumn="0" w:noHBand="0" w:noVBand="1"/>
        </w:tblPrEx>
        <w:tc>
          <w:tcPr>
            <w:tcW w:w="2358" w:type="dxa"/>
            <w:shd w:val="clear" w:color="auto" w:fill="auto"/>
          </w:tcPr>
          <w:p w14:paraId="5E4AC640" w14:textId="35A96FC8" w:rsidR="00305A93" w:rsidRPr="00262F88" w:rsidRDefault="008B28AD" w:rsidP="000B0F27">
            <w:pPr>
              <w:jc w:val="center"/>
              <w:rPr>
                <w:noProof/>
                <w:sz w:val="28"/>
                <w:szCs w:val="28"/>
              </w:rPr>
            </w:pPr>
            <w:r w:rsidRPr="008B28AD">
              <w:rPr>
                <w:noProof/>
                <w:sz w:val="28"/>
                <w:szCs w:val="28"/>
              </w:rPr>
              <w:drawing>
                <wp:inline distT="0" distB="0" distL="0" distR="0" wp14:anchorId="40322BF0" wp14:editId="5FCC7FAF">
                  <wp:extent cx="1360170" cy="765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A47C15" w14:textId="5B619DC3"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E83FB7">
              <w:rPr>
                <w:rFonts w:ascii="Arial" w:hAnsi="Arial" w:cs="Arial"/>
                <w:b/>
                <w:iCs/>
                <w:sz w:val="28"/>
                <w:szCs w:val="28"/>
                <w:u w:val="single"/>
              </w:rPr>
              <w:t>2</w:t>
            </w:r>
          </w:p>
          <w:p w14:paraId="1D4802FA" w14:textId="77777777" w:rsidR="0008335F" w:rsidRDefault="0008335F" w:rsidP="00775A56">
            <w:pPr>
              <w:spacing w:after="120"/>
              <w:rPr>
                <w:rFonts w:ascii="Arial" w:hAnsi="Arial" w:cs="Arial"/>
                <w:b/>
                <w:bCs/>
                <w:sz w:val="28"/>
                <w:szCs w:val="28"/>
              </w:rPr>
            </w:pPr>
            <w:r w:rsidRPr="0008335F">
              <w:rPr>
                <w:rFonts w:ascii="Arial" w:hAnsi="Arial" w:cs="Arial"/>
                <w:bCs/>
                <w:sz w:val="28"/>
                <w:szCs w:val="28"/>
              </w:rPr>
              <w:t xml:space="preserve">Developing a personal minimums document is a matter of assessing your pilot experience and comfort level with respect to various mission and environmental conditions.  You’ll complete several tables like the these and together they’ll comprise your personal minimums.  </w:t>
            </w:r>
            <w:r w:rsidR="00775A56" w:rsidRPr="00775A56">
              <w:rPr>
                <w:rFonts w:ascii="Arial" w:hAnsi="Arial" w:cs="Arial"/>
                <w:b/>
                <w:bCs/>
                <w:sz w:val="28"/>
                <w:szCs w:val="28"/>
              </w:rPr>
              <w:t xml:space="preserve"> </w:t>
            </w:r>
          </w:p>
          <w:p w14:paraId="27B244B2" w14:textId="159F59E2" w:rsidR="00305A93" w:rsidRPr="009F60DD" w:rsidRDefault="00305A93" w:rsidP="00775A56">
            <w:pPr>
              <w:spacing w:after="120"/>
              <w:rPr>
                <w:rFonts w:ascii="Arial" w:hAnsi="Arial" w:cs="Arial"/>
                <w:bCs/>
                <w:sz w:val="28"/>
                <w:szCs w:val="28"/>
              </w:rPr>
            </w:pPr>
            <w:r w:rsidRPr="00305A93">
              <w:rPr>
                <w:rFonts w:ascii="Arial" w:hAnsi="Arial" w:cs="Arial"/>
                <w:b/>
                <w:bCs/>
                <w:sz w:val="28"/>
                <w:szCs w:val="28"/>
              </w:rPr>
              <w:t>(Next Slide)</w:t>
            </w:r>
          </w:p>
        </w:tc>
      </w:tr>
      <w:tr w:rsidR="00305A93" w14:paraId="757398DC" w14:textId="77777777" w:rsidTr="00C61DA5">
        <w:tblPrEx>
          <w:tblLook w:val="04A0" w:firstRow="1" w:lastRow="0" w:firstColumn="1" w:lastColumn="0" w:noHBand="0" w:noVBand="1"/>
        </w:tblPrEx>
        <w:tc>
          <w:tcPr>
            <w:tcW w:w="2358" w:type="dxa"/>
            <w:shd w:val="clear" w:color="auto" w:fill="auto"/>
          </w:tcPr>
          <w:p w14:paraId="3B002322" w14:textId="5A11D346" w:rsidR="00305A93" w:rsidRPr="00262F88" w:rsidRDefault="0008335F" w:rsidP="000B0F27">
            <w:pPr>
              <w:jc w:val="center"/>
              <w:rPr>
                <w:noProof/>
                <w:sz w:val="28"/>
                <w:szCs w:val="28"/>
              </w:rPr>
            </w:pPr>
            <w:r w:rsidRPr="0008335F">
              <w:rPr>
                <w:noProof/>
                <w:sz w:val="28"/>
                <w:szCs w:val="28"/>
              </w:rPr>
              <w:drawing>
                <wp:inline distT="0" distB="0" distL="0" distR="0" wp14:anchorId="78E30FE0" wp14:editId="39E4F059">
                  <wp:extent cx="1360170" cy="765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F50B089" w14:textId="25774A09"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CB40B4">
              <w:rPr>
                <w:rFonts w:ascii="Arial" w:hAnsi="Arial" w:cs="Arial"/>
                <w:b/>
                <w:iCs/>
                <w:sz w:val="28"/>
                <w:szCs w:val="28"/>
                <w:u w:val="single"/>
              </w:rPr>
              <w:t>2</w:t>
            </w:r>
            <w:r w:rsidR="00E83FB7">
              <w:rPr>
                <w:rFonts w:ascii="Arial" w:hAnsi="Arial" w:cs="Arial"/>
                <w:b/>
                <w:iCs/>
                <w:sz w:val="28"/>
                <w:szCs w:val="28"/>
                <w:u w:val="single"/>
              </w:rPr>
              <w:t>3</w:t>
            </w:r>
          </w:p>
          <w:p w14:paraId="3445B48B" w14:textId="77777777" w:rsidR="0008335F" w:rsidRPr="0008335F" w:rsidRDefault="0008335F" w:rsidP="0008335F">
            <w:pPr>
              <w:spacing w:after="120"/>
              <w:rPr>
                <w:rFonts w:ascii="Arial" w:hAnsi="Arial" w:cs="Arial"/>
                <w:bCs/>
                <w:sz w:val="28"/>
                <w:szCs w:val="28"/>
              </w:rPr>
            </w:pPr>
            <w:r w:rsidRPr="0008335F">
              <w:rPr>
                <w:rFonts w:ascii="Arial" w:hAnsi="Arial" w:cs="Arial"/>
                <w:bCs/>
                <w:sz w:val="28"/>
                <w:szCs w:val="28"/>
              </w:rPr>
              <w:t xml:space="preserve">Once you have established your personal minimums,  you can adjust them for specific conditions as we can see here.  One caveat and it’s very important.  </w:t>
            </w:r>
            <w:r w:rsidRPr="0008335F">
              <w:rPr>
                <w:rFonts w:ascii="Arial" w:hAnsi="Arial" w:cs="Arial"/>
                <w:b/>
                <w:bCs/>
                <w:sz w:val="28"/>
                <w:szCs w:val="28"/>
              </w:rPr>
              <w:t>(Click)</w:t>
            </w:r>
          </w:p>
          <w:p w14:paraId="712C176D" w14:textId="77777777" w:rsidR="0008335F" w:rsidRPr="0008335F" w:rsidRDefault="0008335F" w:rsidP="0008335F">
            <w:pPr>
              <w:spacing w:after="120"/>
              <w:rPr>
                <w:rFonts w:ascii="Arial" w:hAnsi="Arial" w:cs="Arial"/>
                <w:bCs/>
                <w:sz w:val="28"/>
                <w:szCs w:val="28"/>
              </w:rPr>
            </w:pPr>
            <w:r w:rsidRPr="0008335F">
              <w:rPr>
                <w:rFonts w:ascii="Arial" w:hAnsi="Arial" w:cs="Arial"/>
                <w:bCs/>
                <w:sz w:val="28"/>
                <w:szCs w:val="28"/>
              </w:rPr>
              <w:t>If you’re going to adjust a previously determined minimum always do so in a more conservative direction.  In other words if you want less conservative minimums you must acquire pilot and aircraft capability to ensure safety.  An example would be a flight operation that wants to operate to Category II approach minimums must have specially trained crew and navigation equipment as well as recent experience, to fly the Cat II approach.</w:t>
            </w:r>
          </w:p>
          <w:p w14:paraId="56C50156" w14:textId="29518717" w:rsidR="009F60DD" w:rsidRPr="009F60DD" w:rsidRDefault="009F60DD" w:rsidP="009F60DD">
            <w:pPr>
              <w:spacing w:after="120"/>
              <w:rPr>
                <w:rFonts w:ascii="Arial" w:hAnsi="Arial" w:cs="Arial"/>
                <w:bCs/>
                <w:sz w:val="28"/>
                <w:szCs w:val="28"/>
              </w:rPr>
            </w:pPr>
            <w:r w:rsidRPr="009F60DD">
              <w:rPr>
                <w:rFonts w:ascii="Arial" w:hAnsi="Arial" w:cs="Arial"/>
                <w:bCs/>
                <w:sz w:val="28"/>
                <w:szCs w:val="28"/>
              </w:rPr>
              <w:t>.</w:t>
            </w:r>
          </w:p>
          <w:p w14:paraId="2988856E" w14:textId="0F33F856" w:rsidR="00305A93" w:rsidRPr="00305A93" w:rsidRDefault="00305A93" w:rsidP="009F60DD">
            <w:pPr>
              <w:spacing w:after="120"/>
              <w:rPr>
                <w:rFonts w:ascii="Arial" w:hAnsi="Arial" w:cs="Arial"/>
                <w:b/>
                <w:iCs/>
                <w:sz w:val="28"/>
                <w:szCs w:val="28"/>
                <w:u w:val="single"/>
              </w:rPr>
            </w:pPr>
            <w:r w:rsidRPr="00305A93">
              <w:rPr>
                <w:rFonts w:ascii="Arial" w:hAnsi="Arial" w:cs="Arial"/>
                <w:b/>
                <w:bCs/>
                <w:sz w:val="28"/>
                <w:szCs w:val="28"/>
              </w:rPr>
              <w:t>(Next Slide)</w:t>
            </w:r>
          </w:p>
        </w:tc>
      </w:tr>
      <w:tr w:rsidR="00305A93" w14:paraId="483BBA15" w14:textId="77777777" w:rsidTr="00C61DA5">
        <w:tblPrEx>
          <w:tblLook w:val="04A0" w:firstRow="1" w:lastRow="0" w:firstColumn="1" w:lastColumn="0" w:noHBand="0" w:noVBand="1"/>
        </w:tblPrEx>
        <w:tc>
          <w:tcPr>
            <w:tcW w:w="2358" w:type="dxa"/>
            <w:shd w:val="clear" w:color="auto" w:fill="auto"/>
          </w:tcPr>
          <w:p w14:paraId="6EBC3032" w14:textId="684105F6" w:rsidR="00305A93" w:rsidRPr="00262F88" w:rsidRDefault="0008335F" w:rsidP="000B0F27">
            <w:pPr>
              <w:tabs>
                <w:tab w:val="left" w:pos="585"/>
              </w:tabs>
              <w:jc w:val="center"/>
              <w:rPr>
                <w:noProof/>
                <w:sz w:val="28"/>
                <w:szCs w:val="28"/>
              </w:rPr>
            </w:pPr>
            <w:r w:rsidRPr="0008335F">
              <w:rPr>
                <w:noProof/>
                <w:sz w:val="28"/>
                <w:szCs w:val="28"/>
              </w:rPr>
              <w:drawing>
                <wp:inline distT="0" distB="0" distL="0" distR="0" wp14:anchorId="218EA608" wp14:editId="78843773">
                  <wp:extent cx="1360170" cy="765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491ED2B" w14:textId="10E5748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CB40B4">
              <w:rPr>
                <w:rFonts w:ascii="Arial" w:hAnsi="Arial" w:cs="Arial"/>
                <w:b/>
                <w:iCs/>
                <w:sz w:val="28"/>
                <w:szCs w:val="28"/>
                <w:u w:val="single"/>
              </w:rPr>
              <w:t>2</w:t>
            </w:r>
            <w:r w:rsidR="00E83FB7">
              <w:rPr>
                <w:rFonts w:ascii="Arial" w:hAnsi="Arial" w:cs="Arial"/>
                <w:b/>
                <w:iCs/>
                <w:sz w:val="28"/>
                <w:szCs w:val="28"/>
                <w:u w:val="single"/>
              </w:rPr>
              <w:t>4</w:t>
            </w:r>
          </w:p>
          <w:p w14:paraId="5BDAD604" w14:textId="77777777" w:rsidR="0008335F" w:rsidRPr="0008335F" w:rsidRDefault="0008335F" w:rsidP="0008335F">
            <w:pPr>
              <w:spacing w:after="120"/>
              <w:rPr>
                <w:rFonts w:ascii="Arial" w:hAnsi="Arial" w:cs="Arial"/>
                <w:bCs/>
                <w:sz w:val="28"/>
                <w:szCs w:val="28"/>
              </w:rPr>
            </w:pPr>
            <w:r w:rsidRPr="0008335F">
              <w:rPr>
                <w:rFonts w:ascii="Arial" w:hAnsi="Arial" w:cs="Arial"/>
                <w:bCs/>
                <w:sz w:val="28"/>
                <w:szCs w:val="28"/>
              </w:rPr>
              <w:t xml:space="preserve">We strongly encourage you to develop and periodically reassess your personal minimums in consultation with your CFI.  Flight Instructors are trained to assess pilot performance.  They can provide perspective and consistency and they can coach pilots in improvement.  Professional pilots are required to undergo periodic evaluations and, although not required, re-assessing pilot performance and personal minimums regularly is a gold seal best practice for general aviation pilots at all certificate levels.  </w:t>
            </w:r>
          </w:p>
          <w:p w14:paraId="33225C4D" w14:textId="6162841A" w:rsidR="00305A93" w:rsidRPr="00305A93" w:rsidRDefault="00305A93" w:rsidP="0008335F">
            <w:pPr>
              <w:spacing w:after="120"/>
              <w:rPr>
                <w:rFonts w:ascii="Arial" w:hAnsi="Arial" w:cs="Arial"/>
                <w:b/>
                <w:iCs/>
                <w:sz w:val="28"/>
                <w:szCs w:val="28"/>
                <w:u w:val="single"/>
              </w:rPr>
            </w:pPr>
            <w:r w:rsidRPr="00305A93">
              <w:rPr>
                <w:rFonts w:ascii="Arial" w:hAnsi="Arial" w:cs="Arial"/>
                <w:b/>
                <w:bCs/>
                <w:sz w:val="28"/>
                <w:szCs w:val="28"/>
              </w:rPr>
              <w:t>(</w:t>
            </w:r>
            <w:r w:rsidR="0008335F">
              <w:rPr>
                <w:rFonts w:ascii="Arial" w:hAnsi="Arial" w:cs="Arial"/>
                <w:b/>
                <w:bCs/>
                <w:sz w:val="28"/>
                <w:szCs w:val="28"/>
              </w:rPr>
              <w:t>Next Slide</w:t>
            </w:r>
            <w:r w:rsidRPr="00305A93">
              <w:rPr>
                <w:rFonts w:ascii="Arial" w:hAnsi="Arial" w:cs="Arial"/>
                <w:b/>
                <w:bCs/>
                <w:sz w:val="28"/>
                <w:szCs w:val="28"/>
              </w:rPr>
              <w:t>)</w:t>
            </w:r>
          </w:p>
        </w:tc>
      </w:tr>
      <w:tr w:rsidR="009F60DD" w14:paraId="7BE5AEA0" w14:textId="77777777" w:rsidTr="00C61DA5">
        <w:tblPrEx>
          <w:tblLook w:val="04A0" w:firstRow="1" w:lastRow="0" w:firstColumn="1" w:lastColumn="0" w:noHBand="0" w:noVBand="1"/>
        </w:tblPrEx>
        <w:tc>
          <w:tcPr>
            <w:tcW w:w="2358" w:type="dxa"/>
            <w:shd w:val="clear" w:color="auto" w:fill="auto"/>
          </w:tcPr>
          <w:p w14:paraId="126D9732" w14:textId="53626BCB" w:rsidR="009F60DD" w:rsidRPr="009F60DD" w:rsidRDefault="0008335F" w:rsidP="000B0F27">
            <w:pPr>
              <w:tabs>
                <w:tab w:val="left" w:pos="585"/>
              </w:tabs>
              <w:jc w:val="center"/>
              <w:rPr>
                <w:noProof/>
                <w:sz w:val="28"/>
                <w:szCs w:val="28"/>
              </w:rPr>
            </w:pPr>
            <w:r w:rsidRPr="0008335F">
              <w:rPr>
                <w:noProof/>
                <w:sz w:val="28"/>
                <w:szCs w:val="28"/>
              </w:rPr>
              <w:drawing>
                <wp:inline distT="0" distB="0" distL="0" distR="0" wp14:anchorId="01CE256A" wp14:editId="5C7DFEBD">
                  <wp:extent cx="1360170" cy="765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091D47F" w14:textId="342E6821" w:rsidR="009F60DD" w:rsidRDefault="009F60DD" w:rsidP="009F60DD">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25</w:t>
            </w:r>
          </w:p>
          <w:p w14:paraId="2B562611" w14:textId="77777777" w:rsidR="0008335F" w:rsidRPr="0008335F" w:rsidRDefault="0008335F" w:rsidP="0008335F">
            <w:pPr>
              <w:spacing w:after="120"/>
              <w:rPr>
                <w:rFonts w:ascii="Arial" w:hAnsi="Arial" w:cs="Arial"/>
                <w:iCs/>
                <w:sz w:val="28"/>
                <w:szCs w:val="28"/>
              </w:rPr>
            </w:pPr>
            <w:r w:rsidRPr="0008335F">
              <w:rPr>
                <w:rFonts w:ascii="Arial" w:hAnsi="Arial" w:cs="Arial"/>
                <w:iCs/>
                <w:sz w:val="28"/>
                <w:szCs w:val="28"/>
              </w:rPr>
              <w:t xml:space="preserve">A Flight Risk Assessment Tool – or FRAT – is one means of consistently evaluating hazards that may be associated with any flight.  </w:t>
            </w:r>
          </w:p>
          <w:p w14:paraId="22FF2BB3" w14:textId="77777777" w:rsidR="0008335F" w:rsidRPr="0008335F" w:rsidRDefault="0008335F" w:rsidP="0008335F">
            <w:pPr>
              <w:spacing w:after="120"/>
              <w:rPr>
                <w:rFonts w:ascii="Arial" w:hAnsi="Arial" w:cs="Arial"/>
                <w:iCs/>
                <w:sz w:val="28"/>
                <w:szCs w:val="28"/>
              </w:rPr>
            </w:pPr>
            <w:r w:rsidRPr="0008335F">
              <w:rPr>
                <w:rFonts w:ascii="Arial" w:hAnsi="Arial" w:cs="Arial"/>
                <w:iCs/>
                <w:sz w:val="28"/>
                <w:szCs w:val="28"/>
              </w:rPr>
              <w:t>The FAAST FRAT is a simple automated spread sheet that contains 20 condition statements for VFR pilots; 22 for IFR pilots.</w:t>
            </w:r>
          </w:p>
          <w:p w14:paraId="323C3D7B" w14:textId="77777777" w:rsidR="0008335F" w:rsidRPr="0008335F" w:rsidRDefault="0008335F" w:rsidP="0008335F">
            <w:pPr>
              <w:spacing w:after="120"/>
              <w:rPr>
                <w:rFonts w:ascii="Arial" w:hAnsi="Arial" w:cs="Arial"/>
                <w:iCs/>
                <w:sz w:val="28"/>
                <w:szCs w:val="28"/>
              </w:rPr>
            </w:pPr>
            <w:r w:rsidRPr="0008335F">
              <w:rPr>
                <w:rFonts w:ascii="Arial" w:hAnsi="Arial" w:cs="Arial"/>
                <w:iCs/>
                <w:sz w:val="28"/>
                <w:szCs w:val="28"/>
              </w:rPr>
              <w:t>The statements describe common general aviation flight liabilities and assets.  Pilots simply click the “yes” box next to each statement that applies to their flight.</w:t>
            </w:r>
          </w:p>
          <w:p w14:paraId="4C0F6E27" w14:textId="77777777" w:rsidR="0008335F" w:rsidRPr="0008335F" w:rsidRDefault="0008335F" w:rsidP="0008335F">
            <w:pPr>
              <w:spacing w:after="120"/>
              <w:rPr>
                <w:rFonts w:ascii="Arial" w:hAnsi="Arial" w:cs="Arial"/>
                <w:iCs/>
                <w:sz w:val="28"/>
                <w:szCs w:val="28"/>
              </w:rPr>
            </w:pPr>
            <w:r w:rsidRPr="0008335F">
              <w:rPr>
                <w:rFonts w:ascii="Arial" w:hAnsi="Arial" w:cs="Arial"/>
                <w:iCs/>
                <w:sz w:val="28"/>
                <w:szCs w:val="28"/>
              </w:rPr>
              <w:t xml:space="preserve">Each yes statement generates a risk value and those values are totaled on the sheet.  </w:t>
            </w:r>
          </w:p>
          <w:p w14:paraId="0701992D" w14:textId="77777777" w:rsidR="0008335F" w:rsidRPr="0008335F" w:rsidRDefault="0008335F" w:rsidP="0008335F">
            <w:pPr>
              <w:spacing w:after="120"/>
              <w:rPr>
                <w:rFonts w:ascii="Arial" w:hAnsi="Arial" w:cs="Arial"/>
                <w:iCs/>
                <w:sz w:val="28"/>
                <w:szCs w:val="28"/>
              </w:rPr>
            </w:pPr>
            <w:r w:rsidRPr="0008335F">
              <w:rPr>
                <w:rFonts w:ascii="Arial" w:hAnsi="Arial" w:cs="Arial"/>
                <w:iCs/>
                <w:sz w:val="28"/>
                <w:szCs w:val="28"/>
              </w:rPr>
              <w:t>The total risk value is related to the risk matrix chart to determine whether the flight risk is likely to be low, moderate, or high.</w:t>
            </w:r>
          </w:p>
          <w:p w14:paraId="635E0001" w14:textId="77777777" w:rsidR="0008335F" w:rsidRPr="0008335F" w:rsidRDefault="0008335F" w:rsidP="0008335F">
            <w:pPr>
              <w:spacing w:after="120"/>
              <w:rPr>
                <w:rFonts w:ascii="Arial" w:hAnsi="Arial" w:cs="Arial"/>
                <w:iCs/>
                <w:sz w:val="28"/>
                <w:szCs w:val="28"/>
              </w:rPr>
            </w:pPr>
            <w:r w:rsidRPr="0008335F">
              <w:rPr>
                <w:rFonts w:ascii="Arial" w:hAnsi="Arial" w:cs="Arial"/>
                <w:iCs/>
                <w:sz w:val="28"/>
                <w:szCs w:val="28"/>
              </w:rPr>
              <w:t>The FAAST FRAT is available in the FAASafety.gov library.  Scan the QR code or navigate to the URL on screen to download your copy.</w:t>
            </w:r>
          </w:p>
          <w:p w14:paraId="114E176F" w14:textId="1BD8C684" w:rsidR="009F60DD" w:rsidRPr="00305A93" w:rsidRDefault="009F60DD" w:rsidP="009F60DD">
            <w:pPr>
              <w:spacing w:after="120"/>
              <w:rPr>
                <w:rFonts w:ascii="Arial" w:hAnsi="Arial" w:cs="Arial"/>
                <w:b/>
                <w:iCs/>
                <w:sz w:val="28"/>
                <w:szCs w:val="28"/>
                <w:u w:val="single"/>
              </w:rPr>
            </w:pPr>
            <w:r w:rsidRPr="00305A93">
              <w:rPr>
                <w:rFonts w:ascii="Arial" w:hAnsi="Arial" w:cs="Arial"/>
                <w:b/>
                <w:bCs/>
                <w:sz w:val="28"/>
                <w:szCs w:val="28"/>
              </w:rPr>
              <w:t>(</w:t>
            </w:r>
            <w:r>
              <w:rPr>
                <w:rFonts w:ascii="Arial" w:hAnsi="Arial" w:cs="Arial"/>
                <w:b/>
                <w:bCs/>
                <w:sz w:val="28"/>
                <w:szCs w:val="28"/>
              </w:rPr>
              <w:t>Next Slide</w:t>
            </w:r>
            <w:r w:rsidRPr="00305A93">
              <w:rPr>
                <w:rFonts w:ascii="Arial" w:hAnsi="Arial" w:cs="Arial"/>
                <w:b/>
                <w:bCs/>
                <w:sz w:val="28"/>
                <w:szCs w:val="28"/>
              </w:rPr>
              <w:t>)</w:t>
            </w:r>
          </w:p>
        </w:tc>
      </w:tr>
      <w:tr w:rsidR="009F60DD" w14:paraId="766C6781" w14:textId="77777777" w:rsidTr="00C61DA5">
        <w:tblPrEx>
          <w:tblLook w:val="04A0" w:firstRow="1" w:lastRow="0" w:firstColumn="1" w:lastColumn="0" w:noHBand="0" w:noVBand="1"/>
        </w:tblPrEx>
        <w:tc>
          <w:tcPr>
            <w:tcW w:w="2358" w:type="dxa"/>
            <w:shd w:val="clear" w:color="auto" w:fill="auto"/>
          </w:tcPr>
          <w:p w14:paraId="7873BF03" w14:textId="34E81C20" w:rsidR="009F60DD" w:rsidRPr="009F60DD" w:rsidRDefault="0008335F" w:rsidP="000B0F27">
            <w:pPr>
              <w:tabs>
                <w:tab w:val="left" w:pos="585"/>
              </w:tabs>
              <w:jc w:val="center"/>
              <w:rPr>
                <w:noProof/>
                <w:sz w:val="28"/>
                <w:szCs w:val="28"/>
              </w:rPr>
            </w:pPr>
            <w:r w:rsidRPr="0008335F">
              <w:rPr>
                <w:noProof/>
                <w:sz w:val="28"/>
                <w:szCs w:val="28"/>
              </w:rPr>
              <w:drawing>
                <wp:inline distT="0" distB="0" distL="0" distR="0" wp14:anchorId="478BD476" wp14:editId="5A628EBA">
                  <wp:extent cx="1360170" cy="765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4EACD77" w14:textId="48221744" w:rsidR="00AE3E37"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26</w:t>
            </w:r>
          </w:p>
          <w:p w14:paraId="52935B0E" w14:textId="77777777" w:rsidR="0008335F" w:rsidRPr="0008335F" w:rsidRDefault="0008335F" w:rsidP="0008335F">
            <w:pPr>
              <w:spacing w:after="120"/>
              <w:rPr>
                <w:rFonts w:ascii="Arial" w:hAnsi="Arial" w:cs="Arial"/>
                <w:iCs/>
                <w:sz w:val="28"/>
                <w:szCs w:val="28"/>
              </w:rPr>
            </w:pPr>
            <w:r w:rsidRPr="0008335F">
              <w:rPr>
                <w:rFonts w:ascii="Arial" w:hAnsi="Arial" w:cs="Arial"/>
                <w:iCs/>
                <w:sz w:val="28"/>
                <w:szCs w:val="28"/>
              </w:rPr>
              <w:t>Click on Flight Risk Assessment Tool (FRAT)</w:t>
            </w:r>
          </w:p>
          <w:p w14:paraId="3ED905E7" w14:textId="60C05AC6" w:rsidR="00AE3E37" w:rsidRPr="0008335F" w:rsidRDefault="0008335F" w:rsidP="00AE3E37">
            <w:pPr>
              <w:spacing w:after="120"/>
              <w:rPr>
                <w:rFonts w:ascii="Arial" w:hAnsi="Arial" w:cs="Arial"/>
                <w:iCs/>
                <w:sz w:val="28"/>
                <w:szCs w:val="28"/>
              </w:rPr>
            </w:pPr>
            <w:r w:rsidRPr="0008335F">
              <w:rPr>
                <w:rFonts w:ascii="Arial" w:hAnsi="Arial" w:cs="Arial"/>
                <w:iCs/>
                <w:sz w:val="28"/>
                <w:szCs w:val="28"/>
              </w:rPr>
              <w:t>Download the appropriate FRAT for your computer.</w:t>
            </w:r>
          </w:p>
          <w:p w14:paraId="0B73D985" w14:textId="26C4472F" w:rsidR="009F60DD" w:rsidRPr="00305A93" w:rsidRDefault="00AE3E37" w:rsidP="00AE3E37">
            <w:pPr>
              <w:spacing w:after="120"/>
              <w:rPr>
                <w:rFonts w:ascii="Arial" w:hAnsi="Arial" w:cs="Arial"/>
                <w:b/>
                <w:iCs/>
                <w:sz w:val="28"/>
                <w:szCs w:val="28"/>
                <w:u w:val="single"/>
              </w:rPr>
            </w:pPr>
            <w:r w:rsidRPr="00305A93">
              <w:rPr>
                <w:rFonts w:ascii="Arial" w:hAnsi="Arial" w:cs="Arial"/>
                <w:b/>
                <w:bCs/>
                <w:sz w:val="28"/>
                <w:szCs w:val="28"/>
              </w:rPr>
              <w:t>(</w:t>
            </w:r>
            <w:r>
              <w:rPr>
                <w:rFonts w:ascii="Arial" w:hAnsi="Arial" w:cs="Arial"/>
                <w:b/>
                <w:bCs/>
                <w:sz w:val="28"/>
                <w:szCs w:val="28"/>
              </w:rPr>
              <w:t>Next Slide</w:t>
            </w:r>
            <w:r w:rsidRPr="00305A93">
              <w:rPr>
                <w:rFonts w:ascii="Arial" w:hAnsi="Arial" w:cs="Arial"/>
                <w:b/>
                <w:bCs/>
                <w:sz w:val="28"/>
                <w:szCs w:val="28"/>
              </w:rPr>
              <w:t>)</w:t>
            </w:r>
          </w:p>
        </w:tc>
      </w:tr>
      <w:tr w:rsidR="009F60DD" w14:paraId="76F06A6A" w14:textId="77777777" w:rsidTr="00C61DA5">
        <w:tblPrEx>
          <w:tblLook w:val="04A0" w:firstRow="1" w:lastRow="0" w:firstColumn="1" w:lastColumn="0" w:noHBand="0" w:noVBand="1"/>
        </w:tblPrEx>
        <w:tc>
          <w:tcPr>
            <w:tcW w:w="2358" w:type="dxa"/>
            <w:shd w:val="clear" w:color="auto" w:fill="auto"/>
          </w:tcPr>
          <w:p w14:paraId="0A5A5755" w14:textId="4520B30B" w:rsidR="009F60DD" w:rsidRPr="009F60DD" w:rsidRDefault="0008335F" w:rsidP="000B0F27">
            <w:pPr>
              <w:tabs>
                <w:tab w:val="left" w:pos="585"/>
              </w:tabs>
              <w:jc w:val="center"/>
              <w:rPr>
                <w:noProof/>
                <w:sz w:val="28"/>
                <w:szCs w:val="28"/>
              </w:rPr>
            </w:pPr>
            <w:r w:rsidRPr="0008335F">
              <w:rPr>
                <w:noProof/>
                <w:sz w:val="28"/>
                <w:szCs w:val="28"/>
              </w:rPr>
              <w:drawing>
                <wp:inline distT="0" distB="0" distL="0" distR="0" wp14:anchorId="128190BB" wp14:editId="0F9A0059">
                  <wp:extent cx="1360170" cy="765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490DFE5" w14:textId="4487D145" w:rsidR="00AE3E37" w:rsidRPr="00305A93"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w:t>
            </w:r>
            <w:r w:rsidR="00775A56">
              <w:rPr>
                <w:rFonts w:ascii="Arial" w:hAnsi="Arial" w:cs="Arial"/>
                <w:b/>
                <w:iCs/>
                <w:sz w:val="28"/>
                <w:szCs w:val="28"/>
                <w:u w:val="single"/>
              </w:rPr>
              <w:t>7</w:t>
            </w:r>
          </w:p>
          <w:p w14:paraId="40130BCA" w14:textId="77777777" w:rsidR="0008335F" w:rsidRPr="0008335F" w:rsidRDefault="0008335F" w:rsidP="0008335F">
            <w:pPr>
              <w:spacing w:after="120"/>
              <w:rPr>
                <w:rFonts w:ascii="Arial" w:hAnsi="Arial" w:cs="Arial"/>
                <w:bCs/>
                <w:sz w:val="28"/>
                <w:szCs w:val="28"/>
              </w:rPr>
            </w:pPr>
            <w:r w:rsidRPr="0008335F">
              <w:rPr>
                <w:rFonts w:ascii="Arial" w:hAnsi="Arial" w:cs="Arial"/>
                <w:bCs/>
                <w:sz w:val="28"/>
                <w:szCs w:val="28"/>
              </w:rPr>
              <w:t xml:space="preserve">Have you earned your </w:t>
            </w:r>
            <w:r w:rsidRPr="0008335F">
              <w:rPr>
                <w:rFonts w:ascii="Arial" w:hAnsi="Arial" w:cs="Arial"/>
                <w:b/>
                <w:bCs/>
                <w:i/>
                <w:iCs/>
                <w:sz w:val="28"/>
                <w:szCs w:val="28"/>
              </w:rPr>
              <w:t>WINGS</w:t>
            </w:r>
            <w:r w:rsidRPr="0008335F">
              <w:rPr>
                <w:rFonts w:ascii="Arial" w:hAnsi="Arial" w:cs="Arial"/>
                <w:bCs/>
                <w:sz w:val="28"/>
                <w:szCs w:val="28"/>
              </w:rPr>
              <w:t xml:space="preserve">? </w:t>
            </w:r>
            <w:r w:rsidRPr="0008335F">
              <w:rPr>
                <w:rFonts w:ascii="Arial" w:hAnsi="Arial" w:cs="Arial"/>
                <w:b/>
                <w:bCs/>
                <w:i/>
                <w:iCs/>
                <w:sz w:val="28"/>
                <w:szCs w:val="28"/>
              </w:rPr>
              <w:t xml:space="preserve"> </w:t>
            </w:r>
            <w:r w:rsidRPr="0008335F">
              <w:rPr>
                <w:rFonts w:ascii="Arial" w:hAnsi="Arial" w:cs="Arial"/>
                <w:bCs/>
                <w:sz w:val="28"/>
                <w:szCs w:val="28"/>
              </w:rPr>
              <w:t xml:space="preserve">Proficiency is key to success in almost every thing worth doing – especially flying.  Proficient pilots are confident, capable, and safe.  </w:t>
            </w:r>
          </w:p>
          <w:p w14:paraId="35B82C3C" w14:textId="77777777" w:rsidR="0008335F" w:rsidRPr="0008335F" w:rsidRDefault="0008335F" w:rsidP="0008335F">
            <w:pPr>
              <w:spacing w:after="120"/>
              <w:rPr>
                <w:rFonts w:ascii="Arial" w:hAnsi="Arial" w:cs="Arial"/>
                <w:bCs/>
                <w:sz w:val="28"/>
                <w:szCs w:val="28"/>
              </w:rPr>
            </w:pPr>
            <w:r w:rsidRPr="0008335F">
              <w:rPr>
                <w:rFonts w:ascii="Arial" w:hAnsi="Arial" w:cs="Arial"/>
                <w:b/>
                <w:bCs/>
                <w:i/>
                <w:iCs/>
                <w:sz w:val="28"/>
                <w:szCs w:val="28"/>
              </w:rPr>
              <w:t xml:space="preserve">WINGS </w:t>
            </w:r>
            <w:r w:rsidRPr="0008335F">
              <w:rPr>
                <w:rFonts w:ascii="Arial" w:hAnsi="Arial" w:cs="Arial"/>
                <w:bCs/>
                <w:sz w:val="28"/>
                <w:szCs w:val="28"/>
              </w:rPr>
              <w:t xml:space="preserve">is a proficiency training system specifically designed for general aviation pilots and, regular participation will keep you on top of your flying game.  You can earn </w:t>
            </w:r>
            <w:r w:rsidRPr="0008335F">
              <w:rPr>
                <w:rFonts w:ascii="Arial" w:hAnsi="Arial" w:cs="Arial"/>
                <w:b/>
                <w:bCs/>
                <w:i/>
                <w:iCs/>
                <w:sz w:val="28"/>
                <w:szCs w:val="28"/>
              </w:rPr>
              <w:t xml:space="preserve">WINGS </w:t>
            </w:r>
            <w:r w:rsidRPr="0008335F">
              <w:rPr>
                <w:rFonts w:ascii="Arial" w:hAnsi="Arial" w:cs="Arial"/>
                <w:bCs/>
                <w:sz w:val="28"/>
                <w:szCs w:val="28"/>
              </w:rPr>
              <w:t>credit while developing your personal minimums with your CFI.</w:t>
            </w:r>
          </w:p>
          <w:p w14:paraId="46D510C0" w14:textId="0756FC42" w:rsidR="009F60DD" w:rsidRPr="00AE3E37" w:rsidRDefault="00AE3E37" w:rsidP="00775A56">
            <w:pPr>
              <w:spacing w:after="120"/>
              <w:rPr>
                <w:rFonts w:ascii="Arial" w:hAnsi="Arial" w:cs="Arial"/>
                <w:bCs/>
                <w:sz w:val="28"/>
                <w:szCs w:val="28"/>
              </w:rPr>
            </w:pPr>
            <w:r w:rsidRPr="00AE3E37">
              <w:rPr>
                <w:rFonts w:ascii="Arial" w:hAnsi="Arial" w:cs="Arial"/>
                <w:b/>
                <w:bCs/>
                <w:sz w:val="28"/>
                <w:szCs w:val="28"/>
              </w:rPr>
              <w:t>(Next Slide)</w:t>
            </w:r>
          </w:p>
        </w:tc>
      </w:tr>
      <w:tr w:rsidR="009F60DD" w14:paraId="27C53E92" w14:textId="77777777" w:rsidTr="00C61DA5">
        <w:tblPrEx>
          <w:tblLook w:val="04A0" w:firstRow="1" w:lastRow="0" w:firstColumn="1" w:lastColumn="0" w:noHBand="0" w:noVBand="1"/>
        </w:tblPrEx>
        <w:tc>
          <w:tcPr>
            <w:tcW w:w="2358" w:type="dxa"/>
            <w:shd w:val="clear" w:color="auto" w:fill="auto"/>
          </w:tcPr>
          <w:p w14:paraId="43B703BF" w14:textId="4D846340" w:rsidR="00AE3E37" w:rsidRDefault="0008335F" w:rsidP="000B0F27">
            <w:pPr>
              <w:tabs>
                <w:tab w:val="left" w:pos="585"/>
              </w:tabs>
              <w:jc w:val="center"/>
              <w:rPr>
                <w:noProof/>
                <w:sz w:val="28"/>
                <w:szCs w:val="28"/>
              </w:rPr>
            </w:pPr>
            <w:r w:rsidRPr="0008335F">
              <w:rPr>
                <w:noProof/>
                <w:sz w:val="28"/>
                <w:szCs w:val="28"/>
              </w:rPr>
              <w:drawing>
                <wp:inline distT="0" distB="0" distL="0" distR="0" wp14:anchorId="6AE05C8C" wp14:editId="3C4B5FF2">
                  <wp:extent cx="1360170" cy="765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0170" cy="765175"/>
                          </a:xfrm>
                          <a:prstGeom prst="rect">
                            <a:avLst/>
                          </a:prstGeom>
                        </pic:spPr>
                      </pic:pic>
                    </a:graphicData>
                  </a:graphic>
                </wp:inline>
              </w:drawing>
            </w:r>
          </w:p>
          <w:p w14:paraId="2BDC34B6" w14:textId="1DD809D5" w:rsidR="00AE3E37" w:rsidRDefault="00AE3E37" w:rsidP="00AE3E37">
            <w:pPr>
              <w:rPr>
                <w:sz w:val="28"/>
                <w:szCs w:val="28"/>
              </w:rPr>
            </w:pPr>
          </w:p>
          <w:p w14:paraId="03FE0068" w14:textId="77777777" w:rsidR="009F60DD" w:rsidRPr="00AE3E37" w:rsidRDefault="009F60DD" w:rsidP="00AE3E37">
            <w:pPr>
              <w:jc w:val="center"/>
              <w:rPr>
                <w:sz w:val="28"/>
                <w:szCs w:val="28"/>
              </w:rPr>
            </w:pPr>
          </w:p>
        </w:tc>
        <w:tc>
          <w:tcPr>
            <w:tcW w:w="6768" w:type="dxa"/>
            <w:shd w:val="clear" w:color="auto" w:fill="auto"/>
          </w:tcPr>
          <w:p w14:paraId="23C241D1" w14:textId="1633764E" w:rsidR="00AE3E37" w:rsidRPr="00305A93"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w:t>
            </w:r>
            <w:r w:rsidR="0008335F">
              <w:rPr>
                <w:rFonts w:ascii="Arial" w:hAnsi="Arial" w:cs="Arial"/>
                <w:b/>
                <w:iCs/>
                <w:sz w:val="28"/>
                <w:szCs w:val="28"/>
                <w:u w:val="single"/>
              </w:rPr>
              <w:t>8</w:t>
            </w:r>
          </w:p>
          <w:p w14:paraId="0EC9577B" w14:textId="77777777" w:rsidR="0008335F" w:rsidRPr="0008335F" w:rsidRDefault="0008335F" w:rsidP="0008335F">
            <w:pPr>
              <w:spacing w:after="120"/>
              <w:rPr>
                <w:rFonts w:ascii="Arial" w:hAnsi="Arial" w:cs="Arial"/>
                <w:bCs/>
                <w:sz w:val="28"/>
                <w:szCs w:val="28"/>
              </w:rPr>
            </w:pPr>
            <w:r w:rsidRPr="0008335F">
              <w:rPr>
                <w:rFonts w:ascii="Arial" w:hAnsi="Arial" w:cs="Arial"/>
                <w:bCs/>
                <w:sz w:val="28"/>
                <w:szCs w:val="28"/>
              </w:rPr>
              <w:t xml:space="preserve">Every time you complete a </w:t>
            </w:r>
            <w:r w:rsidRPr="0008335F">
              <w:rPr>
                <w:rFonts w:ascii="Arial" w:hAnsi="Arial" w:cs="Arial"/>
                <w:b/>
                <w:bCs/>
                <w:i/>
                <w:iCs/>
                <w:sz w:val="28"/>
                <w:szCs w:val="28"/>
              </w:rPr>
              <w:t xml:space="preserve">WINGS </w:t>
            </w:r>
            <w:r w:rsidRPr="0008335F">
              <w:rPr>
                <w:rFonts w:ascii="Arial" w:hAnsi="Arial" w:cs="Arial"/>
                <w:bCs/>
                <w:sz w:val="28"/>
                <w:szCs w:val="28"/>
              </w:rPr>
              <w:t xml:space="preserve">Phase you’re eligible to win cash in the </w:t>
            </w:r>
            <w:r w:rsidRPr="0008335F">
              <w:rPr>
                <w:rFonts w:ascii="Arial" w:hAnsi="Arial" w:cs="Arial"/>
                <w:b/>
                <w:bCs/>
                <w:i/>
                <w:iCs/>
                <w:sz w:val="28"/>
                <w:szCs w:val="28"/>
              </w:rPr>
              <w:t xml:space="preserve">WINGS </w:t>
            </w:r>
            <w:r w:rsidRPr="0008335F">
              <w:rPr>
                <w:rFonts w:ascii="Arial" w:hAnsi="Arial" w:cs="Arial"/>
                <w:bCs/>
                <w:sz w:val="28"/>
                <w:szCs w:val="28"/>
              </w:rPr>
              <w:t xml:space="preserve">Sweepstakes. </w:t>
            </w:r>
          </w:p>
          <w:p w14:paraId="5D2DC88C" w14:textId="77777777" w:rsidR="0008335F" w:rsidRPr="0008335F" w:rsidRDefault="0008335F" w:rsidP="0008335F">
            <w:pPr>
              <w:spacing w:after="120"/>
              <w:rPr>
                <w:rFonts w:ascii="Arial" w:hAnsi="Arial" w:cs="Arial"/>
                <w:bCs/>
                <w:sz w:val="28"/>
                <w:szCs w:val="28"/>
              </w:rPr>
            </w:pPr>
            <w:r w:rsidRPr="0008335F">
              <w:rPr>
                <w:rFonts w:ascii="Arial" w:hAnsi="Arial" w:cs="Arial"/>
                <w:bCs/>
                <w:sz w:val="28"/>
                <w:szCs w:val="28"/>
              </w:rPr>
              <w:t xml:space="preserve">The sweepstakes is generously funded by Paul Burger, a long time advocate for general aviation safety and a retired aviator who believes participation in this program saves lives. VISIT WWW.MYWINGSINITATIVE.ORG to learn more and enter the sweepstakes. </w:t>
            </w:r>
          </w:p>
          <w:p w14:paraId="12EEA0A1" w14:textId="4E41D405" w:rsidR="00775A56" w:rsidRPr="00AE3E37" w:rsidRDefault="0008335F" w:rsidP="00AE3E37">
            <w:pPr>
              <w:spacing w:after="120"/>
              <w:rPr>
                <w:rFonts w:ascii="Arial" w:hAnsi="Arial" w:cs="Arial"/>
                <w:bCs/>
                <w:sz w:val="28"/>
                <w:szCs w:val="28"/>
              </w:rPr>
            </w:pPr>
            <w:r w:rsidRPr="0008335F">
              <w:rPr>
                <w:rFonts w:ascii="Arial" w:hAnsi="Arial" w:cs="Arial"/>
                <w:bCs/>
                <w:sz w:val="28"/>
                <w:szCs w:val="28"/>
              </w:rPr>
              <w:t xml:space="preserve">Just navigate to http://www.mywingsinitiative.org or scan the QR code for details.  By the way, Instructors can also enter the sweepstakes.  But there are even better reasons to participate in </w:t>
            </w:r>
            <w:r w:rsidRPr="0008335F">
              <w:rPr>
                <w:rFonts w:ascii="Arial" w:hAnsi="Arial" w:cs="Arial"/>
                <w:b/>
                <w:bCs/>
                <w:i/>
                <w:iCs/>
                <w:sz w:val="28"/>
                <w:szCs w:val="28"/>
              </w:rPr>
              <w:t>WINGS</w:t>
            </w:r>
            <w:r w:rsidRPr="0008335F">
              <w:rPr>
                <w:rFonts w:ascii="Arial" w:hAnsi="Arial" w:cs="Arial"/>
                <w:bCs/>
                <w:sz w:val="28"/>
                <w:szCs w:val="28"/>
              </w:rPr>
              <w:t>.</w:t>
            </w:r>
          </w:p>
          <w:p w14:paraId="5F179BEA" w14:textId="03A9E96F" w:rsidR="009F60DD" w:rsidRPr="00305A93" w:rsidRDefault="00AE3E37" w:rsidP="00AE3E37">
            <w:pPr>
              <w:spacing w:after="120"/>
              <w:rPr>
                <w:rFonts w:ascii="Arial" w:hAnsi="Arial" w:cs="Arial"/>
                <w:b/>
                <w:iCs/>
                <w:sz w:val="28"/>
                <w:szCs w:val="28"/>
                <w:u w:val="single"/>
              </w:rPr>
            </w:pPr>
            <w:r w:rsidRPr="00305A93">
              <w:rPr>
                <w:rFonts w:ascii="Arial" w:hAnsi="Arial" w:cs="Arial"/>
                <w:b/>
                <w:bCs/>
                <w:sz w:val="28"/>
                <w:szCs w:val="28"/>
              </w:rPr>
              <w:t>(</w:t>
            </w:r>
            <w:r>
              <w:rPr>
                <w:rFonts w:ascii="Arial" w:hAnsi="Arial" w:cs="Arial"/>
                <w:b/>
                <w:bCs/>
                <w:sz w:val="28"/>
                <w:szCs w:val="28"/>
              </w:rPr>
              <w:t>Next Slide</w:t>
            </w:r>
            <w:r w:rsidRPr="00305A93">
              <w:rPr>
                <w:rFonts w:ascii="Arial" w:hAnsi="Arial" w:cs="Arial"/>
                <w:b/>
                <w:bCs/>
                <w:sz w:val="28"/>
                <w:szCs w:val="28"/>
              </w:rPr>
              <w:t>)</w:t>
            </w:r>
          </w:p>
        </w:tc>
      </w:tr>
      <w:tr w:rsidR="00AE3E37" w14:paraId="634546DE" w14:textId="77777777" w:rsidTr="00C61DA5">
        <w:tblPrEx>
          <w:tblLook w:val="04A0" w:firstRow="1" w:lastRow="0" w:firstColumn="1" w:lastColumn="0" w:noHBand="0" w:noVBand="1"/>
        </w:tblPrEx>
        <w:tc>
          <w:tcPr>
            <w:tcW w:w="2358" w:type="dxa"/>
            <w:shd w:val="clear" w:color="auto" w:fill="auto"/>
          </w:tcPr>
          <w:p w14:paraId="67DE34B8" w14:textId="78705EDF" w:rsidR="00AE3E37" w:rsidRPr="009F60DD" w:rsidRDefault="00AE3E37" w:rsidP="000B0F27">
            <w:pPr>
              <w:tabs>
                <w:tab w:val="left" w:pos="585"/>
              </w:tabs>
              <w:jc w:val="center"/>
              <w:rPr>
                <w:noProof/>
                <w:sz w:val="28"/>
                <w:szCs w:val="28"/>
              </w:rPr>
            </w:pPr>
            <w:r w:rsidRPr="00AE3E37">
              <w:rPr>
                <w:noProof/>
                <w:sz w:val="28"/>
                <w:szCs w:val="28"/>
              </w:rPr>
              <w:drawing>
                <wp:inline distT="0" distB="0" distL="0" distR="0" wp14:anchorId="09F48395" wp14:editId="04689445">
                  <wp:extent cx="1360170" cy="765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DF68698" w14:textId="61426762" w:rsidR="00AE3E37" w:rsidRPr="00305A93"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w:t>
            </w:r>
            <w:r w:rsidR="0008335F">
              <w:rPr>
                <w:rFonts w:ascii="Arial" w:hAnsi="Arial" w:cs="Arial"/>
                <w:b/>
                <w:iCs/>
                <w:sz w:val="28"/>
                <w:szCs w:val="28"/>
                <w:u w:val="single"/>
              </w:rPr>
              <w:t>9</w:t>
            </w:r>
          </w:p>
          <w:p w14:paraId="15962A1F" w14:textId="72ABCE9C" w:rsidR="00AE3E37" w:rsidRPr="00AE3E37" w:rsidRDefault="00AE3E37" w:rsidP="00AE3E37">
            <w:pPr>
              <w:spacing w:after="120"/>
              <w:rPr>
                <w:rFonts w:ascii="Arial" w:hAnsi="Arial" w:cs="Arial"/>
                <w:bCs/>
                <w:sz w:val="28"/>
                <w:szCs w:val="28"/>
              </w:rPr>
            </w:pPr>
            <w:r w:rsidRPr="00AE3E37">
              <w:rPr>
                <w:rFonts w:ascii="Arial" w:hAnsi="Arial" w:cs="Arial"/>
                <w:b/>
                <w:bCs/>
                <w:sz w:val="28"/>
                <w:szCs w:val="28"/>
              </w:rPr>
              <w:t xml:space="preserve">Presentation Note:   </w:t>
            </w:r>
            <w:r w:rsidRPr="00AE3E37">
              <w:rPr>
                <w:rFonts w:ascii="Arial" w:hAnsi="Arial" w:cs="Arial"/>
                <w:bCs/>
                <w:i/>
                <w:iCs/>
                <w:sz w:val="28"/>
                <w:szCs w:val="28"/>
              </w:rPr>
              <w:t xml:space="preserve">You may wish to provide your contact information and main FSDO phone number here.  Modify with your information or leave blank.   </w:t>
            </w:r>
          </w:p>
          <w:p w14:paraId="52996F07" w14:textId="3CDAA3E1" w:rsidR="00AE3E37" w:rsidRPr="00305A93" w:rsidRDefault="00AE3E37" w:rsidP="00AE3E37">
            <w:pPr>
              <w:spacing w:after="120"/>
              <w:rPr>
                <w:rFonts w:ascii="Arial" w:hAnsi="Arial" w:cs="Arial"/>
                <w:b/>
                <w:iCs/>
                <w:sz w:val="28"/>
                <w:szCs w:val="28"/>
                <w:u w:val="single"/>
              </w:rPr>
            </w:pPr>
            <w:r w:rsidRPr="00305A93">
              <w:rPr>
                <w:rFonts w:ascii="Arial" w:hAnsi="Arial" w:cs="Arial"/>
                <w:b/>
                <w:bCs/>
                <w:sz w:val="28"/>
                <w:szCs w:val="28"/>
              </w:rPr>
              <w:t>(</w:t>
            </w:r>
            <w:r>
              <w:rPr>
                <w:rFonts w:ascii="Arial" w:hAnsi="Arial" w:cs="Arial"/>
                <w:b/>
                <w:bCs/>
                <w:sz w:val="28"/>
                <w:szCs w:val="28"/>
              </w:rPr>
              <w:t>Next Slide</w:t>
            </w:r>
            <w:r w:rsidRPr="00305A93">
              <w:rPr>
                <w:rFonts w:ascii="Arial" w:hAnsi="Arial" w:cs="Arial"/>
                <w:b/>
                <w:bCs/>
                <w:sz w:val="28"/>
                <w:szCs w:val="28"/>
              </w:rPr>
              <w:t>)</w:t>
            </w:r>
          </w:p>
        </w:tc>
      </w:tr>
      <w:tr w:rsidR="00F33045" w14:paraId="6A7021D8" w14:textId="77777777" w:rsidTr="00C61DA5">
        <w:tblPrEx>
          <w:tblLook w:val="04A0" w:firstRow="1" w:lastRow="0" w:firstColumn="1" w:lastColumn="0" w:noHBand="0" w:noVBand="1"/>
        </w:tblPrEx>
        <w:tc>
          <w:tcPr>
            <w:tcW w:w="2358" w:type="dxa"/>
            <w:shd w:val="clear" w:color="auto" w:fill="auto"/>
          </w:tcPr>
          <w:p w14:paraId="227EF863" w14:textId="55F073FE" w:rsidR="00F33045" w:rsidRPr="00AE3E37" w:rsidRDefault="00137EF2" w:rsidP="000B0F27">
            <w:pPr>
              <w:tabs>
                <w:tab w:val="left" w:pos="585"/>
              </w:tabs>
              <w:jc w:val="center"/>
              <w:rPr>
                <w:noProof/>
                <w:sz w:val="28"/>
                <w:szCs w:val="28"/>
              </w:rPr>
            </w:pPr>
            <w:r w:rsidRPr="00C377AB">
              <w:rPr>
                <w:noProof/>
                <w:sz w:val="28"/>
                <w:szCs w:val="28"/>
              </w:rPr>
              <w:drawing>
                <wp:inline distT="0" distB="0" distL="0" distR="0" wp14:anchorId="049EB8FC" wp14:editId="582B49A0">
                  <wp:extent cx="1360170" cy="765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CECE69F" w14:textId="07FEC5DC" w:rsidR="00F33045" w:rsidRPr="00F33045" w:rsidRDefault="00F33045" w:rsidP="00F33045">
            <w:pPr>
              <w:spacing w:after="120"/>
              <w:rPr>
                <w:rFonts w:ascii="Arial" w:hAnsi="Arial" w:cs="Arial"/>
                <w:b/>
                <w:iCs/>
                <w:sz w:val="28"/>
                <w:szCs w:val="28"/>
                <w:u w:val="single"/>
              </w:rPr>
            </w:pPr>
            <w:r>
              <w:rPr>
                <w:rFonts w:ascii="Arial" w:hAnsi="Arial" w:cs="Arial"/>
                <w:b/>
                <w:iCs/>
                <w:sz w:val="28"/>
                <w:szCs w:val="28"/>
                <w:u w:val="single"/>
              </w:rPr>
              <w:t xml:space="preserve">Slide </w:t>
            </w:r>
            <w:r w:rsidR="0008335F">
              <w:rPr>
                <w:rFonts w:ascii="Arial" w:hAnsi="Arial" w:cs="Arial"/>
                <w:b/>
                <w:iCs/>
                <w:sz w:val="28"/>
                <w:szCs w:val="28"/>
                <w:u w:val="single"/>
              </w:rPr>
              <w:t>30</w:t>
            </w:r>
          </w:p>
          <w:p w14:paraId="6B501EB6" w14:textId="18298C02" w:rsidR="00F33045" w:rsidRPr="00F33045" w:rsidRDefault="00F33045" w:rsidP="00F33045">
            <w:pPr>
              <w:spacing w:after="120"/>
              <w:rPr>
                <w:rFonts w:ascii="Arial" w:hAnsi="Arial" w:cs="Arial"/>
                <w:iCs/>
                <w:sz w:val="28"/>
                <w:szCs w:val="28"/>
              </w:rPr>
            </w:pPr>
            <w:r w:rsidRPr="00F33045">
              <w:rPr>
                <w:rFonts w:ascii="Arial" w:hAnsi="Arial" w:cs="Arial"/>
                <w:iCs/>
                <w:sz w:val="28"/>
                <w:szCs w:val="28"/>
              </w:rPr>
              <w:t>Safety Management Systems are a set of policies and processes that can increase the safety and efficiency of any flight operation.  And FAA is bringing SMS to General Aviation.  You may have heard of SMS but thought it was only for large organizations but actually SMS can be scaled to fit any operation large or small.</w:t>
            </w:r>
          </w:p>
          <w:p w14:paraId="7BB71384" w14:textId="77777777" w:rsidR="00F33045" w:rsidRPr="00F33045" w:rsidRDefault="00F33045" w:rsidP="00F33045">
            <w:pPr>
              <w:spacing w:after="120"/>
              <w:rPr>
                <w:rFonts w:ascii="Arial" w:hAnsi="Arial" w:cs="Arial"/>
                <w:iCs/>
                <w:sz w:val="28"/>
                <w:szCs w:val="28"/>
              </w:rPr>
            </w:pPr>
            <w:r w:rsidRPr="00F33045">
              <w:rPr>
                <w:rFonts w:ascii="Arial" w:hAnsi="Arial" w:cs="Arial"/>
                <w:iCs/>
                <w:sz w:val="28"/>
                <w:szCs w:val="28"/>
              </w:rPr>
              <w:t xml:space="preserve">There are 4 major components to a Safety Management System </w:t>
            </w:r>
            <w:r w:rsidRPr="00F33045">
              <w:rPr>
                <w:rFonts w:ascii="Arial" w:hAnsi="Arial" w:cs="Arial"/>
                <w:b/>
                <w:bCs/>
                <w:iCs/>
                <w:sz w:val="28"/>
                <w:szCs w:val="28"/>
              </w:rPr>
              <w:t>(Click)</w:t>
            </w:r>
          </w:p>
          <w:p w14:paraId="3974A245" w14:textId="77777777" w:rsidR="00F33045" w:rsidRPr="00F33045" w:rsidRDefault="00F33045" w:rsidP="00F33045">
            <w:pPr>
              <w:spacing w:after="120"/>
              <w:rPr>
                <w:rFonts w:ascii="Arial" w:hAnsi="Arial" w:cs="Arial"/>
                <w:iCs/>
                <w:sz w:val="28"/>
                <w:szCs w:val="28"/>
              </w:rPr>
            </w:pPr>
            <w:r w:rsidRPr="00F33045">
              <w:rPr>
                <w:rFonts w:ascii="Arial" w:hAnsi="Arial" w:cs="Arial"/>
                <w:iCs/>
                <w:sz w:val="28"/>
                <w:szCs w:val="28"/>
              </w:rPr>
              <w:t xml:space="preserve">Safety Policy – a documented commitment to safety that runs from the head of an organization to its newest member. </w:t>
            </w:r>
            <w:r w:rsidRPr="00F33045">
              <w:rPr>
                <w:rFonts w:ascii="Arial" w:hAnsi="Arial" w:cs="Arial"/>
                <w:b/>
                <w:bCs/>
                <w:iCs/>
                <w:sz w:val="28"/>
                <w:szCs w:val="28"/>
              </w:rPr>
              <w:t>(Click)</w:t>
            </w:r>
          </w:p>
          <w:p w14:paraId="4A81F986" w14:textId="77777777" w:rsidR="00F33045" w:rsidRPr="00F33045" w:rsidRDefault="00F33045" w:rsidP="00F33045">
            <w:pPr>
              <w:spacing w:after="120"/>
              <w:rPr>
                <w:rFonts w:ascii="Arial" w:hAnsi="Arial" w:cs="Arial"/>
                <w:iCs/>
                <w:sz w:val="28"/>
                <w:szCs w:val="28"/>
              </w:rPr>
            </w:pPr>
            <w:r w:rsidRPr="00F33045">
              <w:rPr>
                <w:rFonts w:ascii="Arial" w:hAnsi="Arial" w:cs="Arial"/>
                <w:iCs/>
                <w:sz w:val="28"/>
                <w:szCs w:val="28"/>
              </w:rPr>
              <w:t xml:space="preserve">Safety Risk Management – a process that identifies hazards within an operation, determines to what extent an identified hazard may impact flight safety, and controls the risk of occurrence to an acceptable level. </w:t>
            </w:r>
            <w:r w:rsidRPr="00F33045">
              <w:rPr>
                <w:rFonts w:ascii="Arial" w:hAnsi="Arial" w:cs="Arial"/>
                <w:b/>
                <w:bCs/>
                <w:iCs/>
                <w:sz w:val="28"/>
                <w:szCs w:val="28"/>
              </w:rPr>
              <w:t>(Click)</w:t>
            </w:r>
          </w:p>
          <w:p w14:paraId="774E55F4" w14:textId="77777777" w:rsidR="00F33045" w:rsidRPr="00F33045" w:rsidRDefault="00F33045" w:rsidP="00F33045">
            <w:pPr>
              <w:spacing w:after="120"/>
              <w:rPr>
                <w:rFonts w:ascii="Arial" w:hAnsi="Arial" w:cs="Arial"/>
                <w:iCs/>
                <w:sz w:val="28"/>
                <w:szCs w:val="28"/>
              </w:rPr>
            </w:pPr>
            <w:r w:rsidRPr="00F33045">
              <w:rPr>
                <w:rFonts w:ascii="Arial" w:hAnsi="Arial" w:cs="Arial"/>
                <w:iCs/>
                <w:sz w:val="28"/>
                <w:szCs w:val="28"/>
              </w:rPr>
              <w:t xml:space="preserve">Safety Assurance – By collecting and analyzing information derived from safety performance data Safety Assurance ensures the performance and effectiveness of Safety Risk Controls. </w:t>
            </w:r>
            <w:r w:rsidRPr="00F33045">
              <w:rPr>
                <w:rFonts w:ascii="Arial" w:hAnsi="Arial" w:cs="Arial"/>
                <w:b/>
                <w:bCs/>
                <w:iCs/>
                <w:sz w:val="28"/>
                <w:szCs w:val="28"/>
              </w:rPr>
              <w:t>(Click)</w:t>
            </w:r>
          </w:p>
          <w:p w14:paraId="13446E66" w14:textId="77777777" w:rsidR="00F33045" w:rsidRPr="00F33045" w:rsidRDefault="00F33045" w:rsidP="00F33045">
            <w:pPr>
              <w:spacing w:after="120"/>
              <w:rPr>
                <w:rFonts w:ascii="Arial" w:hAnsi="Arial" w:cs="Arial"/>
                <w:iCs/>
                <w:sz w:val="28"/>
                <w:szCs w:val="28"/>
              </w:rPr>
            </w:pPr>
            <w:r w:rsidRPr="00F33045">
              <w:rPr>
                <w:rFonts w:ascii="Arial" w:hAnsi="Arial" w:cs="Arial"/>
                <w:iCs/>
                <w:sz w:val="28"/>
                <w:szCs w:val="28"/>
              </w:rPr>
              <w:t xml:space="preserve">Safety Promotion communicates safety information and commitment throughout the organization. </w:t>
            </w:r>
            <w:r w:rsidRPr="00F33045">
              <w:rPr>
                <w:rFonts w:ascii="Arial" w:hAnsi="Arial" w:cs="Arial"/>
                <w:b/>
                <w:bCs/>
                <w:iCs/>
                <w:sz w:val="28"/>
                <w:szCs w:val="28"/>
              </w:rPr>
              <w:t>(Click)</w:t>
            </w:r>
          </w:p>
          <w:p w14:paraId="434C032A" w14:textId="77777777" w:rsidR="00F33045" w:rsidRPr="00F33045" w:rsidRDefault="00F33045" w:rsidP="00F33045">
            <w:pPr>
              <w:spacing w:after="120"/>
              <w:rPr>
                <w:rFonts w:ascii="Arial" w:hAnsi="Arial" w:cs="Arial"/>
                <w:iCs/>
                <w:sz w:val="28"/>
                <w:szCs w:val="28"/>
              </w:rPr>
            </w:pPr>
            <w:r w:rsidRPr="00F33045">
              <w:rPr>
                <w:rFonts w:ascii="Arial" w:hAnsi="Arial" w:cs="Arial"/>
                <w:iCs/>
                <w:sz w:val="28"/>
                <w:szCs w:val="28"/>
              </w:rPr>
              <w:t>You can find more information about Safety Management Systems at the URL on the Screen.</w:t>
            </w:r>
          </w:p>
          <w:p w14:paraId="7C0BC421" w14:textId="4B92D2B9" w:rsidR="00F33045" w:rsidRPr="00F33045" w:rsidRDefault="00F33045" w:rsidP="00AE3E37">
            <w:pPr>
              <w:spacing w:after="120"/>
              <w:rPr>
                <w:rFonts w:ascii="Arial" w:hAnsi="Arial" w:cs="Arial"/>
                <w:iCs/>
                <w:sz w:val="28"/>
                <w:szCs w:val="28"/>
              </w:rPr>
            </w:pPr>
            <w:r w:rsidRPr="00F33045">
              <w:rPr>
                <w:rFonts w:ascii="Arial" w:hAnsi="Arial" w:cs="Arial"/>
                <w:b/>
                <w:bCs/>
                <w:iCs/>
                <w:sz w:val="28"/>
                <w:szCs w:val="28"/>
              </w:rPr>
              <w:t>(Next Slide)</w:t>
            </w:r>
          </w:p>
        </w:tc>
      </w:tr>
      <w:tr w:rsidR="00AE3E37" w14:paraId="09A604DF" w14:textId="77777777" w:rsidTr="00C61DA5">
        <w:tblPrEx>
          <w:tblLook w:val="04A0" w:firstRow="1" w:lastRow="0" w:firstColumn="1" w:lastColumn="0" w:noHBand="0" w:noVBand="1"/>
        </w:tblPrEx>
        <w:tc>
          <w:tcPr>
            <w:tcW w:w="2358" w:type="dxa"/>
            <w:shd w:val="clear" w:color="auto" w:fill="auto"/>
          </w:tcPr>
          <w:p w14:paraId="1D2FFD05" w14:textId="473B27B0" w:rsidR="00AE3E37" w:rsidRPr="009F60DD" w:rsidRDefault="00775A56" w:rsidP="000B0F27">
            <w:pPr>
              <w:tabs>
                <w:tab w:val="left" w:pos="585"/>
              </w:tabs>
              <w:jc w:val="center"/>
              <w:rPr>
                <w:noProof/>
                <w:sz w:val="28"/>
                <w:szCs w:val="28"/>
              </w:rPr>
            </w:pPr>
            <w:r w:rsidRPr="00775A56">
              <w:rPr>
                <w:noProof/>
                <w:sz w:val="28"/>
                <w:szCs w:val="28"/>
              </w:rPr>
              <w:drawing>
                <wp:inline distT="0" distB="0" distL="0" distR="0" wp14:anchorId="436E5E08" wp14:editId="7C1A439A">
                  <wp:extent cx="1360170" cy="7651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9B23F15" w14:textId="0825D6C9" w:rsidR="00AE3E37" w:rsidRPr="00305A93"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F33045">
              <w:rPr>
                <w:rFonts w:ascii="Arial" w:hAnsi="Arial" w:cs="Arial"/>
                <w:b/>
                <w:iCs/>
                <w:sz w:val="28"/>
                <w:szCs w:val="28"/>
                <w:u w:val="single"/>
              </w:rPr>
              <w:t>3</w:t>
            </w:r>
            <w:r w:rsidR="0008335F">
              <w:rPr>
                <w:rFonts w:ascii="Arial" w:hAnsi="Arial" w:cs="Arial"/>
                <w:b/>
                <w:iCs/>
                <w:sz w:val="28"/>
                <w:szCs w:val="28"/>
                <w:u w:val="single"/>
              </w:rPr>
              <w:t>1</w:t>
            </w:r>
          </w:p>
          <w:p w14:paraId="0DADBF91"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Your presence here shows that you are vital members of our General Aviation Safety Community.  The high standards you keep and the examples you set are a great credit to you and to GA.</w:t>
            </w:r>
          </w:p>
          <w:p w14:paraId="5D9AC769"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Thank you for attending.</w:t>
            </w:r>
          </w:p>
          <w:p w14:paraId="550A5D31" w14:textId="21FC8441" w:rsidR="00AE3E37" w:rsidRPr="00305A93" w:rsidRDefault="00AE3E37" w:rsidP="00775A56">
            <w:pPr>
              <w:spacing w:after="120"/>
              <w:rPr>
                <w:rFonts w:ascii="Arial" w:hAnsi="Arial" w:cs="Arial"/>
                <w:b/>
                <w:iCs/>
                <w:sz w:val="28"/>
                <w:szCs w:val="28"/>
                <w:u w:val="single"/>
              </w:rPr>
            </w:pPr>
            <w:r w:rsidRPr="00305A93">
              <w:rPr>
                <w:rFonts w:ascii="Arial" w:hAnsi="Arial" w:cs="Arial"/>
                <w:b/>
                <w:bCs/>
                <w:sz w:val="28"/>
                <w:szCs w:val="28"/>
              </w:rPr>
              <w:t>(</w:t>
            </w:r>
            <w:r>
              <w:rPr>
                <w:rFonts w:ascii="Arial" w:hAnsi="Arial" w:cs="Arial"/>
                <w:b/>
                <w:bCs/>
                <w:sz w:val="28"/>
                <w:szCs w:val="28"/>
              </w:rPr>
              <w:t>Next Slide</w:t>
            </w:r>
            <w:r w:rsidRPr="00305A93">
              <w:rPr>
                <w:rFonts w:ascii="Arial" w:hAnsi="Arial" w:cs="Arial"/>
                <w:b/>
                <w:bCs/>
                <w:sz w:val="28"/>
                <w:szCs w:val="28"/>
              </w:rPr>
              <w:t>)</w:t>
            </w:r>
          </w:p>
        </w:tc>
      </w:tr>
      <w:tr w:rsidR="00AE3E37" w14:paraId="579DB39D" w14:textId="77777777" w:rsidTr="00C61DA5">
        <w:tblPrEx>
          <w:tblLook w:val="04A0" w:firstRow="1" w:lastRow="0" w:firstColumn="1" w:lastColumn="0" w:noHBand="0" w:noVBand="1"/>
        </w:tblPrEx>
        <w:tc>
          <w:tcPr>
            <w:tcW w:w="2358" w:type="dxa"/>
            <w:shd w:val="clear" w:color="auto" w:fill="auto"/>
          </w:tcPr>
          <w:p w14:paraId="2F6CDA4E" w14:textId="54C17FDD" w:rsidR="00AE3E37" w:rsidRPr="009F60DD" w:rsidRDefault="0008335F" w:rsidP="000B0F27">
            <w:pPr>
              <w:tabs>
                <w:tab w:val="left" w:pos="585"/>
              </w:tabs>
              <w:jc w:val="center"/>
              <w:rPr>
                <w:noProof/>
                <w:sz w:val="28"/>
                <w:szCs w:val="28"/>
              </w:rPr>
            </w:pPr>
            <w:r w:rsidRPr="0008335F">
              <w:rPr>
                <w:noProof/>
                <w:sz w:val="28"/>
                <w:szCs w:val="28"/>
              </w:rPr>
              <w:drawing>
                <wp:inline distT="0" distB="0" distL="0" distR="0" wp14:anchorId="1E531B47" wp14:editId="754A2C09">
                  <wp:extent cx="1360170" cy="765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6F19644" w14:textId="3301485C" w:rsidR="00AE3E37" w:rsidRPr="00305A93"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3</w:t>
            </w:r>
            <w:r w:rsidR="0008335F">
              <w:rPr>
                <w:rFonts w:ascii="Arial" w:hAnsi="Arial" w:cs="Arial"/>
                <w:b/>
                <w:iCs/>
                <w:sz w:val="28"/>
                <w:szCs w:val="28"/>
                <w:u w:val="single"/>
              </w:rPr>
              <w:t>2</w:t>
            </w:r>
          </w:p>
          <w:p w14:paraId="0A637279" w14:textId="77777777" w:rsidR="00775A56" w:rsidRDefault="00775A56" w:rsidP="00AE3E37">
            <w:pPr>
              <w:spacing w:after="120"/>
              <w:rPr>
                <w:rFonts w:ascii="Arial" w:hAnsi="Arial" w:cs="Arial"/>
                <w:b/>
                <w:bCs/>
                <w:sz w:val="28"/>
                <w:szCs w:val="28"/>
              </w:rPr>
            </w:pPr>
          </w:p>
          <w:p w14:paraId="7DFFC10B" w14:textId="1F097C6C" w:rsidR="00AE3E37" w:rsidRPr="00305A93" w:rsidRDefault="00AE3E37" w:rsidP="00775A56">
            <w:pPr>
              <w:spacing w:after="120"/>
              <w:rPr>
                <w:rFonts w:ascii="Arial" w:hAnsi="Arial" w:cs="Arial"/>
                <w:b/>
                <w:iCs/>
                <w:sz w:val="28"/>
                <w:szCs w:val="28"/>
                <w:u w:val="single"/>
              </w:rPr>
            </w:pPr>
            <w:r w:rsidRPr="00305A93">
              <w:rPr>
                <w:rFonts w:ascii="Arial" w:hAnsi="Arial" w:cs="Arial"/>
                <w:b/>
                <w:bCs/>
                <w:sz w:val="28"/>
                <w:szCs w:val="28"/>
              </w:rPr>
              <w:t>(</w:t>
            </w:r>
            <w:r w:rsidR="00775A56">
              <w:rPr>
                <w:rFonts w:ascii="Arial" w:hAnsi="Arial" w:cs="Arial"/>
                <w:b/>
                <w:bCs/>
                <w:sz w:val="28"/>
                <w:szCs w:val="28"/>
              </w:rPr>
              <w:t>The End</w:t>
            </w:r>
            <w:r w:rsidRPr="00305A93">
              <w:rPr>
                <w:rFonts w:ascii="Arial" w:hAnsi="Arial" w:cs="Arial"/>
                <w:b/>
                <w:bCs/>
                <w:sz w:val="28"/>
                <w:szCs w:val="28"/>
              </w:rPr>
              <w:t>)</w:t>
            </w:r>
          </w:p>
        </w:tc>
      </w:tr>
    </w:tbl>
    <w:p w14:paraId="5B7A65E2" w14:textId="26807752" w:rsidR="00305A93" w:rsidRDefault="00305A93" w:rsidP="00305A93">
      <w:pPr>
        <w:rPr>
          <w:rFonts w:ascii="Arial" w:hAnsi="Arial"/>
          <w:sz w:val="20"/>
        </w:rPr>
      </w:pPr>
      <w:r w:rsidRPr="00305A93">
        <w:rPr>
          <w:rFonts w:ascii="Arial" w:hAnsi="Arial"/>
        </w:rPr>
        <w:t xml:space="preserve"> </w:t>
      </w:r>
    </w:p>
    <w:p w14:paraId="7EE1A921" w14:textId="77777777" w:rsidR="00B70836" w:rsidRDefault="00B70836" w:rsidP="00305A93">
      <w:pPr>
        <w:jc w:val="center"/>
        <w:rPr>
          <w:rFonts w:ascii="Arial" w:hAnsi="Arial" w:cs="Arial"/>
          <w:b/>
        </w:rPr>
      </w:pPr>
    </w:p>
    <w:p w14:paraId="41E207CB" w14:textId="77777777" w:rsidR="00B70836" w:rsidRDefault="00B70836" w:rsidP="00305A93">
      <w:pPr>
        <w:jc w:val="center"/>
        <w:rPr>
          <w:rFonts w:ascii="Arial" w:hAnsi="Arial" w:cs="Arial"/>
          <w:b/>
        </w:rPr>
      </w:pPr>
    </w:p>
    <w:p w14:paraId="243B0F49" w14:textId="34E493DA" w:rsidR="00305A93" w:rsidRPr="00305A93" w:rsidRDefault="00305A93" w:rsidP="00305A93">
      <w:pPr>
        <w:jc w:val="center"/>
        <w:rPr>
          <w:rFonts w:ascii="Arial" w:hAnsi="Arial" w:cs="Arial"/>
          <w:b/>
        </w:rPr>
      </w:pPr>
      <w:r w:rsidRPr="00305A93">
        <w:rPr>
          <w:rFonts w:ascii="Arial" w:hAnsi="Arial" w:cs="Arial"/>
          <w:b/>
        </w:rPr>
        <w:t>Appendix I – Equipment and Staging</w:t>
      </w:r>
    </w:p>
    <w:p w14:paraId="08C61BB8" w14:textId="77777777" w:rsidR="00305A93" w:rsidRPr="00305A93" w:rsidRDefault="00305A93" w:rsidP="00305A93">
      <w:pPr>
        <w:rPr>
          <w:rFonts w:ascii="Arial" w:hAnsi="Arial" w:cs="Arial"/>
          <w:b/>
        </w:rPr>
      </w:pPr>
      <w:r w:rsidRPr="00305A93">
        <w:rPr>
          <w:rFonts w:ascii="Arial" w:hAnsi="Arial" w:cs="Arial"/>
          <w:b/>
        </w:rPr>
        <w:t>Equipment:</w:t>
      </w:r>
    </w:p>
    <w:p w14:paraId="067A03E2" w14:textId="764BD5F2" w:rsidR="00B70836" w:rsidRPr="00B70836" w:rsidRDefault="00305A93" w:rsidP="00B70836">
      <w:pPr>
        <w:numPr>
          <w:ilvl w:val="0"/>
          <w:numId w:val="6"/>
        </w:numPr>
        <w:spacing w:after="200" w:line="276" w:lineRule="auto"/>
        <w:rPr>
          <w:rFonts w:ascii="Arial" w:hAnsi="Arial" w:cs="Arial"/>
          <w:b/>
        </w:rPr>
      </w:pPr>
      <w:r w:rsidRPr="00305A93">
        <w:rPr>
          <w:rFonts w:ascii="Arial" w:hAnsi="Arial" w:cs="Arial"/>
        </w:rPr>
        <w:t>Projection Screen &amp; Video Projector suitable for expected audience</w:t>
      </w:r>
    </w:p>
    <w:p w14:paraId="3EEBED33" w14:textId="0A1BB93F"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Remote computer/projector control available at lectern or presenter location</w:t>
      </w:r>
    </w:p>
    <w:p w14:paraId="7BF7A35A"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In lieu of remote – detail a Rep to computer/projector control.</w:t>
      </w:r>
    </w:p>
    <w:p w14:paraId="6642AE20"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Presentation Computer</w:t>
      </w:r>
    </w:p>
    <w:p w14:paraId="4F1FA8B7" w14:textId="77777777" w:rsidR="00114757" w:rsidRDefault="00114757" w:rsidP="00114757">
      <w:pPr>
        <w:spacing w:after="200" w:line="276" w:lineRule="auto"/>
        <w:ind w:left="1440"/>
        <w:rPr>
          <w:rFonts w:ascii="Arial" w:hAnsi="Arial" w:cs="Arial"/>
          <w:b/>
        </w:rPr>
      </w:pPr>
    </w:p>
    <w:p w14:paraId="271EFA56" w14:textId="7B3F86B4"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b/>
        </w:rPr>
        <w:t>Note:</w:t>
      </w:r>
      <w:r w:rsidRPr="00305A93">
        <w:rPr>
          <w:rFonts w:ascii="Arial" w:hAnsi="Arial" w:cs="Arial"/>
        </w:rPr>
        <w:t xml:space="preserve">  It is strongly suggested that the entire program reside on this computer.</w:t>
      </w:r>
    </w:p>
    <w:p w14:paraId="6A76809E"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Back up Projector/Computer/Media as available.</w:t>
      </w:r>
    </w:p>
    <w:p w14:paraId="5F312342"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PA system suitable for expected audience</w:t>
      </w:r>
    </w:p>
    <w:p w14:paraId="7B229076"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Microphones for Moderator and Panel</w:t>
      </w:r>
    </w:p>
    <w:p w14:paraId="780CF7E0"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Optional Microphone (s) for audience</w:t>
      </w:r>
    </w:p>
    <w:p w14:paraId="248E33B4"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 xml:space="preserve">Lectern (optional) </w:t>
      </w:r>
    </w:p>
    <w:p w14:paraId="7E624672" w14:textId="77777777" w:rsidR="00305A93" w:rsidRPr="00305A93" w:rsidRDefault="00305A93" w:rsidP="00305A93">
      <w:pPr>
        <w:rPr>
          <w:rFonts w:ascii="Arial" w:hAnsi="Arial" w:cs="Arial"/>
          <w:b/>
        </w:rPr>
      </w:pPr>
      <w:r w:rsidRPr="00305A93">
        <w:rPr>
          <w:rFonts w:ascii="Arial" w:hAnsi="Arial" w:cs="Arial"/>
          <w:b/>
        </w:rPr>
        <w:t xml:space="preserve">Staging: </w:t>
      </w:r>
    </w:p>
    <w:p w14:paraId="1B357D40"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Arrange the projection screen for maximum visibility from the audience.</w:t>
      </w:r>
    </w:p>
    <w:p w14:paraId="6E12C13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Equip with PA microphones</w:t>
      </w:r>
    </w:p>
    <w:p w14:paraId="608B20F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Place Lectern to one side of screen.  This will be used by presenters and moderator</w:t>
      </w:r>
    </w:p>
    <w:p w14:paraId="12159559" w14:textId="77777777" w:rsidR="005519F8" w:rsidRPr="00305A93" w:rsidRDefault="005519F8" w:rsidP="00305A93">
      <w:pPr>
        <w:rPr>
          <w:rFonts w:ascii="Arial" w:hAnsi="Arial" w:cs="Arial"/>
        </w:rPr>
      </w:pPr>
    </w:p>
    <w:p w14:paraId="0FC9EB9F" w14:textId="585F40B0" w:rsidR="00B13952" w:rsidRDefault="0062332E" w:rsidP="000C5542">
      <w:pPr>
        <w:rPr>
          <w:rFonts w:ascii="Arial" w:hAnsi="Arial"/>
        </w:rPr>
      </w:pPr>
      <w:r w:rsidRPr="0062332E">
        <w:rPr>
          <w:rFonts w:ascii="Arial" w:hAnsi="Arial"/>
          <w:b/>
          <w:u w:val="single"/>
        </w:rPr>
        <w:t>IMPORTANT</w:t>
      </w:r>
      <w:r>
        <w:rPr>
          <w:rFonts w:ascii="Arial" w:hAnsi="Arial"/>
        </w:rPr>
        <w:t xml:space="preserve"> – Once you have completed outreach on this topic, p</w:t>
      </w:r>
      <w:r w:rsidR="00B678C1">
        <w:rPr>
          <w:rFonts w:ascii="Arial" w:hAnsi="Arial"/>
        </w:rPr>
        <w:t xml:space="preserve">lease help us track the outreach you have done by </w:t>
      </w:r>
      <w:r w:rsidR="00C76A72">
        <w:rPr>
          <w:rFonts w:ascii="Arial" w:hAnsi="Arial"/>
        </w:rPr>
        <w:t>e</w:t>
      </w:r>
      <w:r w:rsidR="000C1FE4">
        <w:rPr>
          <w:rFonts w:ascii="Arial" w:hAnsi="Arial"/>
        </w:rPr>
        <w:t xml:space="preserve">ntering a </w:t>
      </w:r>
      <w:r w:rsidR="00137EF2">
        <w:rPr>
          <w:rFonts w:ascii="Arial" w:hAnsi="Arial"/>
        </w:rPr>
        <w:t>SAS</w:t>
      </w:r>
      <w:r w:rsidR="000C1FE4">
        <w:rPr>
          <w:rFonts w:ascii="Arial" w:hAnsi="Arial"/>
        </w:rPr>
        <w:t xml:space="preserve"> record.</w:t>
      </w:r>
      <w:r>
        <w:rPr>
          <w:rFonts w:ascii="Arial" w:hAnsi="Arial"/>
        </w:rPr>
        <w:t xml:space="preserve"> </w:t>
      </w:r>
    </w:p>
    <w:p w14:paraId="651C8F37" w14:textId="2990338C" w:rsidR="000C1FE4" w:rsidRDefault="0062332E" w:rsidP="000C5542">
      <w:pPr>
        <w:rPr>
          <w:rFonts w:ascii="Arial" w:hAnsi="Arial"/>
          <w:noProof/>
        </w:rPr>
      </w:pPr>
      <w:r>
        <w:rPr>
          <w:rFonts w:ascii="Arial" w:hAnsi="Arial"/>
        </w:rPr>
        <w:t xml:space="preserve"> </w:t>
      </w:r>
    </w:p>
    <w:p w14:paraId="1C165389" w14:textId="762D4572" w:rsidR="00541CA3" w:rsidRPr="00C76A72" w:rsidRDefault="00EB1016" w:rsidP="000C5542">
      <w:pPr>
        <w:rPr>
          <w:rFonts w:ascii="Arial" w:hAnsi="Arial"/>
        </w:rPr>
      </w:pPr>
      <w:r w:rsidRPr="00EB1016">
        <w:rPr>
          <w:rFonts w:ascii="Arial" w:hAnsi="Arial"/>
          <w:noProof/>
        </w:rPr>
        <w:drawing>
          <wp:inline distT="0" distB="0" distL="0" distR="0" wp14:anchorId="5BA5EA4D" wp14:editId="4B599038">
            <wp:extent cx="5943600" cy="2895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895600"/>
                    </a:xfrm>
                    <a:prstGeom prst="rect">
                      <a:avLst/>
                    </a:prstGeom>
                  </pic:spPr>
                </pic:pic>
              </a:graphicData>
            </a:graphic>
          </wp:inline>
        </w:drawing>
      </w:r>
    </w:p>
    <w:sectPr w:rsidR="00541CA3" w:rsidRPr="00C76A72" w:rsidSect="00804107">
      <w:headerReference w:type="default" r:id="rId46"/>
      <w:footerReference w:type="default" r:id="rId47"/>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50F2B" w14:textId="77777777" w:rsidR="00EE6D41" w:rsidRDefault="00EE6D41" w:rsidP="00283474">
      <w:r>
        <w:separator/>
      </w:r>
    </w:p>
  </w:endnote>
  <w:endnote w:type="continuationSeparator" w:id="0">
    <w:p w14:paraId="67E7434E" w14:textId="77777777" w:rsidR="00EE6D41" w:rsidRDefault="00EE6D41"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62218023" w:rsidR="001C6C55" w:rsidRPr="00804107" w:rsidRDefault="001C6C55">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D32EFB">
      <w:rPr>
        <w:rFonts w:ascii="Arial" w:hAnsi="Arial" w:cs="Arial"/>
        <w:noProof/>
        <w:sz w:val="20"/>
        <w:szCs w:val="20"/>
      </w:rPr>
      <w:t>6/22/23</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863AB9">
      <w:rPr>
        <w:rStyle w:val="PageNumber"/>
        <w:rFonts w:ascii="Arial" w:hAnsi="Arial" w:cs="Arial"/>
        <w:noProof/>
        <w:sz w:val="20"/>
        <w:szCs w:val="20"/>
      </w:rPr>
      <w:t>1</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C9D81" w14:textId="77777777" w:rsidR="00EE6D41" w:rsidRDefault="00EE6D41" w:rsidP="00283474">
      <w:r>
        <w:separator/>
      </w:r>
    </w:p>
  </w:footnote>
  <w:footnote w:type="continuationSeparator" w:id="0">
    <w:p w14:paraId="6A42052C" w14:textId="77777777" w:rsidR="00EE6D41" w:rsidRDefault="00EE6D41"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42AEA" w14:textId="47DD494E" w:rsidR="009D42C2" w:rsidRDefault="00475B1C">
    <w:pPr>
      <w:pStyle w:val="Header"/>
    </w:pPr>
    <w:r w:rsidRPr="00475B1C">
      <w:rPr>
        <w:rFonts w:ascii="Arial" w:hAnsi="Arial"/>
        <w:b/>
        <w:bCs/>
      </w:rPr>
      <w:t>2022/03-03-242(I)P</w:t>
    </w:r>
    <w:r>
      <w:rPr>
        <w:rFonts w:ascii="Arial" w:hAnsi="Arial"/>
        <w:b/>
        <w:bCs/>
      </w:rPr>
      <w:t xml:space="preserve">P  </w:t>
    </w:r>
    <w:r>
      <w:rPr>
        <w:rFonts w:ascii="Arial" w:hAnsi="Arial"/>
        <w:bCs/>
      </w:rPr>
      <w:t xml:space="preserve">Topic </w:t>
    </w:r>
    <w:r w:rsidR="009D42C2">
      <w:rPr>
        <w:rFonts w:ascii="Arial" w:hAnsi="Arial"/>
      </w:rPr>
      <w:t>of the Month –</w:t>
    </w:r>
    <w:r w:rsidR="00461344">
      <w:rPr>
        <w:rFonts w:ascii="Arial" w:hAnsi="Arial"/>
      </w:rPr>
      <w:t xml:space="preserve">CFIT &amp; </w:t>
    </w:r>
    <w:r>
      <w:rPr>
        <w:rFonts w:ascii="Arial" w:hAnsi="Arial"/>
      </w:rPr>
      <w:t>Bias</w:t>
    </w:r>
    <w:r w:rsidR="00461344">
      <w:rPr>
        <w:rFonts w:ascii="Arial" w:hAnsi="Arial"/>
      </w:rPr>
      <w:t xml:space="preserve">   </w:t>
    </w:r>
    <w:r w:rsidR="009D42C2">
      <w:rPr>
        <w:rFonts w:ascii="Arial" w:hAnsi="Arial"/>
      </w:rPr>
      <w:t xml:space="preserve">Rev 0  </w:t>
    </w:r>
    <w:r w:rsidR="008B28AD">
      <w:rPr>
        <w:rFonts w:ascii="Arial" w:hAnsi="Arial"/>
      </w:rPr>
      <w:t>15</w:t>
    </w:r>
    <w:r w:rsidR="00461344">
      <w:rPr>
        <w:rFonts w:ascii="Arial" w:hAnsi="Arial"/>
      </w:rPr>
      <w:t xml:space="preserve"> </w:t>
    </w:r>
    <w:r w:rsidR="008B28AD">
      <w:rPr>
        <w:rFonts w:ascii="Arial" w:hAnsi="Arial"/>
      </w:rPr>
      <w:t>Nov</w:t>
    </w:r>
    <w:r>
      <w:rPr>
        <w:rFonts w:ascii="Arial" w:hAnsi="Arial"/>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93256"/>
    <w:multiLevelType w:val="hybridMultilevel"/>
    <w:tmpl w:val="A300C64E"/>
    <w:lvl w:ilvl="0" w:tplc="31001F30">
      <w:start w:val="1"/>
      <w:numFmt w:val="bullet"/>
      <w:lvlText w:val="•"/>
      <w:lvlJc w:val="left"/>
      <w:pPr>
        <w:tabs>
          <w:tab w:val="num" w:pos="720"/>
        </w:tabs>
        <w:ind w:left="720" w:hanging="360"/>
      </w:pPr>
      <w:rPr>
        <w:rFonts w:ascii="Arial" w:hAnsi="Arial" w:hint="default"/>
      </w:rPr>
    </w:lvl>
    <w:lvl w:ilvl="1" w:tplc="BEC05E4A" w:tentative="1">
      <w:start w:val="1"/>
      <w:numFmt w:val="bullet"/>
      <w:lvlText w:val="•"/>
      <w:lvlJc w:val="left"/>
      <w:pPr>
        <w:tabs>
          <w:tab w:val="num" w:pos="1440"/>
        </w:tabs>
        <w:ind w:left="1440" w:hanging="360"/>
      </w:pPr>
      <w:rPr>
        <w:rFonts w:ascii="Arial" w:hAnsi="Arial" w:hint="default"/>
      </w:rPr>
    </w:lvl>
    <w:lvl w:ilvl="2" w:tplc="C058A456" w:tentative="1">
      <w:start w:val="1"/>
      <w:numFmt w:val="bullet"/>
      <w:lvlText w:val="•"/>
      <w:lvlJc w:val="left"/>
      <w:pPr>
        <w:tabs>
          <w:tab w:val="num" w:pos="2160"/>
        </w:tabs>
        <w:ind w:left="2160" w:hanging="360"/>
      </w:pPr>
      <w:rPr>
        <w:rFonts w:ascii="Arial" w:hAnsi="Arial" w:hint="default"/>
      </w:rPr>
    </w:lvl>
    <w:lvl w:ilvl="3" w:tplc="14485846" w:tentative="1">
      <w:start w:val="1"/>
      <w:numFmt w:val="bullet"/>
      <w:lvlText w:val="•"/>
      <w:lvlJc w:val="left"/>
      <w:pPr>
        <w:tabs>
          <w:tab w:val="num" w:pos="2880"/>
        </w:tabs>
        <w:ind w:left="2880" w:hanging="360"/>
      </w:pPr>
      <w:rPr>
        <w:rFonts w:ascii="Arial" w:hAnsi="Arial" w:hint="default"/>
      </w:rPr>
    </w:lvl>
    <w:lvl w:ilvl="4" w:tplc="D7820F58" w:tentative="1">
      <w:start w:val="1"/>
      <w:numFmt w:val="bullet"/>
      <w:lvlText w:val="•"/>
      <w:lvlJc w:val="left"/>
      <w:pPr>
        <w:tabs>
          <w:tab w:val="num" w:pos="3600"/>
        </w:tabs>
        <w:ind w:left="3600" w:hanging="360"/>
      </w:pPr>
      <w:rPr>
        <w:rFonts w:ascii="Arial" w:hAnsi="Arial" w:hint="default"/>
      </w:rPr>
    </w:lvl>
    <w:lvl w:ilvl="5" w:tplc="F41EC5B0" w:tentative="1">
      <w:start w:val="1"/>
      <w:numFmt w:val="bullet"/>
      <w:lvlText w:val="•"/>
      <w:lvlJc w:val="left"/>
      <w:pPr>
        <w:tabs>
          <w:tab w:val="num" w:pos="4320"/>
        </w:tabs>
        <w:ind w:left="4320" w:hanging="360"/>
      </w:pPr>
      <w:rPr>
        <w:rFonts w:ascii="Arial" w:hAnsi="Arial" w:hint="default"/>
      </w:rPr>
    </w:lvl>
    <w:lvl w:ilvl="6" w:tplc="889EBE4C" w:tentative="1">
      <w:start w:val="1"/>
      <w:numFmt w:val="bullet"/>
      <w:lvlText w:val="•"/>
      <w:lvlJc w:val="left"/>
      <w:pPr>
        <w:tabs>
          <w:tab w:val="num" w:pos="5040"/>
        </w:tabs>
        <w:ind w:left="5040" w:hanging="360"/>
      </w:pPr>
      <w:rPr>
        <w:rFonts w:ascii="Arial" w:hAnsi="Arial" w:hint="default"/>
      </w:rPr>
    </w:lvl>
    <w:lvl w:ilvl="7" w:tplc="0732499A" w:tentative="1">
      <w:start w:val="1"/>
      <w:numFmt w:val="bullet"/>
      <w:lvlText w:val="•"/>
      <w:lvlJc w:val="left"/>
      <w:pPr>
        <w:tabs>
          <w:tab w:val="num" w:pos="5760"/>
        </w:tabs>
        <w:ind w:left="5760" w:hanging="360"/>
      </w:pPr>
      <w:rPr>
        <w:rFonts w:ascii="Arial" w:hAnsi="Arial" w:hint="default"/>
      </w:rPr>
    </w:lvl>
    <w:lvl w:ilvl="8" w:tplc="FCCA780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E414ED"/>
    <w:multiLevelType w:val="hybridMultilevel"/>
    <w:tmpl w:val="00EA5C54"/>
    <w:lvl w:ilvl="0" w:tplc="8E5A9F8C">
      <w:start w:val="1"/>
      <w:numFmt w:val="decimal"/>
      <w:lvlText w:val="%1."/>
      <w:lvlJc w:val="left"/>
      <w:pPr>
        <w:tabs>
          <w:tab w:val="num" w:pos="720"/>
        </w:tabs>
        <w:ind w:left="720" w:hanging="360"/>
      </w:pPr>
    </w:lvl>
    <w:lvl w:ilvl="1" w:tplc="67B29080" w:tentative="1">
      <w:start w:val="1"/>
      <w:numFmt w:val="decimal"/>
      <w:lvlText w:val="%2."/>
      <w:lvlJc w:val="left"/>
      <w:pPr>
        <w:tabs>
          <w:tab w:val="num" w:pos="1440"/>
        </w:tabs>
        <w:ind w:left="1440" w:hanging="360"/>
      </w:pPr>
    </w:lvl>
    <w:lvl w:ilvl="2" w:tplc="1B8C53F6" w:tentative="1">
      <w:start w:val="1"/>
      <w:numFmt w:val="decimal"/>
      <w:lvlText w:val="%3."/>
      <w:lvlJc w:val="left"/>
      <w:pPr>
        <w:tabs>
          <w:tab w:val="num" w:pos="2160"/>
        </w:tabs>
        <w:ind w:left="2160" w:hanging="360"/>
      </w:pPr>
    </w:lvl>
    <w:lvl w:ilvl="3" w:tplc="934C3768" w:tentative="1">
      <w:start w:val="1"/>
      <w:numFmt w:val="decimal"/>
      <w:lvlText w:val="%4."/>
      <w:lvlJc w:val="left"/>
      <w:pPr>
        <w:tabs>
          <w:tab w:val="num" w:pos="2880"/>
        </w:tabs>
        <w:ind w:left="2880" w:hanging="360"/>
      </w:pPr>
    </w:lvl>
    <w:lvl w:ilvl="4" w:tplc="E8B023C8" w:tentative="1">
      <w:start w:val="1"/>
      <w:numFmt w:val="decimal"/>
      <w:lvlText w:val="%5."/>
      <w:lvlJc w:val="left"/>
      <w:pPr>
        <w:tabs>
          <w:tab w:val="num" w:pos="3600"/>
        </w:tabs>
        <w:ind w:left="3600" w:hanging="360"/>
      </w:pPr>
    </w:lvl>
    <w:lvl w:ilvl="5" w:tplc="35542976" w:tentative="1">
      <w:start w:val="1"/>
      <w:numFmt w:val="decimal"/>
      <w:lvlText w:val="%6."/>
      <w:lvlJc w:val="left"/>
      <w:pPr>
        <w:tabs>
          <w:tab w:val="num" w:pos="4320"/>
        </w:tabs>
        <w:ind w:left="4320" w:hanging="360"/>
      </w:pPr>
    </w:lvl>
    <w:lvl w:ilvl="6" w:tplc="0186D144" w:tentative="1">
      <w:start w:val="1"/>
      <w:numFmt w:val="decimal"/>
      <w:lvlText w:val="%7."/>
      <w:lvlJc w:val="left"/>
      <w:pPr>
        <w:tabs>
          <w:tab w:val="num" w:pos="5040"/>
        </w:tabs>
        <w:ind w:left="5040" w:hanging="360"/>
      </w:pPr>
    </w:lvl>
    <w:lvl w:ilvl="7" w:tplc="97123212" w:tentative="1">
      <w:start w:val="1"/>
      <w:numFmt w:val="decimal"/>
      <w:lvlText w:val="%8."/>
      <w:lvlJc w:val="left"/>
      <w:pPr>
        <w:tabs>
          <w:tab w:val="num" w:pos="5760"/>
        </w:tabs>
        <w:ind w:left="5760" w:hanging="360"/>
      </w:pPr>
    </w:lvl>
    <w:lvl w:ilvl="8" w:tplc="54222E2E" w:tentative="1">
      <w:start w:val="1"/>
      <w:numFmt w:val="decimal"/>
      <w:lvlText w:val="%9."/>
      <w:lvlJc w:val="left"/>
      <w:pPr>
        <w:tabs>
          <w:tab w:val="num" w:pos="6480"/>
        </w:tabs>
        <w:ind w:left="6480" w:hanging="360"/>
      </w:pPr>
    </w:lvl>
  </w:abstractNum>
  <w:abstractNum w:abstractNumId="2"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A44F8"/>
    <w:multiLevelType w:val="hybridMultilevel"/>
    <w:tmpl w:val="54BC28E8"/>
    <w:lvl w:ilvl="0" w:tplc="9D368F30">
      <w:start w:val="1"/>
      <w:numFmt w:val="bullet"/>
      <w:lvlText w:val="•"/>
      <w:lvlJc w:val="left"/>
      <w:pPr>
        <w:tabs>
          <w:tab w:val="num" w:pos="720"/>
        </w:tabs>
        <w:ind w:left="720" w:hanging="360"/>
      </w:pPr>
      <w:rPr>
        <w:rFonts w:ascii="Arial" w:hAnsi="Arial" w:hint="default"/>
      </w:rPr>
    </w:lvl>
    <w:lvl w:ilvl="1" w:tplc="CF7EB36A" w:tentative="1">
      <w:start w:val="1"/>
      <w:numFmt w:val="bullet"/>
      <w:lvlText w:val="•"/>
      <w:lvlJc w:val="left"/>
      <w:pPr>
        <w:tabs>
          <w:tab w:val="num" w:pos="1440"/>
        </w:tabs>
        <w:ind w:left="1440" w:hanging="360"/>
      </w:pPr>
      <w:rPr>
        <w:rFonts w:ascii="Arial" w:hAnsi="Arial" w:hint="default"/>
      </w:rPr>
    </w:lvl>
    <w:lvl w:ilvl="2" w:tplc="74DC8D9C" w:tentative="1">
      <w:start w:val="1"/>
      <w:numFmt w:val="bullet"/>
      <w:lvlText w:val="•"/>
      <w:lvlJc w:val="left"/>
      <w:pPr>
        <w:tabs>
          <w:tab w:val="num" w:pos="2160"/>
        </w:tabs>
        <w:ind w:left="2160" w:hanging="360"/>
      </w:pPr>
      <w:rPr>
        <w:rFonts w:ascii="Arial" w:hAnsi="Arial" w:hint="default"/>
      </w:rPr>
    </w:lvl>
    <w:lvl w:ilvl="3" w:tplc="198A05AC" w:tentative="1">
      <w:start w:val="1"/>
      <w:numFmt w:val="bullet"/>
      <w:lvlText w:val="•"/>
      <w:lvlJc w:val="left"/>
      <w:pPr>
        <w:tabs>
          <w:tab w:val="num" w:pos="2880"/>
        </w:tabs>
        <w:ind w:left="2880" w:hanging="360"/>
      </w:pPr>
      <w:rPr>
        <w:rFonts w:ascii="Arial" w:hAnsi="Arial" w:hint="default"/>
      </w:rPr>
    </w:lvl>
    <w:lvl w:ilvl="4" w:tplc="192CF67C" w:tentative="1">
      <w:start w:val="1"/>
      <w:numFmt w:val="bullet"/>
      <w:lvlText w:val="•"/>
      <w:lvlJc w:val="left"/>
      <w:pPr>
        <w:tabs>
          <w:tab w:val="num" w:pos="3600"/>
        </w:tabs>
        <w:ind w:left="3600" w:hanging="360"/>
      </w:pPr>
      <w:rPr>
        <w:rFonts w:ascii="Arial" w:hAnsi="Arial" w:hint="default"/>
      </w:rPr>
    </w:lvl>
    <w:lvl w:ilvl="5" w:tplc="96363D18" w:tentative="1">
      <w:start w:val="1"/>
      <w:numFmt w:val="bullet"/>
      <w:lvlText w:val="•"/>
      <w:lvlJc w:val="left"/>
      <w:pPr>
        <w:tabs>
          <w:tab w:val="num" w:pos="4320"/>
        </w:tabs>
        <w:ind w:left="4320" w:hanging="360"/>
      </w:pPr>
      <w:rPr>
        <w:rFonts w:ascii="Arial" w:hAnsi="Arial" w:hint="default"/>
      </w:rPr>
    </w:lvl>
    <w:lvl w:ilvl="6" w:tplc="191C8E24" w:tentative="1">
      <w:start w:val="1"/>
      <w:numFmt w:val="bullet"/>
      <w:lvlText w:val="•"/>
      <w:lvlJc w:val="left"/>
      <w:pPr>
        <w:tabs>
          <w:tab w:val="num" w:pos="5040"/>
        </w:tabs>
        <w:ind w:left="5040" w:hanging="360"/>
      </w:pPr>
      <w:rPr>
        <w:rFonts w:ascii="Arial" w:hAnsi="Arial" w:hint="default"/>
      </w:rPr>
    </w:lvl>
    <w:lvl w:ilvl="7" w:tplc="9BFCBE80" w:tentative="1">
      <w:start w:val="1"/>
      <w:numFmt w:val="bullet"/>
      <w:lvlText w:val="•"/>
      <w:lvlJc w:val="left"/>
      <w:pPr>
        <w:tabs>
          <w:tab w:val="num" w:pos="5760"/>
        </w:tabs>
        <w:ind w:left="5760" w:hanging="360"/>
      </w:pPr>
      <w:rPr>
        <w:rFonts w:ascii="Arial" w:hAnsi="Arial" w:hint="default"/>
      </w:rPr>
    </w:lvl>
    <w:lvl w:ilvl="8" w:tplc="CADAA7A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9166440"/>
    <w:multiLevelType w:val="hybridMultilevel"/>
    <w:tmpl w:val="5BDA3A1A"/>
    <w:lvl w:ilvl="0" w:tplc="63B6AFF2">
      <w:start w:val="1"/>
      <w:numFmt w:val="bullet"/>
      <w:lvlText w:val="•"/>
      <w:lvlJc w:val="left"/>
      <w:pPr>
        <w:tabs>
          <w:tab w:val="num" w:pos="720"/>
        </w:tabs>
        <w:ind w:left="720" w:hanging="360"/>
      </w:pPr>
      <w:rPr>
        <w:rFonts w:ascii="Arial" w:hAnsi="Arial" w:hint="default"/>
      </w:rPr>
    </w:lvl>
    <w:lvl w:ilvl="1" w:tplc="53B0E25A" w:tentative="1">
      <w:start w:val="1"/>
      <w:numFmt w:val="bullet"/>
      <w:lvlText w:val="•"/>
      <w:lvlJc w:val="left"/>
      <w:pPr>
        <w:tabs>
          <w:tab w:val="num" w:pos="1440"/>
        </w:tabs>
        <w:ind w:left="1440" w:hanging="360"/>
      </w:pPr>
      <w:rPr>
        <w:rFonts w:ascii="Arial" w:hAnsi="Arial" w:hint="default"/>
      </w:rPr>
    </w:lvl>
    <w:lvl w:ilvl="2" w:tplc="268AE170" w:tentative="1">
      <w:start w:val="1"/>
      <w:numFmt w:val="bullet"/>
      <w:lvlText w:val="•"/>
      <w:lvlJc w:val="left"/>
      <w:pPr>
        <w:tabs>
          <w:tab w:val="num" w:pos="2160"/>
        </w:tabs>
        <w:ind w:left="2160" w:hanging="360"/>
      </w:pPr>
      <w:rPr>
        <w:rFonts w:ascii="Arial" w:hAnsi="Arial" w:hint="default"/>
      </w:rPr>
    </w:lvl>
    <w:lvl w:ilvl="3" w:tplc="322AD0A8" w:tentative="1">
      <w:start w:val="1"/>
      <w:numFmt w:val="bullet"/>
      <w:lvlText w:val="•"/>
      <w:lvlJc w:val="left"/>
      <w:pPr>
        <w:tabs>
          <w:tab w:val="num" w:pos="2880"/>
        </w:tabs>
        <w:ind w:left="2880" w:hanging="360"/>
      </w:pPr>
      <w:rPr>
        <w:rFonts w:ascii="Arial" w:hAnsi="Arial" w:hint="default"/>
      </w:rPr>
    </w:lvl>
    <w:lvl w:ilvl="4" w:tplc="48EC1E22" w:tentative="1">
      <w:start w:val="1"/>
      <w:numFmt w:val="bullet"/>
      <w:lvlText w:val="•"/>
      <w:lvlJc w:val="left"/>
      <w:pPr>
        <w:tabs>
          <w:tab w:val="num" w:pos="3600"/>
        </w:tabs>
        <w:ind w:left="3600" w:hanging="360"/>
      </w:pPr>
      <w:rPr>
        <w:rFonts w:ascii="Arial" w:hAnsi="Arial" w:hint="default"/>
      </w:rPr>
    </w:lvl>
    <w:lvl w:ilvl="5" w:tplc="50FE8FBC" w:tentative="1">
      <w:start w:val="1"/>
      <w:numFmt w:val="bullet"/>
      <w:lvlText w:val="•"/>
      <w:lvlJc w:val="left"/>
      <w:pPr>
        <w:tabs>
          <w:tab w:val="num" w:pos="4320"/>
        </w:tabs>
        <w:ind w:left="4320" w:hanging="360"/>
      </w:pPr>
      <w:rPr>
        <w:rFonts w:ascii="Arial" w:hAnsi="Arial" w:hint="default"/>
      </w:rPr>
    </w:lvl>
    <w:lvl w:ilvl="6" w:tplc="AC969786" w:tentative="1">
      <w:start w:val="1"/>
      <w:numFmt w:val="bullet"/>
      <w:lvlText w:val="•"/>
      <w:lvlJc w:val="left"/>
      <w:pPr>
        <w:tabs>
          <w:tab w:val="num" w:pos="5040"/>
        </w:tabs>
        <w:ind w:left="5040" w:hanging="360"/>
      </w:pPr>
      <w:rPr>
        <w:rFonts w:ascii="Arial" w:hAnsi="Arial" w:hint="default"/>
      </w:rPr>
    </w:lvl>
    <w:lvl w:ilvl="7" w:tplc="5D6081C2" w:tentative="1">
      <w:start w:val="1"/>
      <w:numFmt w:val="bullet"/>
      <w:lvlText w:val="•"/>
      <w:lvlJc w:val="left"/>
      <w:pPr>
        <w:tabs>
          <w:tab w:val="num" w:pos="5760"/>
        </w:tabs>
        <w:ind w:left="5760" w:hanging="360"/>
      </w:pPr>
      <w:rPr>
        <w:rFonts w:ascii="Arial" w:hAnsi="Arial" w:hint="default"/>
      </w:rPr>
    </w:lvl>
    <w:lvl w:ilvl="8" w:tplc="7936866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DE903AD"/>
    <w:multiLevelType w:val="hybridMultilevel"/>
    <w:tmpl w:val="526ED45C"/>
    <w:lvl w:ilvl="0" w:tplc="48682300">
      <w:start w:val="1"/>
      <w:numFmt w:val="bullet"/>
      <w:lvlText w:val="•"/>
      <w:lvlJc w:val="left"/>
      <w:pPr>
        <w:tabs>
          <w:tab w:val="num" w:pos="720"/>
        </w:tabs>
        <w:ind w:left="720" w:hanging="360"/>
      </w:pPr>
      <w:rPr>
        <w:rFonts w:ascii="Arial" w:hAnsi="Arial" w:hint="default"/>
      </w:rPr>
    </w:lvl>
    <w:lvl w:ilvl="1" w:tplc="2C90D654" w:tentative="1">
      <w:start w:val="1"/>
      <w:numFmt w:val="bullet"/>
      <w:lvlText w:val="•"/>
      <w:lvlJc w:val="left"/>
      <w:pPr>
        <w:tabs>
          <w:tab w:val="num" w:pos="1440"/>
        </w:tabs>
        <w:ind w:left="1440" w:hanging="360"/>
      </w:pPr>
      <w:rPr>
        <w:rFonts w:ascii="Arial" w:hAnsi="Arial" w:hint="default"/>
      </w:rPr>
    </w:lvl>
    <w:lvl w:ilvl="2" w:tplc="E086FD76" w:tentative="1">
      <w:start w:val="1"/>
      <w:numFmt w:val="bullet"/>
      <w:lvlText w:val="•"/>
      <w:lvlJc w:val="left"/>
      <w:pPr>
        <w:tabs>
          <w:tab w:val="num" w:pos="2160"/>
        </w:tabs>
        <w:ind w:left="2160" w:hanging="360"/>
      </w:pPr>
      <w:rPr>
        <w:rFonts w:ascii="Arial" w:hAnsi="Arial" w:hint="default"/>
      </w:rPr>
    </w:lvl>
    <w:lvl w:ilvl="3" w:tplc="4770FD5A" w:tentative="1">
      <w:start w:val="1"/>
      <w:numFmt w:val="bullet"/>
      <w:lvlText w:val="•"/>
      <w:lvlJc w:val="left"/>
      <w:pPr>
        <w:tabs>
          <w:tab w:val="num" w:pos="2880"/>
        </w:tabs>
        <w:ind w:left="2880" w:hanging="360"/>
      </w:pPr>
      <w:rPr>
        <w:rFonts w:ascii="Arial" w:hAnsi="Arial" w:hint="default"/>
      </w:rPr>
    </w:lvl>
    <w:lvl w:ilvl="4" w:tplc="F62A2CE8" w:tentative="1">
      <w:start w:val="1"/>
      <w:numFmt w:val="bullet"/>
      <w:lvlText w:val="•"/>
      <w:lvlJc w:val="left"/>
      <w:pPr>
        <w:tabs>
          <w:tab w:val="num" w:pos="3600"/>
        </w:tabs>
        <w:ind w:left="3600" w:hanging="360"/>
      </w:pPr>
      <w:rPr>
        <w:rFonts w:ascii="Arial" w:hAnsi="Arial" w:hint="default"/>
      </w:rPr>
    </w:lvl>
    <w:lvl w:ilvl="5" w:tplc="3BE63530" w:tentative="1">
      <w:start w:val="1"/>
      <w:numFmt w:val="bullet"/>
      <w:lvlText w:val="•"/>
      <w:lvlJc w:val="left"/>
      <w:pPr>
        <w:tabs>
          <w:tab w:val="num" w:pos="4320"/>
        </w:tabs>
        <w:ind w:left="4320" w:hanging="360"/>
      </w:pPr>
      <w:rPr>
        <w:rFonts w:ascii="Arial" w:hAnsi="Arial" w:hint="default"/>
      </w:rPr>
    </w:lvl>
    <w:lvl w:ilvl="6" w:tplc="011E418E" w:tentative="1">
      <w:start w:val="1"/>
      <w:numFmt w:val="bullet"/>
      <w:lvlText w:val="•"/>
      <w:lvlJc w:val="left"/>
      <w:pPr>
        <w:tabs>
          <w:tab w:val="num" w:pos="5040"/>
        </w:tabs>
        <w:ind w:left="5040" w:hanging="360"/>
      </w:pPr>
      <w:rPr>
        <w:rFonts w:ascii="Arial" w:hAnsi="Arial" w:hint="default"/>
      </w:rPr>
    </w:lvl>
    <w:lvl w:ilvl="7" w:tplc="643017AA" w:tentative="1">
      <w:start w:val="1"/>
      <w:numFmt w:val="bullet"/>
      <w:lvlText w:val="•"/>
      <w:lvlJc w:val="left"/>
      <w:pPr>
        <w:tabs>
          <w:tab w:val="num" w:pos="5760"/>
        </w:tabs>
        <w:ind w:left="5760" w:hanging="360"/>
      </w:pPr>
      <w:rPr>
        <w:rFonts w:ascii="Arial" w:hAnsi="Arial" w:hint="default"/>
      </w:rPr>
    </w:lvl>
    <w:lvl w:ilvl="8" w:tplc="518CC61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83624D0"/>
    <w:multiLevelType w:val="hybridMultilevel"/>
    <w:tmpl w:val="FA484CD4"/>
    <w:lvl w:ilvl="0" w:tplc="C0003D44">
      <w:start w:val="1"/>
      <w:numFmt w:val="bullet"/>
      <w:lvlText w:val="•"/>
      <w:lvlJc w:val="left"/>
      <w:pPr>
        <w:tabs>
          <w:tab w:val="num" w:pos="720"/>
        </w:tabs>
        <w:ind w:left="720" w:hanging="360"/>
      </w:pPr>
      <w:rPr>
        <w:rFonts w:ascii="Arial" w:hAnsi="Arial" w:hint="default"/>
      </w:rPr>
    </w:lvl>
    <w:lvl w:ilvl="1" w:tplc="ACD6100E" w:tentative="1">
      <w:start w:val="1"/>
      <w:numFmt w:val="bullet"/>
      <w:lvlText w:val="•"/>
      <w:lvlJc w:val="left"/>
      <w:pPr>
        <w:tabs>
          <w:tab w:val="num" w:pos="1440"/>
        </w:tabs>
        <w:ind w:left="1440" w:hanging="360"/>
      </w:pPr>
      <w:rPr>
        <w:rFonts w:ascii="Arial" w:hAnsi="Arial" w:hint="default"/>
      </w:rPr>
    </w:lvl>
    <w:lvl w:ilvl="2" w:tplc="3A066BA4" w:tentative="1">
      <w:start w:val="1"/>
      <w:numFmt w:val="bullet"/>
      <w:lvlText w:val="•"/>
      <w:lvlJc w:val="left"/>
      <w:pPr>
        <w:tabs>
          <w:tab w:val="num" w:pos="2160"/>
        </w:tabs>
        <w:ind w:left="2160" w:hanging="360"/>
      </w:pPr>
      <w:rPr>
        <w:rFonts w:ascii="Arial" w:hAnsi="Arial" w:hint="default"/>
      </w:rPr>
    </w:lvl>
    <w:lvl w:ilvl="3" w:tplc="CA525606" w:tentative="1">
      <w:start w:val="1"/>
      <w:numFmt w:val="bullet"/>
      <w:lvlText w:val="•"/>
      <w:lvlJc w:val="left"/>
      <w:pPr>
        <w:tabs>
          <w:tab w:val="num" w:pos="2880"/>
        </w:tabs>
        <w:ind w:left="2880" w:hanging="360"/>
      </w:pPr>
      <w:rPr>
        <w:rFonts w:ascii="Arial" w:hAnsi="Arial" w:hint="default"/>
      </w:rPr>
    </w:lvl>
    <w:lvl w:ilvl="4" w:tplc="896C7796" w:tentative="1">
      <w:start w:val="1"/>
      <w:numFmt w:val="bullet"/>
      <w:lvlText w:val="•"/>
      <w:lvlJc w:val="left"/>
      <w:pPr>
        <w:tabs>
          <w:tab w:val="num" w:pos="3600"/>
        </w:tabs>
        <w:ind w:left="3600" w:hanging="360"/>
      </w:pPr>
      <w:rPr>
        <w:rFonts w:ascii="Arial" w:hAnsi="Arial" w:hint="default"/>
      </w:rPr>
    </w:lvl>
    <w:lvl w:ilvl="5" w:tplc="22C67D9C" w:tentative="1">
      <w:start w:val="1"/>
      <w:numFmt w:val="bullet"/>
      <w:lvlText w:val="•"/>
      <w:lvlJc w:val="left"/>
      <w:pPr>
        <w:tabs>
          <w:tab w:val="num" w:pos="4320"/>
        </w:tabs>
        <w:ind w:left="4320" w:hanging="360"/>
      </w:pPr>
      <w:rPr>
        <w:rFonts w:ascii="Arial" w:hAnsi="Arial" w:hint="default"/>
      </w:rPr>
    </w:lvl>
    <w:lvl w:ilvl="6" w:tplc="3426E34C" w:tentative="1">
      <w:start w:val="1"/>
      <w:numFmt w:val="bullet"/>
      <w:lvlText w:val="•"/>
      <w:lvlJc w:val="left"/>
      <w:pPr>
        <w:tabs>
          <w:tab w:val="num" w:pos="5040"/>
        </w:tabs>
        <w:ind w:left="5040" w:hanging="360"/>
      </w:pPr>
      <w:rPr>
        <w:rFonts w:ascii="Arial" w:hAnsi="Arial" w:hint="default"/>
      </w:rPr>
    </w:lvl>
    <w:lvl w:ilvl="7" w:tplc="5E80CC6A" w:tentative="1">
      <w:start w:val="1"/>
      <w:numFmt w:val="bullet"/>
      <w:lvlText w:val="•"/>
      <w:lvlJc w:val="left"/>
      <w:pPr>
        <w:tabs>
          <w:tab w:val="num" w:pos="5760"/>
        </w:tabs>
        <w:ind w:left="5760" w:hanging="360"/>
      </w:pPr>
      <w:rPr>
        <w:rFonts w:ascii="Arial" w:hAnsi="Arial" w:hint="default"/>
      </w:rPr>
    </w:lvl>
    <w:lvl w:ilvl="8" w:tplc="8C9E13C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A33140"/>
    <w:multiLevelType w:val="hybridMultilevel"/>
    <w:tmpl w:val="5A561C4E"/>
    <w:lvl w:ilvl="0" w:tplc="44A6203C">
      <w:start w:val="1"/>
      <w:numFmt w:val="bullet"/>
      <w:lvlText w:val="•"/>
      <w:lvlJc w:val="left"/>
      <w:pPr>
        <w:tabs>
          <w:tab w:val="num" w:pos="720"/>
        </w:tabs>
        <w:ind w:left="720" w:hanging="360"/>
      </w:pPr>
      <w:rPr>
        <w:rFonts w:ascii="Arial" w:hAnsi="Arial" w:hint="default"/>
      </w:rPr>
    </w:lvl>
    <w:lvl w:ilvl="1" w:tplc="1D8E56F4" w:tentative="1">
      <w:start w:val="1"/>
      <w:numFmt w:val="bullet"/>
      <w:lvlText w:val="•"/>
      <w:lvlJc w:val="left"/>
      <w:pPr>
        <w:tabs>
          <w:tab w:val="num" w:pos="1440"/>
        </w:tabs>
        <w:ind w:left="1440" w:hanging="360"/>
      </w:pPr>
      <w:rPr>
        <w:rFonts w:ascii="Arial" w:hAnsi="Arial" w:hint="default"/>
      </w:rPr>
    </w:lvl>
    <w:lvl w:ilvl="2" w:tplc="5AEC664E" w:tentative="1">
      <w:start w:val="1"/>
      <w:numFmt w:val="bullet"/>
      <w:lvlText w:val="•"/>
      <w:lvlJc w:val="left"/>
      <w:pPr>
        <w:tabs>
          <w:tab w:val="num" w:pos="2160"/>
        </w:tabs>
        <w:ind w:left="2160" w:hanging="360"/>
      </w:pPr>
      <w:rPr>
        <w:rFonts w:ascii="Arial" w:hAnsi="Arial" w:hint="default"/>
      </w:rPr>
    </w:lvl>
    <w:lvl w:ilvl="3" w:tplc="4ED0EEC2" w:tentative="1">
      <w:start w:val="1"/>
      <w:numFmt w:val="bullet"/>
      <w:lvlText w:val="•"/>
      <w:lvlJc w:val="left"/>
      <w:pPr>
        <w:tabs>
          <w:tab w:val="num" w:pos="2880"/>
        </w:tabs>
        <w:ind w:left="2880" w:hanging="360"/>
      </w:pPr>
      <w:rPr>
        <w:rFonts w:ascii="Arial" w:hAnsi="Arial" w:hint="default"/>
      </w:rPr>
    </w:lvl>
    <w:lvl w:ilvl="4" w:tplc="363A9E48" w:tentative="1">
      <w:start w:val="1"/>
      <w:numFmt w:val="bullet"/>
      <w:lvlText w:val="•"/>
      <w:lvlJc w:val="left"/>
      <w:pPr>
        <w:tabs>
          <w:tab w:val="num" w:pos="3600"/>
        </w:tabs>
        <w:ind w:left="3600" w:hanging="360"/>
      </w:pPr>
      <w:rPr>
        <w:rFonts w:ascii="Arial" w:hAnsi="Arial" w:hint="default"/>
      </w:rPr>
    </w:lvl>
    <w:lvl w:ilvl="5" w:tplc="9A6C97CE" w:tentative="1">
      <w:start w:val="1"/>
      <w:numFmt w:val="bullet"/>
      <w:lvlText w:val="•"/>
      <w:lvlJc w:val="left"/>
      <w:pPr>
        <w:tabs>
          <w:tab w:val="num" w:pos="4320"/>
        </w:tabs>
        <w:ind w:left="4320" w:hanging="360"/>
      </w:pPr>
      <w:rPr>
        <w:rFonts w:ascii="Arial" w:hAnsi="Arial" w:hint="default"/>
      </w:rPr>
    </w:lvl>
    <w:lvl w:ilvl="6" w:tplc="41C8E73E" w:tentative="1">
      <w:start w:val="1"/>
      <w:numFmt w:val="bullet"/>
      <w:lvlText w:val="•"/>
      <w:lvlJc w:val="left"/>
      <w:pPr>
        <w:tabs>
          <w:tab w:val="num" w:pos="5040"/>
        </w:tabs>
        <w:ind w:left="5040" w:hanging="360"/>
      </w:pPr>
      <w:rPr>
        <w:rFonts w:ascii="Arial" w:hAnsi="Arial" w:hint="default"/>
      </w:rPr>
    </w:lvl>
    <w:lvl w:ilvl="7" w:tplc="E5CC4AC2" w:tentative="1">
      <w:start w:val="1"/>
      <w:numFmt w:val="bullet"/>
      <w:lvlText w:val="•"/>
      <w:lvlJc w:val="left"/>
      <w:pPr>
        <w:tabs>
          <w:tab w:val="num" w:pos="5760"/>
        </w:tabs>
        <w:ind w:left="5760" w:hanging="360"/>
      </w:pPr>
      <w:rPr>
        <w:rFonts w:ascii="Arial" w:hAnsi="Arial" w:hint="default"/>
      </w:rPr>
    </w:lvl>
    <w:lvl w:ilvl="8" w:tplc="53E60DC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F7A52EC"/>
    <w:multiLevelType w:val="hybridMultilevel"/>
    <w:tmpl w:val="C486D866"/>
    <w:lvl w:ilvl="0" w:tplc="59161B92">
      <w:start w:val="3"/>
      <w:numFmt w:val="decimal"/>
      <w:lvlText w:val="%1."/>
      <w:lvlJc w:val="left"/>
      <w:pPr>
        <w:tabs>
          <w:tab w:val="num" w:pos="720"/>
        </w:tabs>
        <w:ind w:left="720" w:hanging="360"/>
      </w:pPr>
    </w:lvl>
    <w:lvl w:ilvl="1" w:tplc="F71E0060" w:tentative="1">
      <w:start w:val="1"/>
      <w:numFmt w:val="decimal"/>
      <w:lvlText w:val="%2."/>
      <w:lvlJc w:val="left"/>
      <w:pPr>
        <w:tabs>
          <w:tab w:val="num" w:pos="1440"/>
        </w:tabs>
        <w:ind w:left="1440" w:hanging="360"/>
      </w:pPr>
    </w:lvl>
    <w:lvl w:ilvl="2" w:tplc="B7D4D7F8" w:tentative="1">
      <w:start w:val="1"/>
      <w:numFmt w:val="decimal"/>
      <w:lvlText w:val="%3."/>
      <w:lvlJc w:val="left"/>
      <w:pPr>
        <w:tabs>
          <w:tab w:val="num" w:pos="2160"/>
        </w:tabs>
        <w:ind w:left="2160" w:hanging="360"/>
      </w:pPr>
    </w:lvl>
    <w:lvl w:ilvl="3" w:tplc="FE12A25E" w:tentative="1">
      <w:start w:val="1"/>
      <w:numFmt w:val="decimal"/>
      <w:lvlText w:val="%4."/>
      <w:lvlJc w:val="left"/>
      <w:pPr>
        <w:tabs>
          <w:tab w:val="num" w:pos="2880"/>
        </w:tabs>
        <w:ind w:left="2880" w:hanging="360"/>
      </w:pPr>
    </w:lvl>
    <w:lvl w:ilvl="4" w:tplc="7D6ACD12" w:tentative="1">
      <w:start w:val="1"/>
      <w:numFmt w:val="decimal"/>
      <w:lvlText w:val="%5."/>
      <w:lvlJc w:val="left"/>
      <w:pPr>
        <w:tabs>
          <w:tab w:val="num" w:pos="3600"/>
        </w:tabs>
        <w:ind w:left="3600" w:hanging="360"/>
      </w:pPr>
    </w:lvl>
    <w:lvl w:ilvl="5" w:tplc="AD3EB1B8" w:tentative="1">
      <w:start w:val="1"/>
      <w:numFmt w:val="decimal"/>
      <w:lvlText w:val="%6."/>
      <w:lvlJc w:val="left"/>
      <w:pPr>
        <w:tabs>
          <w:tab w:val="num" w:pos="4320"/>
        </w:tabs>
        <w:ind w:left="4320" w:hanging="360"/>
      </w:pPr>
    </w:lvl>
    <w:lvl w:ilvl="6" w:tplc="5CDCEC0E" w:tentative="1">
      <w:start w:val="1"/>
      <w:numFmt w:val="decimal"/>
      <w:lvlText w:val="%7."/>
      <w:lvlJc w:val="left"/>
      <w:pPr>
        <w:tabs>
          <w:tab w:val="num" w:pos="5040"/>
        </w:tabs>
        <w:ind w:left="5040" w:hanging="360"/>
      </w:pPr>
    </w:lvl>
    <w:lvl w:ilvl="7" w:tplc="77325764" w:tentative="1">
      <w:start w:val="1"/>
      <w:numFmt w:val="decimal"/>
      <w:lvlText w:val="%8."/>
      <w:lvlJc w:val="left"/>
      <w:pPr>
        <w:tabs>
          <w:tab w:val="num" w:pos="5760"/>
        </w:tabs>
        <w:ind w:left="5760" w:hanging="360"/>
      </w:pPr>
    </w:lvl>
    <w:lvl w:ilvl="8" w:tplc="FE2EBCE8" w:tentative="1">
      <w:start w:val="1"/>
      <w:numFmt w:val="decimal"/>
      <w:lvlText w:val="%9."/>
      <w:lvlJc w:val="left"/>
      <w:pPr>
        <w:tabs>
          <w:tab w:val="num" w:pos="6480"/>
        </w:tabs>
        <w:ind w:left="6480" w:hanging="360"/>
      </w:pPr>
    </w:lvl>
  </w:abstractNum>
  <w:abstractNum w:abstractNumId="13"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ED380A"/>
    <w:multiLevelType w:val="hybridMultilevel"/>
    <w:tmpl w:val="4EC655B0"/>
    <w:lvl w:ilvl="0" w:tplc="A2867B92">
      <w:start w:val="1"/>
      <w:numFmt w:val="decimal"/>
      <w:lvlText w:val="%1."/>
      <w:lvlJc w:val="left"/>
      <w:pPr>
        <w:tabs>
          <w:tab w:val="num" w:pos="720"/>
        </w:tabs>
        <w:ind w:left="720" w:hanging="360"/>
      </w:pPr>
    </w:lvl>
    <w:lvl w:ilvl="1" w:tplc="279CE54E" w:tentative="1">
      <w:start w:val="1"/>
      <w:numFmt w:val="decimal"/>
      <w:lvlText w:val="%2."/>
      <w:lvlJc w:val="left"/>
      <w:pPr>
        <w:tabs>
          <w:tab w:val="num" w:pos="1440"/>
        </w:tabs>
        <w:ind w:left="1440" w:hanging="360"/>
      </w:pPr>
    </w:lvl>
    <w:lvl w:ilvl="2" w:tplc="8E084B34" w:tentative="1">
      <w:start w:val="1"/>
      <w:numFmt w:val="decimal"/>
      <w:lvlText w:val="%3."/>
      <w:lvlJc w:val="left"/>
      <w:pPr>
        <w:tabs>
          <w:tab w:val="num" w:pos="2160"/>
        </w:tabs>
        <w:ind w:left="2160" w:hanging="360"/>
      </w:pPr>
    </w:lvl>
    <w:lvl w:ilvl="3" w:tplc="A2F64DAE" w:tentative="1">
      <w:start w:val="1"/>
      <w:numFmt w:val="decimal"/>
      <w:lvlText w:val="%4."/>
      <w:lvlJc w:val="left"/>
      <w:pPr>
        <w:tabs>
          <w:tab w:val="num" w:pos="2880"/>
        </w:tabs>
        <w:ind w:left="2880" w:hanging="360"/>
      </w:pPr>
    </w:lvl>
    <w:lvl w:ilvl="4" w:tplc="75500744" w:tentative="1">
      <w:start w:val="1"/>
      <w:numFmt w:val="decimal"/>
      <w:lvlText w:val="%5."/>
      <w:lvlJc w:val="left"/>
      <w:pPr>
        <w:tabs>
          <w:tab w:val="num" w:pos="3600"/>
        </w:tabs>
        <w:ind w:left="3600" w:hanging="360"/>
      </w:pPr>
    </w:lvl>
    <w:lvl w:ilvl="5" w:tplc="0A6E85AC" w:tentative="1">
      <w:start w:val="1"/>
      <w:numFmt w:val="decimal"/>
      <w:lvlText w:val="%6."/>
      <w:lvlJc w:val="left"/>
      <w:pPr>
        <w:tabs>
          <w:tab w:val="num" w:pos="4320"/>
        </w:tabs>
        <w:ind w:left="4320" w:hanging="360"/>
      </w:pPr>
    </w:lvl>
    <w:lvl w:ilvl="6" w:tplc="89C6EF08" w:tentative="1">
      <w:start w:val="1"/>
      <w:numFmt w:val="decimal"/>
      <w:lvlText w:val="%7."/>
      <w:lvlJc w:val="left"/>
      <w:pPr>
        <w:tabs>
          <w:tab w:val="num" w:pos="5040"/>
        </w:tabs>
        <w:ind w:left="5040" w:hanging="360"/>
      </w:pPr>
    </w:lvl>
    <w:lvl w:ilvl="7" w:tplc="9FC012F2" w:tentative="1">
      <w:start w:val="1"/>
      <w:numFmt w:val="decimal"/>
      <w:lvlText w:val="%8."/>
      <w:lvlJc w:val="left"/>
      <w:pPr>
        <w:tabs>
          <w:tab w:val="num" w:pos="5760"/>
        </w:tabs>
        <w:ind w:left="5760" w:hanging="360"/>
      </w:pPr>
    </w:lvl>
    <w:lvl w:ilvl="8" w:tplc="55AC36C0" w:tentative="1">
      <w:start w:val="1"/>
      <w:numFmt w:val="decimal"/>
      <w:lvlText w:val="%9."/>
      <w:lvlJc w:val="left"/>
      <w:pPr>
        <w:tabs>
          <w:tab w:val="num" w:pos="6480"/>
        </w:tabs>
        <w:ind w:left="6480" w:hanging="360"/>
      </w:pPr>
    </w:lvl>
  </w:abstractNum>
  <w:num w:numId="1">
    <w:abstractNumId w:val="2"/>
  </w:num>
  <w:num w:numId="2">
    <w:abstractNumId w:val="10"/>
  </w:num>
  <w:num w:numId="3">
    <w:abstractNumId w:val="13"/>
  </w:num>
  <w:num w:numId="4">
    <w:abstractNumId w:val="8"/>
  </w:num>
  <w:num w:numId="5">
    <w:abstractNumId w:val="7"/>
  </w:num>
  <w:num w:numId="6">
    <w:abstractNumId w:val="14"/>
  </w:num>
  <w:num w:numId="7">
    <w:abstractNumId w:val="3"/>
  </w:num>
  <w:num w:numId="8">
    <w:abstractNumId w:val="15"/>
  </w:num>
  <w:num w:numId="9">
    <w:abstractNumId w:val="11"/>
  </w:num>
  <w:num w:numId="10">
    <w:abstractNumId w:val="9"/>
  </w:num>
  <w:num w:numId="11">
    <w:abstractNumId w:val="5"/>
  </w:num>
  <w:num w:numId="12">
    <w:abstractNumId w:val="4"/>
  </w:num>
  <w:num w:numId="13">
    <w:abstractNumId w:val="0"/>
  </w:num>
  <w:num w:numId="14">
    <w:abstractNumId w:val="6"/>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hideSpellingErrors/>
  <w:hideGrammaticalErrors/>
  <w:defaultTabStop w:val="720"/>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156D2"/>
    <w:rsid w:val="00046C47"/>
    <w:rsid w:val="000659CA"/>
    <w:rsid w:val="0008335F"/>
    <w:rsid w:val="000915B6"/>
    <w:rsid w:val="000B310E"/>
    <w:rsid w:val="000B4FD9"/>
    <w:rsid w:val="000C1FE4"/>
    <w:rsid w:val="000C5542"/>
    <w:rsid w:val="000E5C82"/>
    <w:rsid w:val="00114757"/>
    <w:rsid w:val="001265A0"/>
    <w:rsid w:val="001356B6"/>
    <w:rsid w:val="00137EF2"/>
    <w:rsid w:val="001412CF"/>
    <w:rsid w:val="001514DB"/>
    <w:rsid w:val="00155B92"/>
    <w:rsid w:val="00156835"/>
    <w:rsid w:val="001C37C2"/>
    <w:rsid w:val="001C44D1"/>
    <w:rsid w:val="001C6C55"/>
    <w:rsid w:val="001E2BC5"/>
    <w:rsid w:val="001E2D0C"/>
    <w:rsid w:val="002309C3"/>
    <w:rsid w:val="002344D9"/>
    <w:rsid w:val="002438CD"/>
    <w:rsid w:val="00243BD0"/>
    <w:rsid w:val="002822C8"/>
    <w:rsid w:val="0028231D"/>
    <w:rsid w:val="00283474"/>
    <w:rsid w:val="0029360A"/>
    <w:rsid w:val="002A4E40"/>
    <w:rsid w:val="002B7B21"/>
    <w:rsid w:val="002C0989"/>
    <w:rsid w:val="002C44DD"/>
    <w:rsid w:val="002C5EC8"/>
    <w:rsid w:val="002F019B"/>
    <w:rsid w:val="002F723F"/>
    <w:rsid w:val="00305A93"/>
    <w:rsid w:val="0031306E"/>
    <w:rsid w:val="00317D65"/>
    <w:rsid w:val="003404C9"/>
    <w:rsid w:val="00360E65"/>
    <w:rsid w:val="00371282"/>
    <w:rsid w:val="00395A21"/>
    <w:rsid w:val="00397710"/>
    <w:rsid w:val="003B3FF3"/>
    <w:rsid w:val="0042558A"/>
    <w:rsid w:val="00433807"/>
    <w:rsid w:val="0043778A"/>
    <w:rsid w:val="00450325"/>
    <w:rsid w:val="004534BD"/>
    <w:rsid w:val="004550A5"/>
    <w:rsid w:val="00461344"/>
    <w:rsid w:val="00475B1C"/>
    <w:rsid w:val="004B1448"/>
    <w:rsid w:val="004D190E"/>
    <w:rsid w:val="004F2A87"/>
    <w:rsid w:val="00501422"/>
    <w:rsid w:val="00541CA3"/>
    <w:rsid w:val="0054723F"/>
    <w:rsid w:val="00547D66"/>
    <w:rsid w:val="005519F8"/>
    <w:rsid w:val="005559A3"/>
    <w:rsid w:val="0057112B"/>
    <w:rsid w:val="00580B3C"/>
    <w:rsid w:val="00585ABD"/>
    <w:rsid w:val="00585C97"/>
    <w:rsid w:val="00592FD7"/>
    <w:rsid w:val="005937AA"/>
    <w:rsid w:val="00596C7F"/>
    <w:rsid w:val="005A30DA"/>
    <w:rsid w:val="005A7DB3"/>
    <w:rsid w:val="005E62E4"/>
    <w:rsid w:val="00605379"/>
    <w:rsid w:val="0060564B"/>
    <w:rsid w:val="0062332E"/>
    <w:rsid w:val="00637300"/>
    <w:rsid w:val="006503A2"/>
    <w:rsid w:val="006526ED"/>
    <w:rsid w:val="00652F0C"/>
    <w:rsid w:val="0068025B"/>
    <w:rsid w:val="006D27FF"/>
    <w:rsid w:val="006E61A0"/>
    <w:rsid w:val="00710CAA"/>
    <w:rsid w:val="00714427"/>
    <w:rsid w:val="00721856"/>
    <w:rsid w:val="00735AAE"/>
    <w:rsid w:val="0073681C"/>
    <w:rsid w:val="007504A9"/>
    <w:rsid w:val="00764B7B"/>
    <w:rsid w:val="00775A56"/>
    <w:rsid w:val="007761F8"/>
    <w:rsid w:val="007967D1"/>
    <w:rsid w:val="007A13E9"/>
    <w:rsid w:val="007B239D"/>
    <w:rsid w:val="007C377E"/>
    <w:rsid w:val="007D272A"/>
    <w:rsid w:val="007F7A86"/>
    <w:rsid w:val="00803792"/>
    <w:rsid w:val="00804107"/>
    <w:rsid w:val="00810685"/>
    <w:rsid w:val="00834773"/>
    <w:rsid w:val="00840243"/>
    <w:rsid w:val="00843FD7"/>
    <w:rsid w:val="008559E3"/>
    <w:rsid w:val="008604CA"/>
    <w:rsid w:val="00863AB9"/>
    <w:rsid w:val="00882621"/>
    <w:rsid w:val="008A318C"/>
    <w:rsid w:val="008A3921"/>
    <w:rsid w:val="008B28AD"/>
    <w:rsid w:val="008C46A3"/>
    <w:rsid w:val="00911BEC"/>
    <w:rsid w:val="009314F4"/>
    <w:rsid w:val="00937544"/>
    <w:rsid w:val="00947C3A"/>
    <w:rsid w:val="00950D5A"/>
    <w:rsid w:val="009660DA"/>
    <w:rsid w:val="00977AFC"/>
    <w:rsid w:val="0098433F"/>
    <w:rsid w:val="009B0AB7"/>
    <w:rsid w:val="009B567A"/>
    <w:rsid w:val="009B77D7"/>
    <w:rsid w:val="009C19A5"/>
    <w:rsid w:val="009D42C2"/>
    <w:rsid w:val="009D5311"/>
    <w:rsid w:val="009F60DD"/>
    <w:rsid w:val="00A040E2"/>
    <w:rsid w:val="00A56C4E"/>
    <w:rsid w:val="00A66EB3"/>
    <w:rsid w:val="00AA06EB"/>
    <w:rsid w:val="00AE3E37"/>
    <w:rsid w:val="00AF5EA4"/>
    <w:rsid w:val="00B061D9"/>
    <w:rsid w:val="00B13952"/>
    <w:rsid w:val="00B146FC"/>
    <w:rsid w:val="00B21EE8"/>
    <w:rsid w:val="00B27214"/>
    <w:rsid w:val="00B45DF6"/>
    <w:rsid w:val="00B51A5D"/>
    <w:rsid w:val="00B554C8"/>
    <w:rsid w:val="00B638E5"/>
    <w:rsid w:val="00B678C1"/>
    <w:rsid w:val="00B70836"/>
    <w:rsid w:val="00B72552"/>
    <w:rsid w:val="00B76CF1"/>
    <w:rsid w:val="00B76D14"/>
    <w:rsid w:val="00BB03AB"/>
    <w:rsid w:val="00BB1BAD"/>
    <w:rsid w:val="00BB4A55"/>
    <w:rsid w:val="00BC2BE1"/>
    <w:rsid w:val="00BE2763"/>
    <w:rsid w:val="00BE2C55"/>
    <w:rsid w:val="00BE44C8"/>
    <w:rsid w:val="00C00166"/>
    <w:rsid w:val="00C0433D"/>
    <w:rsid w:val="00C360E1"/>
    <w:rsid w:val="00C4520D"/>
    <w:rsid w:val="00C456D8"/>
    <w:rsid w:val="00C61DA5"/>
    <w:rsid w:val="00C73361"/>
    <w:rsid w:val="00C74D4F"/>
    <w:rsid w:val="00C766C5"/>
    <w:rsid w:val="00C76A72"/>
    <w:rsid w:val="00C95315"/>
    <w:rsid w:val="00CB40B4"/>
    <w:rsid w:val="00CF3025"/>
    <w:rsid w:val="00D07BC3"/>
    <w:rsid w:val="00D32EFB"/>
    <w:rsid w:val="00D36F7F"/>
    <w:rsid w:val="00D43BD2"/>
    <w:rsid w:val="00D5455A"/>
    <w:rsid w:val="00D729FB"/>
    <w:rsid w:val="00D80376"/>
    <w:rsid w:val="00D9112E"/>
    <w:rsid w:val="00D93661"/>
    <w:rsid w:val="00DA274F"/>
    <w:rsid w:val="00DC21BD"/>
    <w:rsid w:val="00DD211B"/>
    <w:rsid w:val="00DE26DD"/>
    <w:rsid w:val="00DF1666"/>
    <w:rsid w:val="00E03D8D"/>
    <w:rsid w:val="00E11A2C"/>
    <w:rsid w:val="00E40347"/>
    <w:rsid w:val="00E83FB7"/>
    <w:rsid w:val="00E860DB"/>
    <w:rsid w:val="00E86C24"/>
    <w:rsid w:val="00E90BBC"/>
    <w:rsid w:val="00E93DB2"/>
    <w:rsid w:val="00EA62C6"/>
    <w:rsid w:val="00EB1016"/>
    <w:rsid w:val="00EC5834"/>
    <w:rsid w:val="00EC62A6"/>
    <w:rsid w:val="00EE6D41"/>
    <w:rsid w:val="00EF4ACC"/>
    <w:rsid w:val="00F15A07"/>
    <w:rsid w:val="00F235D0"/>
    <w:rsid w:val="00F25A7F"/>
    <w:rsid w:val="00F33045"/>
    <w:rsid w:val="00F47759"/>
    <w:rsid w:val="00F521E9"/>
    <w:rsid w:val="00F86FF1"/>
    <w:rsid w:val="00FA415C"/>
    <w:rsid w:val="00FA7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1C8F11"/>
  <w14:defaultImageDpi w14:val="300"/>
  <w15:docId w15:val="{441879C2-3236-4C92-B675-CD59BA31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 w:type="paragraph" w:styleId="NormalWeb">
    <w:name w:val="Normal (Web)"/>
    <w:basedOn w:val="Normal"/>
    <w:uiPriority w:val="99"/>
    <w:semiHidden/>
    <w:unhideWhenUsed/>
    <w:rsid w:val="00243BD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0533">
      <w:bodyDiv w:val="1"/>
      <w:marLeft w:val="0"/>
      <w:marRight w:val="0"/>
      <w:marTop w:val="0"/>
      <w:marBottom w:val="0"/>
      <w:divBdr>
        <w:top w:val="none" w:sz="0" w:space="0" w:color="auto"/>
        <w:left w:val="none" w:sz="0" w:space="0" w:color="auto"/>
        <w:bottom w:val="none" w:sz="0" w:space="0" w:color="auto"/>
        <w:right w:val="none" w:sz="0" w:space="0" w:color="auto"/>
      </w:divBdr>
    </w:div>
    <w:div w:id="10765959">
      <w:bodyDiv w:val="1"/>
      <w:marLeft w:val="0"/>
      <w:marRight w:val="0"/>
      <w:marTop w:val="0"/>
      <w:marBottom w:val="0"/>
      <w:divBdr>
        <w:top w:val="none" w:sz="0" w:space="0" w:color="auto"/>
        <w:left w:val="none" w:sz="0" w:space="0" w:color="auto"/>
        <w:bottom w:val="none" w:sz="0" w:space="0" w:color="auto"/>
        <w:right w:val="none" w:sz="0" w:space="0" w:color="auto"/>
      </w:divBdr>
      <w:divsChild>
        <w:div w:id="929049478">
          <w:marLeft w:val="274"/>
          <w:marRight w:val="0"/>
          <w:marTop w:val="86"/>
          <w:marBottom w:val="0"/>
          <w:divBdr>
            <w:top w:val="none" w:sz="0" w:space="0" w:color="auto"/>
            <w:left w:val="none" w:sz="0" w:space="0" w:color="auto"/>
            <w:bottom w:val="none" w:sz="0" w:space="0" w:color="auto"/>
            <w:right w:val="none" w:sz="0" w:space="0" w:color="auto"/>
          </w:divBdr>
        </w:div>
        <w:div w:id="1076437501">
          <w:marLeft w:val="274"/>
          <w:marRight w:val="0"/>
          <w:marTop w:val="86"/>
          <w:marBottom w:val="0"/>
          <w:divBdr>
            <w:top w:val="none" w:sz="0" w:space="0" w:color="auto"/>
            <w:left w:val="none" w:sz="0" w:space="0" w:color="auto"/>
            <w:bottom w:val="none" w:sz="0" w:space="0" w:color="auto"/>
            <w:right w:val="none" w:sz="0" w:space="0" w:color="auto"/>
          </w:divBdr>
        </w:div>
      </w:divsChild>
    </w:div>
    <w:div w:id="47530656">
      <w:bodyDiv w:val="1"/>
      <w:marLeft w:val="0"/>
      <w:marRight w:val="0"/>
      <w:marTop w:val="0"/>
      <w:marBottom w:val="0"/>
      <w:divBdr>
        <w:top w:val="none" w:sz="0" w:space="0" w:color="auto"/>
        <w:left w:val="none" w:sz="0" w:space="0" w:color="auto"/>
        <w:bottom w:val="none" w:sz="0" w:space="0" w:color="auto"/>
        <w:right w:val="none" w:sz="0" w:space="0" w:color="auto"/>
      </w:divBdr>
    </w:div>
    <w:div w:id="62678486">
      <w:bodyDiv w:val="1"/>
      <w:marLeft w:val="0"/>
      <w:marRight w:val="0"/>
      <w:marTop w:val="0"/>
      <w:marBottom w:val="0"/>
      <w:divBdr>
        <w:top w:val="none" w:sz="0" w:space="0" w:color="auto"/>
        <w:left w:val="none" w:sz="0" w:space="0" w:color="auto"/>
        <w:bottom w:val="none" w:sz="0" w:space="0" w:color="auto"/>
        <w:right w:val="none" w:sz="0" w:space="0" w:color="auto"/>
      </w:divBdr>
    </w:div>
    <w:div w:id="77556819">
      <w:bodyDiv w:val="1"/>
      <w:marLeft w:val="0"/>
      <w:marRight w:val="0"/>
      <w:marTop w:val="0"/>
      <w:marBottom w:val="0"/>
      <w:divBdr>
        <w:top w:val="none" w:sz="0" w:space="0" w:color="auto"/>
        <w:left w:val="none" w:sz="0" w:space="0" w:color="auto"/>
        <w:bottom w:val="none" w:sz="0" w:space="0" w:color="auto"/>
        <w:right w:val="none" w:sz="0" w:space="0" w:color="auto"/>
      </w:divBdr>
    </w:div>
    <w:div w:id="90048018">
      <w:bodyDiv w:val="1"/>
      <w:marLeft w:val="0"/>
      <w:marRight w:val="0"/>
      <w:marTop w:val="0"/>
      <w:marBottom w:val="0"/>
      <w:divBdr>
        <w:top w:val="none" w:sz="0" w:space="0" w:color="auto"/>
        <w:left w:val="none" w:sz="0" w:space="0" w:color="auto"/>
        <w:bottom w:val="none" w:sz="0" w:space="0" w:color="auto"/>
        <w:right w:val="none" w:sz="0" w:space="0" w:color="auto"/>
      </w:divBdr>
    </w:div>
    <w:div w:id="91245916">
      <w:bodyDiv w:val="1"/>
      <w:marLeft w:val="0"/>
      <w:marRight w:val="0"/>
      <w:marTop w:val="0"/>
      <w:marBottom w:val="0"/>
      <w:divBdr>
        <w:top w:val="none" w:sz="0" w:space="0" w:color="auto"/>
        <w:left w:val="none" w:sz="0" w:space="0" w:color="auto"/>
        <w:bottom w:val="none" w:sz="0" w:space="0" w:color="auto"/>
        <w:right w:val="none" w:sz="0" w:space="0" w:color="auto"/>
      </w:divBdr>
    </w:div>
    <w:div w:id="96872976">
      <w:bodyDiv w:val="1"/>
      <w:marLeft w:val="0"/>
      <w:marRight w:val="0"/>
      <w:marTop w:val="0"/>
      <w:marBottom w:val="0"/>
      <w:divBdr>
        <w:top w:val="none" w:sz="0" w:space="0" w:color="auto"/>
        <w:left w:val="none" w:sz="0" w:space="0" w:color="auto"/>
        <w:bottom w:val="none" w:sz="0" w:space="0" w:color="auto"/>
        <w:right w:val="none" w:sz="0" w:space="0" w:color="auto"/>
      </w:divBdr>
    </w:div>
    <w:div w:id="121316160">
      <w:bodyDiv w:val="1"/>
      <w:marLeft w:val="0"/>
      <w:marRight w:val="0"/>
      <w:marTop w:val="0"/>
      <w:marBottom w:val="0"/>
      <w:divBdr>
        <w:top w:val="none" w:sz="0" w:space="0" w:color="auto"/>
        <w:left w:val="none" w:sz="0" w:space="0" w:color="auto"/>
        <w:bottom w:val="none" w:sz="0" w:space="0" w:color="auto"/>
        <w:right w:val="none" w:sz="0" w:space="0" w:color="auto"/>
      </w:divBdr>
      <w:divsChild>
        <w:div w:id="1301423521">
          <w:marLeft w:val="274"/>
          <w:marRight w:val="0"/>
          <w:marTop w:val="86"/>
          <w:marBottom w:val="0"/>
          <w:divBdr>
            <w:top w:val="none" w:sz="0" w:space="0" w:color="auto"/>
            <w:left w:val="none" w:sz="0" w:space="0" w:color="auto"/>
            <w:bottom w:val="none" w:sz="0" w:space="0" w:color="auto"/>
            <w:right w:val="none" w:sz="0" w:space="0" w:color="auto"/>
          </w:divBdr>
        </w:div>
        <w:div w:id="1633097960">
          <w:marLeft w:val="274"/>
          <w:marRight w:val="0"/>
          <w:marTop w:val="86"/>
          <w:marBottom w:val="0"/>
          <w:divBdr>
            <w:top w:val="none" w:sz="0" w:space="0" w:color="auto"/>
            <w:left w:val="none" w:sz="0" w:space="0" w:color="auto"/>
            <w:bottom w:val="none" w:sz="0" w:space="0" w:color="auto"/>
            <w:right w:val="none" w:sz="0" w:space="0" w:color="auto"/>
          </w:divBdr>
        </w:div>
      </w:divsChild>
    </w:div>
    <w:div w:id="134952505">
      <w:bodyDiv w:val="1"/>
      <w:marLeft w:val="0"/>
      <w:marRight w:val="0"/>
      <w:marTop w:val="0"/>
      <w:marBottom w:val="0"/>
      <w:divBdr>
        <w:top w:val="none" w:sz="0" w:space="0" w:color="auto"/>
        <w:left w:val="none" w:sz="0" w:space="0" w:color="auto"/>
        <w:bottom w:val="none" w:sz="0" w:space="0" w:color="auto"/>
        <w:right w:val="none" w:sz="0" w:space="0" w:color="auto"/>
      </w:divBdr>
    </w:div>
    <w:div w:id="168297059">
      <w:bodyDiv w:val="1"/>
      <w:marLeft w:val="0"/>
      <w:marRight w:val="0"/>
      <w:marTop w:val="0"/>
      <w:marBottom w:val="0"/>
      <w:divBdr>
        <w:top w:val="none" w:sz="0" w:space="0" w:color="auto"/>
        <w:left w:val="none" w:sz="0" w:space="0" w:color="auto"/>
        <w:bottom w:val="none" w:sz="0" w:space="0" w:color="auto"/>
        <w:right w:val="none" w:sz="0" w:space="0" w:color="auto"/>
      </w:divBdr>
    </w:div>
    <w:div w:id="170142898">
      <w:bodyDiv w:val="1"/>
      <w:marLeft w:val="0"/>
      <w:marRight w:val="0"/>
      <w:marTop w:val="0"/>
      <w:marBottom w:val="0"/>
      <w:divBdr>
        <w:top w:val="none" w:sz="0" w:space="0" w:color="auto"/>
        <w:left w:val="none" w:sz="0" w:space="0" w:color="auto"/>
        <w:bottom w:val="none" w:sz="0" w:space="0" w:color="auto"/>
        <w:right w:val="none" w:sz="0" w:space="0" w:color="auto"/>
      </w:divBdr>
    </w:div>
    <w:div w:id="193083764">
      <w:bodyDiv w:val="1"/>
      <w:marLeft w:val="0"/>
      <w:marRight w:val="0"/>
      <w:marTop w:val="0"/>
      <w:marBottom w:val="0"/>
      <w:divBdr>
        <w:top w:val="none" w:sz="0" w:space="0" w:color="auto"/>
        <w:left w:val="none" w:sz="0" w:space="0" w:color="auto"/>
        <w:bottom w:val="none" w:sz="0" w:space="0" w:color="auto"/>
        <w:right w:val="none" w:sz="0" w:space="0" w:color="auto"/>
      </w:divBdr>
    </w:div>
    <w:div w:id="196967427">
      <w:bodyDiv w:val="1"/>
      <w:marLeft w:val="0"/>
      <w:marRight w:val="0"/>
      <w:marTop w:val="0"/>
      <w:marBottom w:val="0"/>
      <w:divBdr>
        <w:top w:val="none" w:sz="0" w:space="0" w:color="auto"/>
        <w:left w:val="none" w:sz="0" w:space="0" w:color="auto"/>
        <w:bottom w:val="none" w:sz="0" w:space="0" w:color="auto"/>
        <w:right w:val="none" w:sz="0" w:space="0" w:color="auto"/>
      </w:divBdr>
    </w:div>
    <w:div w:id="203761923">
      <w:bodyDiv w:val="1"/>
      <w:marLeft w:val="0"/>
      <w:marRight w:val="0"/>
      <w:marTop w:val="0"/>
      <w:marBottom w:val="0"/>
      <w:divBdr>
        <w:top w:val="none" w:sz="0" w:space="0" w:color="auto"/>
        <w:left w:val="none" w:sz="0" w:space="0" w:color="auto"/>
        <w:bottom w:val="none" w:sz="0" w:space="0" w:color="auto"/>
        <w:right w:val="none" w:sz="0" w:space="0" w:color="auto"/>
      </w:divBdr>
    </w:div>
    <w:div w:id="212816406">
      <w:bodyDiv w:val="1"/>
      <w:marLeft w:val="0"/>
      <w:marRight w:val="0"/>
      <w:marTop w:val="0"/>
      <w:marBottom w:val="0"/>
      <w:divBdr>
        <w:top w:val="none" w:sz="0" w:space="0" w:color="auto"/>
        <w:left w:val="none" w:sz="0" w:space="0" w:color="auto"/>
        <w:bottom w:val="none" w:sz="0" w:space="0" w:color="auto"/>
        <w:right w:val="none" w:sz="0" w:space="0" w:color="auto"/>
      </w:divBdr>
    </w:div>
    <w:div w:id="235408194">
      <w:bodyDiv w:val="1"/>
      <w:marLeft w:val="0"/>
      <w:marRight w:val="0"/>
      <w:marTop w:val="0"/>
      <w:marBottom w:val="0"/>
      <w:divBdr>
        <w:top w:val="none" w:sz="0" w:space="0" w:color="auto"/>
        <w:left w:val="none" w:sz="0" w:space="0" w:color="auto"/>
        <w:bottom w:val="none" w:sz="0" w:space="0" w:color="auto"/>
        <w:right w:val="none" w:sz="0" w:space="0" w:color="auto"/>
      </w:divBdr>
    </w:div>
    <w:div w:id="254093083">
      <w:bodyDiv w:val="1"/>
      <w:marLeft w:val="0"/>
      <w:marRight w:val="0"/>
      <w:marTop w:val="0"/>
      <w:marBottom w:val="0"/>
      <w:divBdr>
        <w:top w:val="none" w:sz="0" w:space="0" w:color="auto"/>
        <w:left w:val="none" w:sz="0" w:space="0" w:color="auto"/>
        <w:bottom w:val="none" w:sz="0" w:space="0" w:color="auto"/>
        <w:right w:val="none" w:sz="0" w:space="0" w:color="auto"/>
      </w:divBdr>
    </w:div>
    <w:div w:id="263346940">
      <w:bodyDiv w:val="1"/>
      <w:marLeft w:val="0"/>
      <w:marRight w:val="0"/>
      <w:marTop w:val="0"/>
      <w:marBottom w:val="0"/>
      <w:divBdr>
        <w:top w:val="none" w:sz="0" w:space="0" w:color="auto"/>
        <w:left w:val="none" w:sz="0" w:space="0" w:color="auto"/>
        <w:bottom w:val="none" w:sz="0" w:space="0" w:color="auto"/>
        <w:right w:val="none" w:sz="0" w:space="0" w:color="auto"/>
      </w:divBdr>
    </w:div>
    <w:div w:id="305863992">
      <w:bodyDiv w:val="1"/>
      <w:marLeft w:val="0"/>
      <w:marRight w:val="0"/>
      <w:marTop w:val="0"/>
      <w:marBottom w:val="0"/>
      <w:divBdr>
        <w:top w:val="none" w:sz="0" w:space="0" w:color="auto"/>
        <w:left w:val="none" w:sz="0" w:space="0" w:color="auto"/>
        <w:bottom w:val="none" w:sz="0" w:space="0" w:color="auto"/>
        <w:right w:val="none" w:sz="0" w:space="0" w:color="auto"/>
      </w:divBdr>
    </w:div>
    <w:div w:id="309751802">
      <w:bodyDiv w:val="1"/>
      <w:marLeft w:val="0"/>
      <w:marRight w:val="0"/>
      <w:marTop w:val="0"/>
      <w:marBottom w:val="0"/>
      <w:divBdr>
        <w:top w:val="none" w:sz="0" w:space="0" w:color="auto"/>
        <w:left w:val="none" w:sz="0" w:space="0" w:color="auto"/>
        <w:bottom w:val="none" w:sz="0" w:space="0" w:color="auto"/>
        <w:right w:val="none" w:sz="0" w:space="0" w:color="auto"/>
      </w:divBdr>
    </w:div>
    <w:div w:id="333268351">
      <w:bodyDiv w:val="1"/>
      <w:marLeft w:val="0"/>
      <w:marRight w:val="0"/>
      <w:marTop w:val="0"/>
      <w:marBottom w:val="0"/>
      <w:divBdr>
        <w:top w:val="none" w:sz="0" w:space="0" w:color="auto"/>
        <w:left w:val="none" w:sz="0" w:space="0" w:color="auto"/>
        <w:bottom w:val="none" w:sz="0" w:space="0" w:color="auto"/>
        <w:right w:val="none" w:sz="0" w:space="0" w:color="auto"/>
      </w:divBdr>
    </w:div>
    <w:div w:id="342634539">
      <w:bodyDiv w:val="1"/>
      <w:marLeft w:val="0"/>
      <w:marRight w:val="0"/>
      <w:marTop w:val="0"/>
      <w:marBottom w:val="0"/>
      <w:divBdr>
        <w:top w:val="none" w:sz="0" w:space="0" w:color="auto"/>
        <w:left w:val="none" w:sz="0" w:space="0" w:color="auto"/>
        <w:bottom w:val="none" w:sz="0" w:space="0" w:color="auto"/>
        <w:right w:val="none" w:sz="0" w:space="0" w:color="auto"/>
      </w:divBdr>
    </w:div>
    <w:div w:id="343438083">
      <w:bodyDiv w:val="1"/>
      <w:marLeft w:val="0"/>
      <w:marRight w:val="0"/>
      <w:marTop w:val="0"/>
      <w:marBottom w:val="0"/>
      <w:divBdr>
        <w:top w:val="none" w:sz="0" w:space="0" w:color="auto"/>
        <w:left w:val="none" w:sz="0" w:space="0" w:color="auto"/>
        <w:bottom w:val="none" w:sz="0" w:space="0" w:color="auto"/>
        <w:right w:val="none" w:sz="0" w:space="0" w:color="auto"/>
      </w:divBdr>
    </w:div>
    <w:div w:id="368451933">
      <w:bodyDiv w:val="1"/>
      <w:marLeft w:val="0"/>
      <w:marRight w:val="0"/>
      <w:marTop w:val="0"/>
      <w:marBottom w:val="0"/>
      <w:divBdr>
        <w:top w:val="none" w:sz="0" w:space="0" w:color="auto"/>
        <w:left w:val="none" w:sz="0" w:space="0" w:color="auto"/>
        <w:bottom w:val="none" w:sz="0" w:space="0" w:color="auto"/>
        <w:right w:val="none" w:sz="0" w:space="0" w:color="auto"/>
      </w:divBdr>
    </w:div>
    <w:div w:id="372923926">
      <w:bodyDiv w:val="1"/>
      <w:marLeft w:val="0"/>
      <w:marRight w:val="0"/>
      <w:marTop w:val="0"/>
      <w:marBottom w:val="0"/>
      <w:divBdr>
        <w:top w:val="none" w:sz="0" w:space="0" w:color="auto"/>
        <w:left w:val="none" w:sz="0" w:space="0" w:color="auto"/>
        <w:bottom w:val="none" w:sz="0" w:space="0" w:color="auto"/>
        <w:right w:val="none" w:sz="0" w:space="0" w:color="auto"/>
      </w:divBdr>
    </w:div>
    <w:div w:id="374621868">
      <w:bodyDiv w:val="1"/>
      <w:marLeft w:val="0"/>
      <w:marRight w:val="0"/>
      <w:marTop w:val="0"/>
      <w:marBottom w:val="0"/>
      <w:divBdr>
        <w:top w:val="none" w:sz="0" w:space="0" w:color="auto"/>
        <w:left w:val="none" w:sz="0" w:space="0" w:color="auto"/>
        <w:bottom w:val="none" w:sz="0" w:space="0" w:color="auto"/>
        <w:right w:val="none" w:sz="0" w:space="0" w:color="auto"/>
      </w:divBdr>
    </w:div>
    <w:div w:id="473109488">
      <w:bodyDiv w:val="1"/>
      <w:marLeft w:val="0"/>
      <w:marRight w:val="0"/>
      <w:marTop w:val="0"/>
      <w:marBottom w:val="0"/>
      <w:divBdr>
        <w:top w:val="none" w:sz="0" w:space="0" w:color="auto"/>
        <w:left w:val="none" w:sz="0" w:space="0" w:color="auto"/>
        <w:bottom w:val="none" w:sz="0" w:space="0" w:color="auto"/>
        <w:right w:val="none" w:sz="0" w:space="0" w:color="auto"/>
      </w:divBdr>
    </w:div>
    <w:div w:id="478423625">
      <w:bodyDiv w:val="1"/>
      <w:marLeft w:val="0"/>
      <w:marRight w:val="0"/>
      <w:marTop w:val="0"/>
      <w:marBottom w:val="0"/>
      <w:divBdr>
        <w:top w:val="none" w:sz="0" w:space="0" w:color="auto"/>
        <w:left w:val="none" w:sz="0" w:space="0" w:color="auto"/>
        <w:bottom w:val="none" w:sz="0" w:space="0" w:color="auto"/>
        <w:right w:val="none" w:sz="0" w:space="0" w:color="auto"/>
      </w:divBdr>
    </w:div>
    <w:div w:id="493841194">
      <w:bodyDiv w:val="1"/>
      <w:marLeft w:val="0"/>
      <w:marRight w:val="0"/>
      <w:marTop w:val="0"/>
      <w:marBottom w:val="0"/>
      <w:divBdr>
        <w:top w:val="none" w:sz="0" w:space="0" w:color="auto"/>
        <w:left w:val="none" w:sz="0" w:space="0" w:color="auto"/>
        <w:bottom w:val="none" w:sz="0" w:space="0" w:color="auto"/>
        <w:right w:val="none" w:sz="0" w:space="0" w:color="auto"/>
      </w:divBdr>
    </w:div>
    <w:div w:id="500582303">
      <w:bodyDiv w:val="1"/>
      <w:marLeft w:val="0"/>
      <w:marRight w:val="0"/>
      <w:marTop w:val="0"/>
      <w:marBottom w:val="0"/>
      <w:divBdr>
        <w:top w:val="none" w:sz="0" w:space="0" w:color="auto"/>
        <w:left w:val="none" w:sz="0" w:space="0" w:color="auto"/>
        <w:bottom w:val="none" w:sz="0" w:space="0" w:color="auto"/>
        <w:right w:val="none" w:sz="0" w:space="0" w:color="auto"/>
      </w:divBdr>
    </w:div>
    <w:div w:id="504563691">
      <w:bodyDiv w:val="1"/>
      <w:marLeft w:val="0"/>
      <w:marRight w:val="0"/>
      <w:marTop w:val="0"/>
      <w:marBottom w:val="0"/>
      <w:divBdr>
        <w:top w:val="none" w:sz="0" w:space="0" w:color="auto"/>
        <w:left w:val="none" w:sz="0" w:space="0" w:color="auto"/>
        <w:bottom w:val="none" w:sz="0" w:space="0" w:color="auto"/>
        <w:right w:val="none" w:sz="0" w:space="0" w:color="auto"/>
      </w:divBdr>
    </w:div>
    <w:div w:id="506410951">
      <w:bodyDiv w:val="1"/>
      <w:marLeft w:val="0"/>
      <w:marRight w:val="0"/>
      <w:marTop w:val="0"/>
      <w:marBottom w:val="0"/>
      <w:divBdr>
        <w:top w:val="none" w:sz="0" w:space="0" w:color="auto"/>
        <w:left w:val="none" w:sz="0" w:space="0" w:color="auto"/>
        <w:bottom w:val="none" w:sz="0" w:space="0" w:color="auto"/>
        <w:right w:val="none" w:sz="0" w:space="0" w:color="auto"/>
      </w:divBdr>
    </w:div>
    <w:div w:id="509293487">
      <w:bodyDiv w:val="1"/>
      <w:marLeft w:val="0"/>
      <w:marRight w:val="0"/>
      <w:marTop w:val="0"/>
      <w:marBottom w:val="0"/>
      <w:divBdr>
        <w:top w:val="none" w:sz="0" w:space="0" w:color="auto"/>
        <w:left w:val="none" w:sz="0" w:space="0" w:color="auto"/>
        <w:bottom w:val="none" w:sz="0" w:space="0" w:color="auto"/>
        <w:right w:val="none" w:sz="0" w:space="0" w:color="auto"/>
      </w:divBdr>
    </w:div>
    <w:div w:id="530263149">
      <w:bodyDiv w:val="1"/>
      <w:marLeft w:val="0"/>
      <w:marRight w:val="0"/>
      <w:marTop w:val="0"/>
      <w:marBottom w:val="0"/>
      <w:divBdr>
        <w:top w:val="none" w:sz="0" w:space="0" w:color="auto"/>
        <w:left w:val="none" w:sz="0" w:space="0" w:color="auto"/>
        <w:bottom w:val="none" w:sz="0" w:space="0" w:color="auto"/>
        <w:right w:val="none" w:sz="0" w:space="0" w:color="auto"/>
      </w:divBdr>
      <w:divsChild>
        <w:div w:id="1581333079">
          <w:marLeft w:val="274"/>
          <w:marRight w:val="0"/>
          <w:marTop w:val="86"/>
          <w:marBottom w:val="0"/>
          <w:divBdr>
            <w:top w:val="none" w:sz="0" w:space="0" w:color="auto"/>
            <w:left w:val="none" w:sz="0" w:space="0" w:color="auto"/>
            <w:bottom w:val="none" w:sz="0" w:space="0" w:color="auto"/>
            <w:right w:val="none" w:sz="0" w:space="0" w:color="auto"/>
          </w:divBdr>
        </w:div>
        <w:div w:id="323752183">
          <w:marLeft w:val="274"/>
          <w:marRight w:val="0"/>
          <w:marTop w:val="86"/>
          <w:marBottom w:val="0"/>
          <w:divBdr>
            <w:top w:val="none" w:sz="0" w:space="0" w:color="auto"/>
            <w:left w:val="none" w:sz="0" w:space="0" w:color="auto"/>
            <w:bottom w:val="none" w:sz="0" w:space="0" w:color="auto"/>
            <w:right w:val="none" w:sz="0" w:space="0" w:color="auto"/>
          </w:divBdr>
        </w:div>
        <w:div w:id="1092437143">
          <w:marLeft w:val="274"/>
          <w:marRight w:val="0"/>
          <w:marTop w:val="86"/>
          <w:marBottom w:val="0"/>
          <w:divBdr>
            <w:top w:val="none" w:sz="0" w:space="0" w:color="auto"/>
            <w:left w:val="none" w:sz="0" w:space="0" w:color="auto"/>
            <w:bottom w:val="none" w:sz="0" w:space="0" w:color="auto"/>
            <w:right w:val="none" w:sz="0" w:space="0" w:color="auto"/>
          </w:divBdr>
        </w:div>
        <w:div w:id="1200318582">
          <w:marLeft w:val="274"/>
          <w:marRight w:val="0"/>
          <w:marTop w:val="86"/>
          <w:marBottom w:val="0"/>
          <w:divBdr>
            <w:top w:val="none" w:sz="0" w:space="0" w:color="auto"/>
            <w:left w:val="none" w:sz="0" w:space="0" w:color="auto"/>
            <w:bottom w:val="none" w:sz="0" w:space="0" w:color="auto"/>
            <w:right w:val="none" w:sz="0" w:space="0" w:color="auto"/>
          </w:divBdr>
        </w:div>
      </w:divsChild>
    </w:div>
    <w:div w:id="538015156">
      <w:bodyDiv w:val="1"/>
      <w:marLeft w:val="0"/>
      <w:marRight w:val="0"/>
      <w:marTop w:val="0"/>
      <w:marBottom w:val="0"/>
      <w:divBdr>
        <w:top w:val="none" w:sz="0" w:space="0" w:color="auto"/>
        <w:left w:val="none" w:sz="0" w:space="0" w:color="auto"/>
        <w:bottom w:val="none" w:sz="0" w:space="0" w:color="auto"/>
        <w:right w:val="none" w:sz="0" w:space="0" w:color="auto"/>
      </w:divBdr>
    </w:div>
    <w:div w:id="545677017">
      <w:bodyDiv w:val="1"/>
      <w:marLeft w:val="0"/>
      <w:marRight w:val="0"/>
      <w:marTop w:val="0"/>
      <w:marBottom w:val="0"/>
      <w:divBdr>
        <w:top w:val="none" w:sz="0" w:space="0" w:color="auto"/>
        <w:left w:val="none" w:sz="0" w:space="0" w:color="auto"/>
        <w:bottom w:val="none" w:sz="0" w:space="0" w:color="auto"/>
        <w:right w:val="none" w:sz="0" w:space="0" w:color="auto"/>
      </w:divBdr>
    </w:div>
    <w:div w:id="570776625">
      <w:bodyDiv w:val="1"/>
      <w:marLeft w:val="0"/>
      <w:marRight w:val="0"/>
      <w:marTop w:val="0"/>
      <w:marBottom w:val="0"/>
      <w:divBdr>
        <w:top w:val="none" w:sz="0" w:space="0" w:color="auto"/>
        <w:left w:val="none" w:sz="0" w:space="0" w:color="auto"/>
        <w:bottom w:val="none" w:sz="0" w:space="0" w:color="auto"/>
        <w:right w:val="none" w:sz="0" w:space="0" w:color="auto"/>
      </w:divBdr>
    </w:div>
    <w:div w:id="596862270">
      <w:bodyDiv w:val="1"/>
      <w:marLeft w:val="0"/>
      <w:marRight w:val="0"/>
      <w:marTop w:val="0"/>
      <w:marBottom w:val="0"/>
      <w:divBdr>
        <w:top w:val="none" w:sz="0" w:space="0" w:color="auto"/>
        <w:left w:val="none" w:sz="0" w:space="0" w:color="auto"/>
        <w:bottom w:val="none" w:sz="0" w:space="0" w:color="auto"/>
        <w:right w:val="none" w:sz="0" w:space="0" w:color="auto"/>
      </w:divBdr>
    </w:div>
    <w:div w:id="599026299">
      <w:bodyDiv w:val="1"/>
      <w:marLeft w:val="0"/>
      <w:marRight w:val="0"/>
      <w:marTop w:val="0"/>
      <w:marBottom w:val="0"/>
      <w:divBdr>
        <w:top w:val="none" w:sz="0" w:space="0" w:color="auto"/>
        <w:left w:val="none" w:sz="0" w:space="0" w:color="auto"/>
        <w:bottom w:val="none" w:sz="0" w:space="0" w:color="auto"/>
        <w:right w:val="none" w:sz="0" w:space="0" w:color="auto"/>
      </w:divBdr>
    </w:div>
    <w:div w:id="602538029">
      <w:bodyDiv w:val="1"/>
      <w:marLeft w:val="0"/>
      <w:marRight w:val="0"/>
      <w:marTop w:val="0"/>
      <w:marBottom w:val="0"/>
      <w:divBdr>
        <w:top w:val="none" w:sz="0" w:space="0" w:color="auto"/>
        <w:left w:val="none" w:sz="0" w:space="0" w:color="auto"/>
        <w:bottom w:val="none" w:sz="0" w:space="0" w:color="auto"/>
        <w:right w:val="none" w:sz="0" w:space="0" w:color="auto"/>
      </w:divBdr>
    </w:div>
    <w:div w:id="610086375">
      <w:bodyDiv w:val="1"/>
      <w:marLeft w:val="0"/>
      <w:marRight w:val="0"/>
      <w:marTop w:val="0"/>
      <w:marBottom w:val="0"/>
      <w:divBdr>
        <w:top w:val="none" w:sz="0" w:space="0" w:color="auto"/>
        <w:left w:val="none" w:sz="0" w:space="0" w:color="auto"/>
        <w:bottom w:val="none" w:sz="0" w:space="0" w:color="auto"/>
        <w:right w:val="none" w:sz="0" w:space="0" w:color="auto"/>
      </w:divBdr>
    </w:div>
    <w:div w:id="623074395">
      <w:bodyDiv w:val="1"/>
      <w:marLeft w:val="0"/>
      <w:marRight w:val="0"/>
      <w:marTop w:val="0"/>
      <w:marBottom w:val="0"/>
      <w:divBdr>
        <w:top w:val="none" w:sz="0" w:space="0" w:color="auto"/>
        <w:left w:val="none" w:sz="0" w:space="0" w:color="auto"/>
        <w:bottom w:val="none" w:sz="0" w:space="0" w:color="auto"/>
        <w:right w:val="none" w:sz="0" w:space="0" w:color="auto"/>
      </w:divBdr>
    </w:div>
    <w:div w:id="636880178">
      <w:bodyDiv w:val="1"/>
      <w:marLeft w:val="0"/>
      <w:marRight w:val="0"/>
      <w:marTop w:val="0"/>
      <w:marBottom w:val="0"/>
      <w:divBdr>
        <w:top w:val="none" w:sz="0" w:space="0" w:color="auto"/>
        <w:left w:val="none" w:sz="0" w:space="0" w:color="auto"/>
        <w:bottom w:val="none" w:sz="0" w:space="0" w:color="auto"/>
        <w:right w:val="none" w:sz="0" w:space="0" w:color="auto"/>
      </w:divBdr>
    </w:div>
    <w:div w:id="643702169">
      <w:bodyDiv w:val="1"/>
      <w:marLeft w:val="0"/>
      <w:marRight w:val="0"/>
      <w:marTop w:val="0"/>
      <w:marBottom w:val="0"/>
      <w:divBdr>
        <w:top w:val="none" w:sz="0" w:space="0" w:color="auto"/>
        <w:left w:val="none" w:sz="0" w:space="0" w:color="auto"/>
        <w:bottom w:val="none" w:sz="0" w:space="0" w:color="auto"/>
        <w:right w:val="none" w:sz="0" w:space="0" w:color="auto"/>
      </w:divBdr>
    </w:div>
    <w:div w:id="666328351">
      <w:bodyDiv w:val="1"/>
      <w:marLeft w:val="0"/>
      <w:marRight w:val="0"/>
      <w:marTop w:val="0"/>
      <w:marBottom w:val="0"/>
      <w:divBdr>
        <w:top w:val="none" w:sz="0" w:space="0" w:color="auto"/>
        <w:left w:val="none" w:sz="0" w:space="0" w:color="auto"/>
        <w:bottom w:val="none" w:sz="0" w:space="0" w:color="auto"/>
        <w:right w:val="none" w:sz="0" w:space="0" w:color="auto"/>
      </w:divBdr>
    </w:div>
    <w:div w:id="672416461">
      <w:bodyDiv w:val="1"/>
      <w:marLeft w:val="0"/>
      <w:marRight w:val="0"/>
      <w:marTop w:val="0"/>
      <w:marBottom w:val="0"/>
      <w:divBdr>
        <w:top w:val="none" w:sz="0" w:space="0" w:color="auto"/>
        <w:left w:val="none" w:sz="0" w:space="0" w:color="auto"/>
        <w:bottom w:val="none" w:sz="0" w:space="0" w:color="auto"/>
        <w:right w:val="none" w:sz="0" w:space="0" w:color="auto"/>
      </w:divBdr>
    </w:div>
    <w:div w:id="690032146">
      <w:bodyDiv w:val="1"/>
      <w:marLeft w:val="0"/>
      <w:marRight w:val="0"/>
      <w:marTop w:val="0"/>
      <w:marBottom w:val="0"/>
      <w:divBdr>
        <w:top w:val="none" w:sz="0" w:space="0" w:color="auto"/>
        <w:left w:val="none" w:sz="0" w:space="0" w:color="auto"/>
        <w:bottom w:val="none" w:sz="0" w:space="0" w:color="auto"/>
        <w:right w:val="none" w:sz="0" w:space="0" w:color="auto"/>
      </w:divBdr>
    </w:div>
    <w:div w:id="693655898">
      <w:bodyDiv w:val="1"/>
      <w:marLeft w:val="0"/>
      <w:marRight w:val="0"/>
      <w:marTop w:val="0"/>
      <w:marBottom w:val="0"/>
      <w:divBdr>
        <w:top w:val="none" w:sz="0" w:space="0" w:color="auto"/>
        <w:left w:val="none" w:sz="0" w:space="0" w:color="auto"/>
        <w:bottom w:val="none" w:sz="0" w:space="0" w:color="auto"/>
        <w:right w:val="none" w:sz="0" w:space="0" w:color="auto"/>
      </w:divBdr>
    </w:div>
    <w:div w:id="725225140">
      <w:bodyDiv w:val="1"/>
      <w:marLeft w:val="0"/>
      <w:marRight w:val="0"/>
      <w:marTop w:val="0"/>
      <w:marBottom w:val="0"/>
      <w:divBdr>
        <w:top w:val="none" w:sz="0" w:space="0" w:color="auto"/>
        <w:left w:val="none" w:sz="0" w:space="0" w:color="auto"/>
        <w:bottom w:val="none" w:sz="0" w:space="0" w:color="auto"/>
        <w:right w:val="none" w:sz="0" w:space="0" w:color="auto"/>
      </w:divBdr>
    </w:div>
    <w:div w:id="755513018">
      <w:bodyDiv w:val="1"/>
      <w:marLeft w:val="0"/>
      <w:marRight w:val="0"/>
      <w:marTop w:val="0"/>
      <w:marBottom w:val="0"/>
      <w:divBdr>
        <w:top w:val="none" w:sz="0" w:space="0" w:color="auto"/>
        <w:left w:val="none" w:sz="0" w:space="0" w:color="auto"/>
        <w:bottom w:val="none" w:sz="0" w:space="0" w:color="auto"/>
        <w:right w:val="none" w:sz="0" w:space="0" w:color="auto"/>
      </w:divBdr>
    </w:div>
    <w:div w:id="771365460">
      <w:bodyDiv w:val="1"/>
      <w:marLeft w:val="0"/>
      <w:marRight w:val="0"/>
      <w:marTop w:val="0"/>
      <w:marBottom w:val="0"/>
      <w:divBdr>
        <w:top w:val="none" w:sz="0" w:space="0" w:color="auto"/>
        <w:left w:val="none" w:sz="0" w:space="0" w:color="auto"/>
        <w:bottom w:val="none" w:sz="0" w:space="0" w:color="auto"/>
        <w:right w:val="none" w:sz="0" w:space="0" w:color="auto"/>
      </w:divBdr>
      <w:divsChild>
        <w:div w:id="1771005170">
          <w:marLeft w:val="274"/>
          <w:marRight w:val="0"/>
          <w:marTop w:val="86"/>
          <w:marBottom w:val="0"/>
          <w:divBdr>
            <w:top w:val="none" w:sz="0" w:space="0" w:color="auto"/>
            <w:left w:val="none" w:sz="0" w:space="0" w:color="auto"/>
            <w:bottom w:val="none" w:sz="0" w:space="0" w:color="auto"/>
            <w:right w:val="none" w:sz="0" w:space="0" w:color="auto"/>
          </w:divBdr>
        </w:div>
      </w:divsChild>
    </w:div>
    <w:div w:id="792330758">
      <w:bodyDiv w:val="1"/>
      <w:marLeft w:val="0"/>
      <w:marRight w:val="0"/>
      <w:marTop w:val="0"/>
      <w:marBottom w:val="0"/>
      <w:divBdr>
        <w:top w:val="none" w:sz="0" w:space="0" w:color="auto"/>
        <w:left w:val="none" w:sz="0" w:space="0" w:color="auto"/>
        <w:bottom w:val="none" w:sz="0" w:space="0" w:color="auto"/>
        <w:right w:val="none" w:sz="0" w:space="0" w:color="auto"/>
      </w:divBdr>
    </w:div>
    <w:div w:id="793208833">
      <w:bodyDiv w:val="1"/>
      <w:marLeft w:val="0"/>
      <w:marRight w:val="0"/>
      <w:marTop w:val="0"/>
      <w:marBottom w:val="0"/>
      <w:divBdr>
        <w:top w:val="none" w:sz="0" w:space="0" w:color="auto"/>
        <w:left w:val="none" w:sz="0" w:space="0" w:color="auto"/>
        <w:bottom w:val="none" w:sz="0" w:space="0" w:color="auto"/>
        <w:right w:val="none" w:sz="0" w:space="0" w:color="auto"/>
      </w:divBdr>
    </w:div>
    <w:div w:id="814688782">
      <w:bodyDiv w:val="1"/>
      <w:marLeft w:val="0"/>
      <w:marRight w:val="0"/>
      <w:marTop w:val="0"/>
      <w:marBottom w:val="0"/>
      <w:divBdr>
        <w:top w:val="none" w:sz="0" w:space="0" w:color="auto"/>
        <w:left w:val="none" w:sz="0" w:space="0" w:color="auto"/>
        <w:bottom w:val="none" w:sz="0" w:space="0" w:color="auto"/>
        <w:right w:val="none" w:sz="0" w:space="0" w:color="auto"/>
      </w:divBdr>
    </w:div>
    <w:div w:id="816919017">
      <w:bodyDiv w:val="1"/>
      <w:marLeft w:val="0"/>
      <w:marRight w:val="0"/>
      <w:marTop w:val="0"/>
      <w:marBottom w:val="0"/>
      <w:divBdr>
        <w:top w:val="none" w:sz="0" w:space="0" w:color="auto"/>
        <w:left w:val="none" w:sz="0" w:space="0" w:color="auto"/>
        <w:bottom w:val="none" w:sz="0" w:space="0" w:color="auto"/>
        <w:right w:val="none" w:sz="0" w:space="0" w:color="auto"/>
      </w:divBdr>
      <w:divsChild>
        <w:div w:id="1290431476">
          <w:marLeft w:val="360"/>
          <w:marRight w:val="0"/>
          <w:marTop w:val="86"/>
          <w:marBottom w:val="0"/>
          <w:divBdr>
            <w:top w:val="none" w:sz="0" w:space="0" w:color="auto"/>
            <w:left w:val="none" w:sz="0" w:space="0" w:color="auto"/>
            <w:bottom w:val="none" w:sz="0" w:space="0" w:color="auto"/>
            <w:right w:val="none" w:sz="0" w:space="0" w:color="auto"/>
          </w:divBdr>
        </w:div>
        <w:div w:id="1091850508">
          <w:marLeft w:val="360"/>
          <w:marRight w:val="0"/>
          <w:marTop w:val="86"/>
          <w:marBottom w:val="0"/>
          <w:divBdr>
            <w:top w:val="none" w:sz="0" w:space="0" w:color="auto"/>
            <w:left w:val="none" w:sz="0" w:space="0" w:color="auto"/>
            <w:bottom w:val="none" w:sz="0" w:space="0" w:color="auto"/>
            <w:right w:val="none" w:sz="0" w:space="0" w:color="auto"/>
          </w:divBdr>
        </w:div>
        <w:div w:id="1088843618">
          <w:marLeft w:val="360"/>
          <w:marRight w:val="0"/>
          <w:marTop w:val="86"/>
          <w:marBottom w:val="0"/>
          <w:divBdr>
            <w:top w:val="none" w:sz="0" w:space="0" w:color="auto"/>
            <w:left w:val="none" w:sz="0" w:space="0" w:color="auto"/>
            <w:bottom w:val="none" w:sz="0" w:space="0" w:color="auto"/>
            <w:right w:val="none" w:sz="0" w:space="0" w:color="auto"/>
          </w:divBdr>
        </w:div>
      </w:divsChild>
    </w:div>
    <w:div w:id="829178762">
      <w:bodyDiv w:val="1"/>
      <w:marLeft w:val="0"/>
      <w:marRight w:val="0"/>
      <w:marTop w:val="0"/>
      <w:marBottom w:val="0"/>
      <w:divBdr>
        <w:top w:val="none" w:sz="0" w:space="0" w:color="auto"/>
        <w:left w:val="none" w:sz="0" w:space="0" w:color="auto"/>
        <w:bottom w:val="none" w:sz="0" w:space="0" w:color="auto"/>
        <w:right w:val="none" w:sz="0" w:space="0" w:color="auto"/>
      </w:divBdr>
    </w:div>
    <w:div w:id="834762626">
      <w:bodyDiv w:val="1"/>
      <w:marLeft w:val="0"/>
      <w:marRight w:val="0"/>
      <w:marTop w:val="0"/>
      <w:marBottom w:val="0"/>
      <w:divBdr>
        <w:top w:val="none" w:sz="0" w:space="0" w:color="auto"/>
        <w:left w:val="none" w:sz="0" w:space="0" w:color="auto"/>
        <w:bottom w:val="none" w:sz="0" w:space="0" w:color="auto"/>
        <w:right w:val="none" w:sz="0" w:space="0" w:color="auto"/>
      </w:divBdr>
    </w:div>
    <w:div w:id="848370511">
      <w:bodyDiv w:val="1"/>
      <w:marLeft w:val="0"/>
      <w:marRight w:val="0"/>
      <w:marTop w:val="0"/>
      <w:marBottom w:val="0"/>
      <w:divBdr>
        <w:top w:val="none" w:sz="0" w:space="0" w:color="auto"/>
        <w:left w:val="none" w:sz="0" w:space="0" w:color="auto"/>
        <w:bottom w:val="none" w:sz="0" w:space="0" w:color="auto"/>
        <w:right w:val="none" w:sz="0" w:space="0" w:color="auto"/>
      </w:divBdr>
    </w:div>
    <w:div w:id="890313511">
      <w:bodyDiv w:val="1"/>
      <w:marLeft w:val="0"/>
      <w:marRight w:val="0"/>
      <w:marTop w:val="0"/>
      <w:marBottom w:val="0"/>
      <w:divBdr>
        <w:top w:val="none" w:sz="0" w:space="0" w:color="auto"/>
        <w:left w:val="none" w:sz="0" w:space="0" w:color="auto"/>
        <w:bottom w:val="none" w:sz="0" w:space="0" w:color="auto"/>
        <w:right w:val="none" w:sz="0" w:space="0" w:color="auto"/>
      </w:divBdr>
    </w:div>
    <w:div w:id="915748512">
      <w:bodyDiv w:val="1"/>
      <w:marLeft w:val="0"/>
      <w:marRight w:val="0"/>
      <w:marTop w:val="0"/>
      <w:marBottom w:val="0"/>
      <w:divBdr>
        <w:top w:val="none" w:sz="0" w:space="0" w:color="auto"/>
        <w:left w:val="none" w:sz="0" w:space="0" w:color="auto"/>
        <w:bottom w:val="none" w:sz="0" w:space="0" w:color="auto"/>
        <w:right w:val="none" w:sz="0" w:space="0" w:color="auto"/>
      </w:divBdr>
    </w:div>
    <w:div w:id="919099618">
      <w:bodyDiv w:val="1"/>
      <w:marLeft w:val="0"/>
      <w:marRight w:val="0"/>
      <w:marTop w:val="0"/>
      <w:marBottom w:val="0"/>
      <w:divBdr>
        <w:top w:val="none" w:sz="0" w:space="0" w:color="auto"/>
        <w:left w:val="none" w:sz="0" w:space="0" w:color="auto"/>
        <w:bottom w:val="none" w:sz="0" w:space="0" w:color="auto"/>
        <w:right w:val="none" w:sz="0" w:space="0" w:color="auto"/>
      </w:divBdr>
    </w:div>
    <w:div w:id="919876261">
      <w:bodyDiv w:val="1"/>
      <w:marLeft w:val="0"/>
      <w:marRight w:val="0"/>
      <w:marTop w:val="0"/>
      <w:marBottom w:val="0"/>
      <w:divBdr>
        <w:top w:val="none" w:sz="0" w:space="0" w:color="auto"/>
        <w:left w:val="none" w:sz="0" w:space="0" w:color="auto"/>
        <w:bottom w:val="none" w:sz="0" w:space="0" w:color="auto"/>
        <w:right w:val="none" w:sz="0" w:space="0" w:color="auto"/>
      </w:divBdr>
    </w:div>
    <w:div w:id="927428100">
      <w:bodyDiv w:val="1"/>
      <w:marLeft w:val="0"/>
      <w:marRight w:val="0"/>
      <w:marTop w:val="0"/>
      <w:marBottom w:val="0"/>
      <w:divBdr>
        <w:top w:val="none" w:sz="0" w:space="0" w:color="auto"/>
        <w:left w:val="none" w:sz="0" w:space="0" w:color="auto"/>
        <w:bottom w:val="none" w:sz="0" w:space="0" w:color="auto"/>
        <w:right w:val="none" w:sz="0" w:space="0" w:color="auto"/>
      </w:divBdr>
    </w:div>
    <w:div w:id="959578705">
      <w:bodyDiv w:val="1"/>
      <w:marLeft w:val="0"/>
      <w:marRight w:val="0"/>
      <w:marTop w:val="0"/>
      <w:marBottom w:val="0"/>
      <w:divBdr>
        <w:top w:val="none" w:sz="0" w:space="0" w:color="auto"/>
        <w:left w:val="none" w:sz="0" w:space="0" w:color="auto"/>
        <w:bottom w:val="none" w:sz="0" w:space="0" w:color="auto"/>
        <w:right w:val="none" w:sz="0" w:space="0" w:color="auto"/>
      </w:divBdr>
    </w:div>
    <w:div w:id="963081845">
      <w:bodyDiv w:val="1"/>
      <w:marLeft w:val="0"/>
      <w:marRight w:val="0"/>
      <w:marTop w:val="0"/>
      <w:marBottom w:val="0"/>
      <w:divBdr>
        <w:top w:val="none" w:sz="0" w:space="0" w:color="auto"/>
        <w:left w:val="none" w:sz="0" w:space="0" w:color="auto"/>
        <w:bottom w:val="none" w:sz="0" w:space="0" w:color="auto"/>
        <w:right w:val="none" w:sz="0" w:space="0" w:color="auto"/>
      </w:divBdr>
    </w:div>
    <w:div w:id="970743353">
      <w:bodyDiv w:val="1"/>
      <w:marLeft w:val="0"/>
      <w:marRight w:val="0"/>
      <w:marTop w:val="0"/>
      <w:marBottom w:val="0"/>
      <w:divBdr>
        <w:top w:val="none" w:sz="0" w:space="0" w:color="auto"/>
        <w:left w:val="none" w:sz="0" w:space="0" w:color="auto"/>
        <w:bottom w:val="none" w:sz="0" w:space="0" w:color="auto"/>
        <w:right w:val="none" w:sz="0" w:space="0" w:color="auto"/>
      </w:divBdr>
    </w:div>
    <w:div w:id="1004823696">
      <w:bodyDiv w:val="1"/>
      <w:marLeft w:val="0"/>
      <w:marRight w:val="0"/>
      <w:marTop w:val="0"/>
      <w:marBottom w:val="0"/>
      <w:divBdr>
        <w:top w:val="none" w:sz="0" w:space="0" w:color="auto"/>
        <w:left w:val="none" w:sz="0" w:space="0" w:color="auto"/>
        <w:bottom w:val="none" w:sz="0" w:space="0" w:color="auto"/>
        <w:right w:val="none" w:sz="0" w:space="0" w:color="auto"/>
      </w:divBdr>
    </w:div>
    <w:div w:id="1006329620">
      <w:bodyDiv w:val="1"/>
      <w:marLeft w:val="0"/>
      <w:marRight w:val="0"/>
      <w:marTop w:val="0"/>
      <w:marBottom w:val="0"/>
      <w:divBdr>
        <w:top w:val="none" w:sz="0" w:space="0" w:color="auto"/>
        <w:left w:val="none" w:sz="0" w:space="0" w:color="auto"/>
        <w:bottom w:val="none" w:sz="0" w:space="0" w:color="auto"/>
        <w:right w:val="none" w:sz="0" w:space="0" w:color="auto"/>
      </w:divBdr>
    </w:div>
    <w:div w:id="1026297657">
      <w:bodyDiv w:val="1"/>
      <w:marLeft w:val="0"/>
      <w:marRight w:val="0"/>
      <w:marTop w:val="0"/>
      <w:marBottom w:val="0"/>
      <w:divBdr>
        <w:top w:val="none" w:sz="0" w:space="0" w:color="auto"/>
        <w:left w:val="none" w:sz="0" w:space="0" w:color="auto"/>
        <w:bottom w:val="none" w:sz="0" w:space="0" w:color="auto"/>
        <w:right w:val="none" w:sz="0" w:space="0" w:color="auto"/>
      </w:divBdr>
    </w:div>
    <w:div w:id="1034620088">
      <w:bodyDiv w:val="1"/>
      <w:marLeft w:val="0"/>
      <w:marRight w:val="0"/>
      <w:marTop w:val="0"/>
      <w:marBottom w:val="0"/>
      <w:divBdr>
        <w:top w:val="none" w:sz="0" w:space="0" w:color="auto"/>
        <w:left w:val="none" w:sz="0" w:space="0" w:color="auto"/>
        <w:bottom w:val="none" w:sz="0" w:space="0" w:color="auto"/>
        <w:right w:val="none" w:sz="0" w:space="0" w:color="auto"/>
      </w:divBdr>
    </w:div>
    <w:div w:id="1040285121">
      <w:bodyDiv w:val="1"/>
      <w:marLeft w:val="0"/>
      <w:marRight w:val="0"/>
      <w:marTop w:val="0"/>
      <w:marBottom w:val="0"/>
      <w:divBdr>
        <w:top w:val="none" w:sz="0" w:space="0" w:color="auto"/>
        <w:left w:val="none" w:sz="0" w:space="0" w:color="auto"/>
        <w:bottom w:val="none" w:sz="0" w:space="0" w:color="auto"/>
        <w:right w:val="none" w:sz="0" w:space="0" w:color="auto"/>
      </w:divBdr>
    </w:div>
    <w:div w:id="1061438581">
      <w:bodyDiv w:val="1"/>
      <w:marLeft w:val="0"/>
      <w:marRight w:val="0"/>
      <w:marTop w:val="0"/>
      <w:marBottom w:val="0"/>
      <w:divBdr>
        <w:top w:val="none" w:sz="0" w:space="0" w:color="auto"/>
        <w:left w:val="none" w:sz="0" w:space="0" w:color="auto"/>
        <w:bottom w:val="none" w:sz="0" w:space="0" w:color="auto"/>
        <w:right w:val="none" w:sz="0" w:space="0" w:color="auto"/>
      </w:divBdr>
    </w:div>
    <w:div w:id="1071855770">
      <w:bodyDiv w:val="1"/>
      <w:marLeft w:val="0"/>
      <w:marRight w:val="0"/>
      <w:marTop w:val="0"/>
      <w:marBottom w:val="0"/>
      <w:divBdr>
        <w:top w:val="none" w:sz="0" w:space="0" w:color="auto"/>
        <w:left w:val="none" w:sz="0" w:space="0" w:color="auto"/>
        <w:bottom w:val="none" w:sz="0" w:space="0" w:color="auto"/>
        <w:right w:val="none" w:sz="0" w:space="0" w:color="auto"/>
      </w:divBdr>
    </w:div>
    <w:div w:id="1075081886">
      <w:bodyDiv w:val="1"/>
      <w:marLeft w:val="0"/>
      <w:marRight w:val="0"/>
      <w:marTop w:val="0"/>
      <w:marBottom w:val="0"/>
      <w:divBdr>
        <w:top w:val="none" w:sz="0" w:space="0" w:color="auto"/>
        <w:left w:val="none" w:sz="0" w:space="0" w:color="auto"/>
        <w:bottom w:val="none" w:sz="0" w:space="0" w:color="auto"/>
        <w:right w:val="none" w:sz="0" w:space="0" w:color="auto"/>
      </w:divBdr>
    </w:div>
    <w:div w:id="1110320999">
      <w:bodyDiv w:val="1"/>
      <w:marLeft w:val="0"/>
      <w:marRight w:val="0"/>
      <w:marTop w:val="0"/>
      <w:marBottom w:val="0"/>
      <w:divBdr>
        <w:top w:val="none" w:sz="0" w:space="0" w:color="auto"/>
        <w:left w:val="none" w:sz="0" w:space="0" w:color="auto"/>
        <w:bottom w:val="none" w:sz="0" w:space="0" w:color="auto"/>
        <w:right w:val="none" w:sz="0" w:space="0" w:color="auto"/>
      </w:divBdr>
    </w:div>
    <w:div w:id="1116145024">
      <w:bodyDiv w:val="1"/>
      <w:marLeft w:val="0"/>
      <w:marRight w:val="0"/>
      <w:marTop w:val="0"/>
      <w:marBottom w:val="0"/>
      <w:divBdr>
        <w:top w:val="none" w:sz="0" w:space="0" w:color="auto"/>
        <w:left w:val="none" w:sz="0" w:space="0" w:color="auto"/>
        <w:bottom w:val="none" w:sz="0" w:space="0" w:color="auto"/>
        <w:right w:val="none" w:sz="0" w:space="0" w:color="auto"/>
      </w:divBdr>
    </w:div>
    <w:div w:id="1133905998">
      <w:bodyDiv w:val="1"/>
      <w:marLeft w:val="0"/>
      <w:marRight w:val="0"/>
      <w:marTop w:val="0"/>
      <w:marBottom w:val="0"/>
      <w:divBdr>
        <w:top w:val="none" w:sz="0" w:space="0" w:color="auto"/>
        <w:left w:val="none" w:sz="0" w:space="0" w:color="auto"/>
        <w:bottom w:val="none" w:sz="0" w:space="0" w:color="auto"/>
        <w:right w:val="none" w:sz="0" w:space="0" w:color="auto"/>
      </w:divBdr>
    </w:div>
    <w:div w:id="1134521487">
      <w:bodyDiv w:val="1"/>
      <w:marLeft w:val="0"/>
      <w:marRight w:val="0"/>
      <w:marTop w:val="0"/>
      <w:marBottom w:val="0"/>
      <w:divBdr>
        <w:top w:val="none" w:sz="0" w:space="0" w:color="auto"/>
        <w:left w:val="none" w:sz="0" w:space="0" w:color="auto"/>
        <w:bottom w:val="none" w:sz="0" w:space="0" w:color="auto"/>
        <w:right w:val="none" w:sz="0" w:space="0" w:color="auto"/>
      </w:divBdr>
      <w:divsChild>
        <w:div w:id="660428757">
          <w:marLeft w:val="274"/>
          <w:marRight w:val="0"/>
          <w:marTop w:val="86"/>
          <w:marBottom w:val="0"/>
          <w:divBdr>
            <w:top w:val="none" w:sz="0" w:space="0" w:color="auto"/>
            <w:left w:val="none" w:sz="0" w:space="0" w:color="auto"/>
            <w:bottom w:val="none" w:sz="0" w:space="0" w:color="auto"/>
            <w:right w:val="none" w:sz="0" w:space="0" w:color="auto"/>
          </w:divBdr>
        </w:div>
        <w:div w:id="968167030">
          <w:marLeft w:val="274"/>
          <w:marRight w:val="0"/>
          <w:marTop w:val="86"/>
          <w:marBottom w:val="0"/>
          <w:divBdr>
            <w:top w:val="none" w:sz="0" w:space="0" w:color="auto"/>
            <w:left w:val="none" w:sz="0" w:space="0" w:color="auto"/>
            <w:bottom w:val="none" w:sz="0" w:space="0" w:color="auto"/>
            <w:right w:val="none" w:sz="0" w:space="0" w:color="auto"/>
          </w:divBdr>
        </w:div>
        <w:div w:id="590167800">
          <w:marLeft w:val="274"/>
          <w:marRight w:val="0"/>
          <w:marTop w:val="86"/>
          <w:marBottom w:val="0"/>
          <w:divBdr>
            <w:top w:val="none" w:sz="0" w:space="0" w:color="auto"/>
            <w:left w:val="none" w:sz="0" w:space="0" w:color="auto"/>
            <w:bottom w:val="none" w:sz="0" w:space="0" w:color="auto"/>
            <w:right w:val="none" w:sz="0" w:space="0" w:color="auto"/>
          </w:divBdr>
        </w:div>
      </w:divsChild>
    </w:div>
    <w:div w:id="1149781914">
      <w:bodyDiv w:val="1"/>
      <w:marLeft w:val="0"/>
      <w:marRight w:val="0"/>
      <w:marTop w:val="0"/>
      <w:marBottom w:val="0"/>
      <w:divBdr>
        <w:top w:val="none" w:sz="0" w:space="0" w:color="auto"/>
        <w:left w:val="none" w:sz="0" w:space="0" w:color="auto"/>
        <w:bottom w:val="none" w:sz="0" w:space="0" w:color="auto"/>
        <w:right w:val="none" w:sz="0" w:space="0" w:color="auto"/>
      </w:divBdr>
    </w:div>
    <w:div w:id="1159157691">
      <w:bodyDiv w:val="1"/>
      <w:marLeft w:val="0"/>
      <w:marRight w:val="0"/>
      <w:marTop w:val="0"/>
      <w:marBottom w:val="0"/>
      <w:divBdr>
        <w:top w:val="none" w:sz="0" w:space="0" w:color="auto"/>
        <w:left w:val="none" w:sz="0" w:space="0" w:color="auto"/>
        <w:bottom w:val="none" w:sz="0" w:space="0" w:color="auto"/>
        <w:right w:val="none" w:sz="0" w:space="0" w:color="auto"/>
      </w:divBdr>
    </w:div>
    <w:div w:id="1166240961">
      <w:bodyDiv w:val="1"/>
      <w:marLeft w:val="0"/>
      <w:marRight w:val="0"/>
      <w:marTop w:val="0"/>
      <w:marBottom w:val="0"/>
      <w:divBdr>
        <w:top w:val="none" w:sz="0" w:space="0" w:color="auto"/>
        <w:left w:val="none" w:sz="0" w:space="0" w:color="auto"/>
        <w:bottom w:val="none" w:sz="0" w:space="0" w:color="auto"/>
        <w:right w:val="none" w:sz="0" w:space="0" w:color="auto"/>
      </w:divBdr>
    </w:div>
    <w:div w:id="1177841283">
      <w:bodyDiv w:val="1"/>
      <w:marLeft w:val="0"/>
      <w:marRight w:val="0"/>
      <w:marTop w:val="0"/>
      <w:marBottom w:val="0"/>
      <w:divBdr>
        <w:top w:val="none" w:sz="0" w:space="0" w:color="auto"/>
        <w:left w:val="none" w:sz="0" w:space="0" w:color="auto"/>
        <w:bottom w:val="none" w:sz="0" w:space="0" w:color="auto"/>
        <w:right w:val="none" w:sz="0" w:space="0" w:color="auto"/>
      </w:divBdr>
    </w:div>
    <w:div w:id="1189027390">
      <w:bodyDiv w:val="1"/>
      <w:marLeft w:val="0"/>
      <w:marRight w:val="0"/>
      <w:marTop w:val="0"/>
      <w:marBottom w:val="0"/>
      <w:divBdr>
        <w:top w:val="none" w:sz="0" w:space="0" w:color="auto"/>
        <w:left w:val="none" w:sz="0" w:space="0" w:color="auto"/>
        <w:bottom w:val="none" w:sz="0" w:space="0" w:color="auto"/>
        <w:right w:val="none" w:sz="0" w:space="0" w:color="auto"/>
      </w:divBdr>
    </w:div>
    <w:div w:id="1238323383">
      <w:bodyDiv w:val="1"/>
      <w:marLeft w:val="0"/>
      <w:marRight w:val="0"/>
      <w:marTop w:val="0"/>
      <w:marBottom w:val="0"/>
      <w:divBdr>
        <w:top w:val="none" w:sz="0" w:space="0" w:color="auto"/>
        <w:left w:val="none" w:sz="0" w:space="0" w:color="auto"/>
        <w:bottom w:val="none" w:sz="0" w:space="0" w:color="auto"/>
        <w:right w:val="none" w:sz="0" w:space="0" w:color="auto"/>
      </w:divBdr>
    </w:div>
    <w:div w:id="1245803578">
      <w:bodyDiv w:val="1"/>
      <w:marLeft w:val="0"/>
      <w:marRight w:val="0"/>
      <w:marTop w:val="0"/>
      <w:marBottom w:val="0"/>
      <w:divBdr>
        <w:top w:val="none" w:sz="0" w:space="0" w:color="auto"/>
        <w:left w:val="none" w:sz="0" w:space="0" w:color="auto"/>
        <w:bottom w:val="none" w:sz="0" w:space="0" w:color="auto"/>
        <w:right w:val="none" w:sz="0" w:space="0" w:color="auto"/>
      </w:divBdr>
    </w:div>
    <w:div w:id="1253322445">
      <w:bodyDiv w:val="1"/>
      <w:marLeft w:val="0"/>
      <w:marRight w:val="0"/>
      <w:marTop w:val="0"/>
      <w:marBottom w:val="0"/>
      <w:divBdr>
        <w:top w:val="none" w:sz="0" w:space="0" w:color="auto"/>
        <w:left w:val="none" w:sz="0" w:space="0" w:color="auto"/>
        <w:bottom w:val="none" w:sz="0" w:space="0" w:color="auto"/>
        <w:right w:val="none" w:sz="0" w:space="0" w:color="auto"/>
      </w:divBdr>
    </w:div>
    <w:div w:id="1259170537">
      <w:bodyDiv w:val="1"/>
      <w:marLeft w:val="0"/>
      <w:marRight w:val="0"/>
      <w:marTop w:val="0"/>
      <w:marBottom w:val="0"/>
      <w:divBdr>
        <w:top w:val="none" w:sz="0" w:space="0" w:color="auto"/>
        <w:left w:val="none" w:sz="0" w:space="0" w:color="auto"/>
        <w:bottom w:val="none" w:sz="0" w:space="0" w:color="auto"/>
        <w:right w:val="none" w:sz="0" w:space="0" w:color="auto"/>
      </w:divBdr>
    </w:div>
    <w:div w:id="1261335261">
      <w:bodyDiv w:val="1"/>
      <w:marLeft w:val="0"/>
      <w:marRight w:val="0"/>
      <w:marTop w:val="0"/>
      <w:marBottom w:val="0"/>
      <w:divBdr>
        <w:top w:val="none" w:sz="0" w:space="0" w:color="auto"/>
        <w:left w:val="none" w:sz="0" w:space="0" w:color="auto"/>
        <w:bottom w:val="none" w:sz="0" w:space="0" w:color="auto"/>
        <w:right w:val="none" w:sz="0" w:space="0" w:color="auto"/>
      </w:divBdr>
    </w:div>
    <w:div w:id="1354069565">
      <w:bodyDiv w:val="1"/>
      <w:marLeft w:val="0"/>
      <w:marRight w:val="0"/>
      <w:marTop w:val="0"/>
      <w:marBottom w:val="0"/>
      <w:divBdr>
        <w:top w:val="none" w:sz="0" w:space="0" w:color="auto"/>
        <w:left w:val="none" w:sz="0" w:space="0" w:color="auto"/>
        <w:bottom w:val="none" w:sz="0" w:space="0" w:color="auto"/>
        <w:right w:val="none" w:sz="0" w:space="0" w:color="auto"/>
      </w:divBdr>
    </w:div>
    <w:div w:id="1362365874">
      <w:bodyDiv w:val="1"/>
      <w:marLeft w:val="0"/>
      <w:marRight w:val="0"/>
      <w:marTop w:val="0"/>
      <w:marBottom w:val="0"/>
      <w:divBdr>
        <w:top w:val="none" w:sz="0" w:space="0" w:color="auto"/>
        <w:left w:val="none" w:sz="0" w:space="0" w:color="auto"/>
        <w:bottom w:val="none" w:sz="0" w:space="0" w:color="auto"/>
        <w:right w:val="none" w:sz="0" w:space="0" w:color="auto"/>
      </w:divBdr>
    </w:div>
    <w:div w:id="1411004600">
      <w:bodyDiv w:val="1"/>
      <w:marLeft w:val="0"/>
      <w:marRight w:val="0"/>
      <w:marTop w:val="0"/>
      <w:marBottom w:val="0"/>
      <w:divBdr>
        <w:top w:val="none" w:sz="0" w:space="0" w:color="auto"/>
        <w:left w:val="none" w:sz="0" w:space="0" w:color="auto"/>
        <w:bottom w:val="none" w:sz="0" w:space="0" w:color="auto"/>
        <w:right w:val="none" w:sz="0" w:space="0" w:color="auto"/>
      </w:divBdr>
    </w:div>
    <w:div w:id="1416435356">
      <w:bodyDiv w:val="1"/>
      <w:marLeft w:val="0"/>
      <w:marRight w:val="0"/>
      <w:marTop w:val="0"/>
      <w:marBottom w:val="0"/>
      <w:divBdr>
        <w:top w:val="none" w:sz="0" w:space="0" w:color="auto"/>
        <w:left w:val="none" w:sz="0" w:space="0" w:color="auto"/>
        <w:bottom w:val="none" w:sz="0" w:space="0" w:color="auto"/>
        <w:right w:val="none" w:sz="0" w:space="0" w:color="auto"/>
      </w:divBdr>
    </w:div>
    <w:div w:id="1422333346">
      <w:bodyDiv w:val="1"/>
      <w:marLeft w:val="0"/>
      <w:marRight w:val="0"/>
      <w:marTop w:val="0"/>
      <w:marBottom w:val="0"/>
      <w:divBdr>
        <w:top w:val="none" w:sz="0" w:space="0" w:color="auto"/>
        <w:left w:val="none" w:sz="0" w:space="0" w:color="auto"/>
        <w:bottom w:val="none" w:sz="0" w:space="0" w:color="auto"/>
        <w:right w:val="none" w:sz="0" w:space="0" w:color="auto"/>
      </w:divBdr>
    </w:div>
    <w:div w:id="1437405879">
      <w:bodyDiv w:val="1"/>
      <w:marLeft w:val="0"/>
      <w:marRight w:val="0"/>
      <w:marTop w:val="0"/>
      <w:marBottom w:val="0"/>
      <w:divBdr>
        <w:top w:val="none" w:sz="0" w:space="0" w:color="auto"/>
        <w:left w:val="none" w:sz="0" w:space="0" w:color="auto"/>
        <w:bottom w:val="none" w:sz="0" w:space="0" w:color="auto"/>
        <w:right w:val="none" w:sz="0" w:space="0" w:color="auto"/>
      </w:divBdr>
    </w:div>
    <w:div w:id="1448425564">
      <w:bodyDiv w:val="1"/>
      <w:marLeft w:val="0"/>
      <w:marRight w:val="0"/>
      <w:marTop w:val="0"/>
      <w:marBottom w:val="0"/>
      <w:divBdr>
        <w:top w:val="none" w:sz="0" w:space="0" w:color="auto"/>
        <w:left w:val="none" w:sz="0" w:space="0" w:color="auto"/>
        <w:bottom w:val="none" w:sz="0" w:space="0" w:color="auto"/>
        <w:right w:val="none" w:sz="0" w:space="0" w:color="auto"/>
      </w:divBdr>
    </w:div>
    <w:div w:id="1456018354">
      <w:bodyDiv w:val="1"/>
      <w:marLeft w:val="0"/>
      <w:marRight w:val="0"/>
      <w:marTop w:val="0"/>
      <w:marBottom w:val="0"/>
      <w:divBdr>
        <w:top w:val="none" w:sz="0" w:space="0" w:color="auto"/>
        <w:left w:val="none" w:sz="0" w:space="0" w:color="auto"/>
        <w:bottom w:val="none" w:sz="0" w:space="0" w:color="auto"/>
        <w:right w:val="none" w:sz="0" w:space="0" w:color="auto"/>
      </w:divBdr>
    </w:div>
    <w:div w:id="1473254738">
      <w:bodyDiv w:val="1"/>
      <w:marLeft w:val="0"/>
      <w:marRight w:val="0"/>
      <w:marTop w:val="0"/>
      <w:marBottom w:val="0"/>
      <w:divBdr>
        <w:top w:val="none" w:sz="0" w:space="0" w:color="auto"/>
        <w:left w:val="none" w:sz="0" w:space="0" w:color="auto"/>
        <w:bottom w:val="none" w:sz="0" w:space="0" w:color="auto"/>
        <w:right w:val="none" w:sz="0" w:space="0" w:color="auto"/>
      </w:divBdr>
    </w:div>
    <w:div w:id="1520461126">
      <w:bodyDiv w:val="1"/>
      <w:marLeft w:val="0"/>
      <w:marRight w:val="0"/>
      <w:marTop w:val="0"/>
      <w:marBottom w:val="0"/>
      <w:divBdr>
        <w:top w:val="none" w:sz="0" w:space="0" w:color="auto"/>
        <w:left w:val="none" w:sz="0" w:space="0" w:color="auto"/>
        <w:bottom w:val="none" w:sz="0" w:space="0" w:color="auto"/>
        <w:right w:val="none" w:sz="0" w:space="0" w:color="auto"/>
      </w:divBdr>
    </w:div>
    <w:div w:id="1534268887">
      <w:bodyDiv w:val="1"/>
      <w:marLeft w:val="0"/>
      <w:marRight w:val="0"/>
      <w:marTop w:val="0"/>
      <w:marBottom w:val="0"/>
      <w:divBdr>
        <w:top w:val="none" w:sz="0" w:space="0" w:color="auto"/>
        <w:left w:val="none" w:sz="0" w:space="0" w:color="auto"/>
        <w:bottom w:val="none" w:sz="0" w:space="0" w:color="auto"/>
        <w:right w:val="none" w:sz="0" w:space="0" w:color="auto"/>
      </w:divBdr>
    </w:div>
    <w:div w:id="1537350328">
      <w:bodyDiv w:val="1"/>
      <w:marLeft w:val="0"/>
      <w:marRight w:val="0"/>
      <w:marTop w:val="0"/>
      <w:marBottom w:val="0"/>
      <w:divBdr>
        <w:top w:val="none" w:sz="0" w:space="0" w:color="auto"/>
        <w:left w:val="none" w:sz="0" w:space="0" w:color="auto"/>
        <w:bottom w:val="none" w:sz="0" w:space="0" w:color="auto"/>
        <w:right w:val="none" w:sz="0" w:space="0" w:color="auto"/>
      </w:divBdr>
    </w:div>
    <w:div w:id="1566332854">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8997356">
      <w:bodyDiv w:val="1"/>
      <w:marLeft w:val="0"/>
      <w:marRight w:val="0"/>
      <w:marTop w:val="0"/>
      <w:marBottom w:val="0"/>
      <w:divBdr>
        <w:top w:val="none" w:sz="0" w:space="0" w:color="auto"/>
        <w:left w:val="none" w:sz="0" w:space="0" w:color="auto"/>
        <w:bottom w:val="none" w:sz="0" w:space="0" w:color="auto"/>
        <w:right w:val="none" w:sz="0" w:space="0" w:color="auto"/>
      </w:divBdr>
    </w:div>
    <w:div w:id="1643657819">
      <w:bodyDiv w:val="1"/>
      <w:marLeft w:val="0"/>
      <w:marRight w:val="0"/>
      <w:marTop w:val="0"/>
      <w:marBottom w:val="0"/>
      <w:divBdr>
        <w:top w:val="none" w:sz="0" w:space="0" w:color="auto"/>
        <w:left w:val="none" w:sz="0" w:space="0" w:color="auto"/>
        <w:bottom w:val="none" w:sz="0" w:space="0" w:color="auto"/>
        <w:right w:val="none" w:sz="0" w:space="0" w:color="auto"/>
      </w:divBdr>
    </w:div>
    <w:div w:id="1645768508">
      <w:bodyDiv w:val="1"/>
      <w:marLeft w:val="0"/>
      <w:marRight w:val="0"/>
      <w:marTop w:val="0"/>
      <w:marBottom w:val="0"/>
      <w:divBdr>
        <w:top w:val="none" w:sz="0" w:space="0" w:color="auto"/>
        <w:left w:val="none" w:sz="0" w:space="0" w:color="auto"/>
        <w:bottom w:val="none" w:sz="0" w:space="0" w:color="auto"/>
        <w:right w:val="none" w:sz="0" w:space="0" w:color="auto"/>
      </w:divBdr>
    </w:div>
    <w:div w:id="1672097885">
      <w:bodyDiv w:val="1"/>
      <w:marLeft w:val="0"/>
      <w:marRight w:val="0"/>
      <w:marTop w:val="0"/>
      <w:marBottom w:val="0"/>
      <w:divBdr>
        <w:top w:val="none" w:sz="0" w:space="0" w:color="auto"/>
        <w:left w:val="none" w:sz="0" w:space="0" w:color="auto"/>
        <w:bottom w:val="none" w:sz="0" w:space="0" w:color="auto"/>
        <w:right w:val="none" w:sz="0" w:space="0" w:color="auto"/>
      </w:divBdr>
    </w:div>
    <w:div w:id="1717388929">
      <w:bodyDiv w:val="1"/>
      <w:marLeft w:val="0"/>
      <w:marRight w:val="0"/>
      <w:marTop w:val="0"/>
      <w:marBottom w:val="0"/>
      <w:divBdr>
        <w:top w:val="none" w:sz="0" w:space="0" w:color="auto"/>
        <w:left w:val="none" w:sz="0" w:space="0" w:color="auto"/>
        <w:bottom w:val="none" w:sz="0" w:space="0" w:color="auto"/>
        <w:right w:val="none" w:sz="0" w:space="0" w:color="auto"/>
      </w:divBdr>
    </w:div>
    <w:div w:id="1725593510">
      <w:bodyDiv w:val="1"/>
      <w:marLeft w:val="0"/>
      <w:marRight w:val="0"/>
      <w:marTop w:val="0"/>
      <w:marBottom w:val="0"/>
      <w:divBdr>
        <w:top w:val="none" w:sz="0" w:space="0" w:color="auto"/>
        <w:left w:val="none" w:sz="0" w:space="0" w:color="auto"/>
        <w:bottom w:val="none" w:sz="0" w:space="0" w:color="auto"/>
        <w:right w:val="none" w:sz="0" w:space="0" w:color="auto"/>
      </w:divBdr>
    </w:div>
    <w:div w:id="1729721651">
      <w:bodyDiv w:val="1"/>
      <w:marLeft w:val="0"/>
      <w:marRight w:val="0"/>
      <w:marTop w:val="0"/>
      <w:marBottom w:val="0"/>
      <w:divBdr>
        <w:top w:val="none" w:sz="0" w:space="0" w:color="auto"/>
        <w:left w:val="none" w:sz="0" w:space="0" w:color="auto"/>
        <w:bottom w:val="none" w:sz="0" w:space="0" w:color="auto"/>
        <w:right w:val="none" w:sz="0" w:space="0" w:color="auto"/>
      </w:divBdr>
    </w:div>
    <w:div w:id="1735810941">
      <w:bodyDiv w:val="1"/>
      <w:marLeft w:val="0"/>
      <w:marRight w:val="0"/>
      <w:marTop w:val="0"/>
      <w:marBottom w:val="0"/>
      <w:divBdr>
        <w:top w:val="none" w:sz="0" w:space="0" w:color="auto"/>
        <w:left w:val="none" w:sz="0" w:space="0" w:color="auto"/>
        <w:bottom w:val="none" w:sz="0" w:space="0" w:color="auto"/>
        <w:right w:val="none" w:sz="0" w:space="0" w:color="auto"/>
      </w:divBdr>
    </w:div>
    <w:div w:id="1742874374">
      <w:bodyDiv w:val="1"/>
      <w:marLeft w:val="0"/>
      <w:marRight w:val="0"/>
      <w:marTop w:val="0"/>
      <w:marBottom w:val="0"/>
      <w:divBdr>
        <w:top w:val="none" w:sz="0" w:space="0" w:color="auto"/>
        <w:left w:val="none" w:sz="0" w:space="0" w:color="auto"/>
        <w:bottom w:val="none" w:sz="0" w:space="0" w:color="auto"/>
        <w:right w:val="none" w:sz="0" w:space="0" w:color="auto"/>
      </w:divBdr>
    </w:div>
    <w:div w:id="1749812133">
      <w:bodyDiv w:val="1"/>
      <w:marLeft w:val="0"/>
      <w:marRight w:val="0"/>
      <w:marTop w:val="0"/>
      <w:marBottom w:val="0"/>
      <w:divBdr>
        <w:top w:val="none" w:sz="0" w:space="0" w:color="auto"/>
        <w:left w:val="none" w:sz="0" w:space="0" w:color="auto"/>
        <w:bottom w:val="none" w:sz="0" w:space="0" w:color="auto"/>
        <w:right w:val="none" w:sz="0" w:space="0" w:color="auto"/>
      </w:divBdr>
    </w:div>
    <w:div w:id="1759013605">
      <w:bodyDiv w:val="1"/>
      <w:marLeft w:val="0"/>
      <w:marRight w:val="0"/>
      <w:marTop w:val="0"/>
      <w:marBottom w:val="0"/>
      <w:divBdr>
        <w:top w:val="none" w:sz="0" w:space="0" w:color="auto"/>
        <w:left w:val="none" w:sz="0" w:space="0" w:color="auto"/>
        <w:bottom w:val="none" w:sz="0" w:space="0" w:color="auto"/>
        <w:right w:val="none" w:sz="0" w:space="0" w:color="auto"/>
      </w:divBdr>
    </w:div>
    <w:div w:id="1777406519">
      <w:bodyDiv w:val="1"/>
      <w:marLeft w:val="0"/>
      <w:marRight w:val="0"/>
      <w:marTop w:val="0"/>
      <w:marBottom w:val="0"/>
      <w:divBdr>
        <w:top w:val="none" w:sz="0" w:space="0" w:color="auto"/>
        <w:left w:val="none" w:sz="0" w:space="0" w:color="auto"/>
        <w:bottom w:val="none" w:sz="0" w:space="0" w:color="auto"/>
        <w:right w:val="none" w:sz="0" w:space="0" w:color="auto"/>
      </w:divBdr>
    </w:div>
    <w:div w:id="1783067071">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793279558">
      <w:bodyDiv w:val="1"/>
      <w:marLeft w:val="0"/>
      <w:marRight w:val="0"/>
      <w:marTop w:val="0"/>
      <w:marBottom w:val="0"/>
      <w:divBdr>
        <w:top w:val="none" w:sz="0" w:space="0" w:color="auto"/>
        <w:left w:val="none" w:sz="0" w:space="0" w:color="auto"/>
        <w:bottom w:val="none" w:sz="0" w:space="0" w:color="auto"/>
        <w:right w:val="none" w:sz="0" w:space="0" w:color="auto"/>
      </w:divBdr>
    </w:div>
    <w:div w:id="1793672244">
      <w:bodyDiv w:val="1"/>
      <w:marLeft w:val="0"/>
      <w:marRight w:val="0"/>
      <w:marTop w:val="0"/>
      <w:marBottom w:val="0"/>
      <w:divBdr>
        <w:top w:val="none" w:sz="0" w:space="0" w:color="auto"/>
        <w:left w:val="none" w:sz="0" w:space="0" w:color="auto"/>
        <w:bottom w:val="none" w:sz="0" w:space="0" w:color="auto"/>
        <w:right w:val="none" w:sz="0" w:space="0" w:color="auto"/>
      </w:divBdr>
    </w:div>
    <w:div w:id="1856577293">
      <w:bodyDiv w:val="1"/>
      <w:marLeft w:val="0"/>
      <w:marRight w:val="0"/>
      <w:marTop w:val="0"/>
      <w:marBottom w:val="0"/>
      <w:divBdr>
        <w:top w:val="none" w:sz="0" w:space="0" w:color="auto"/>
        <w:left w:val="none" w:sz="0" w:space="0" w:color="auto"/>
        <w:bottom w:val="none" w:sz="0" w:space="0" w:color="auto"/>
        <w:right w:val="none" w:sz="0" w:space="0" w:color="auto"/>
      </w:divBdr>
    </w:div>
    <w:div w:id="1861504510">
      <w:bodyDiv w:val="1"/>
      <w:marLeft w:val="0"/>
      <w:marRight w:val="0"/>
      <w:marTop w:val="0"/>
      <w:marBottom w:val="0"/>
      <w:divBdr>
        <w:top w:val="none" w:sz="0" w:space="0" w:color="auto"/>
        <w:left w:val="none" w:sz="0" w:space="0" w:color="auto"/>
        <w:bottom w:val="none" w:sz="0" w:space="0" w:color="auto"/>
        <w:right w:val="none" w:sz="0" w:space="0" w:color="auto"/>
      </w:divBdr>
    </w:div>
    <w:div w:id="1885486138">
      <w:bodyDiv w:val="1"/>
      <w:marLeft w:val="0"/>
      <w:marRight w:val="0"/>
      <w:marTop w:val="0"/>
      <w:marBottom w:val="0"/>
      <w:divBdr>
        <w:top w:val="none" w:sz="0" w:space="0" w:color="auto"/>
        <w:left w:val="none" w:sz="0" w:space="0" w:color="auto"/>
        <w:bottom w:val="none" w:sz="0" w:space="0" w:color="auto"/>
        <w:right w:val="none" w:sz="0" w:space="0" w:color="auto"/>
      </w:divBdr>
    </w:div>
    <w:div w:id="1892810789">
      <w:bodyDiv w:val="1"/>
      <w:marLeft w:val="0"/>
      <w:marRight w:val="0"/>
      <w:marTop w:val="0"/>
      <w:marBottom w:val="0"/>
      <w:divBdr>
        <w:top w:val="none" w:sz="0" w:space="0" w:color="auto"/>
        <w:left w:val="none" w:sz="0" w:space="0" w:color="auto"/>
        <w:bottom w:val="none" w:sz="0" w:space="0" w:color="auto"/>
        <w:right w:val="none" w:sz="0" w:space="0" w:color="auto"/>
      </w:divBdr>
    </w:div>
    <w:div w:id="1894343587">
      <w:bodyDiv w:val="1"/>
      <w:marLeft w:val="0"/>
      <w:marRight w:val="0"/>
      <w:marTop w:val="0"/>
      <w:marBottom w:val="0"/>
      <w:divBdr>
        <w:top w:val="none" w:sz="0" w:space="0" w:color="auto"/>
        <w:left w:val="none" w:sz="0" w:space="0" w:color="auto"/>
        <w:bottom w:val="none" w:sz="0" w:space="0" w:color="auto"/>
        <w:right w:val="none" w:sz="0" w:space="0" w:color="auto"/>
      </w:divBdr>
    </w:div>
    <w:div w:id="1903636385">
      <w:bodyDiv w:val="1"/>
      <w:marLeft w:val="0"/>
      <w:marRight w:val="0"/>
      <w:marTop w:val="0"/>
      <w:marBottom w:val="0"/>
      <w:divBdr>
        <w:top w:val="none" w:sz="0" w:space="0" w:color="auto"/>
        <w:left w:val="none" w:sz="0" w:space="0" w:color="auto"/>
        <w:bottom w:val="none" w:sz="0" w:space="0" w:color="auto"/>
        <w:right w:val="none" w:sz="0" w:space="0" w:color="auto"/>
      </w:divBdr>
    </w:div>
    <w:div w:id="1920867249">
      <w:bodyDiv w:val="1"/>
      <w:marLeft w:val="0"/>
      <w:marRight w:val="0"/>
      <w:marTop w:val="0"/>
      <w:marBottom w:val="0"/>
      <w:divBdr>
        <w:top w:val="none" w:sz="0" w:space="0" w:color="auto"/>
        <w:left w:val="none" w:sz="0" w:space="0" w:color="auto"/>
        <w:bottom w:val="none" w:sz="0" w:space="0" w:color="auto"/>
        <w:right w:val="none" w:sz="0" w:space="0" w:color="auto"/>
      </w:divBdr>
    </w:div>
    <w:div w:id="1923178077">
      <w:bodyDiv w:val="1"/>
      <w:marLeft w:val="0"/>
      <w:marRight w:val="0"/>
      <w:marTop w:val="0"/>
      <w:marBottom w:val="0"/>
      <w:divBdr>
        <w:top w:val="none" w:sz="0" w:space="0" w:color="auto"/>
        <w:left w:val="none" w:sz="0" w:space="0" w:color="auto"/>
        <w:bottom w:val="none" w:sz="0" w:space="0" w:color="auto"/>
        <w:right w:val="none" w:sz="0" w:space="0" w:color="auto"/>
      </w:divBdr>
    </w:div>
    <w:div w:id="1941183155">
      <w:bodyDiv w:val="1"/>
      <w:marLeft w:val="0"/>
      <w:marRight w:val="0"/>
      <w:marTop w:val="0"/>
      <w:marBottom w:val="0"/>
      <w:divBdr>
        <w:top w:val="none" w:sz="0" w:space="0" w:color="auto"/>
        <w:left w:val="none" w:sz="0" w:space="0" w:color="auto"/>
        <w:bottom w:val="none" w:sz="0" w:space="0" w:color="auto"/>
        <w:right w:val="none" w:sz="0" w:space="0" w:color="auto"/>
      </w:divBdr>
    </w:div>
    <w:div w:id="1955624871">
      <w:bodyDiv w:val="1"/>
      <w:marLeft w:val="0"/>
      <w:marRight w:val="0"/>
      <w:marTop w:val="0"/>
      <w:marBottom w:val="0"/>
      <w:divBdr>
        <w:top w:val="none" w:sz="0" w:space="0" w:color="auto"/>
        <w:left w:val="none" w:sz="0" w:space="0" w:color="auto"/>
        <w:bottom w:val="none" w:sz="0" w:space="0" w:color="auto"/>
        <w:right w:val="none" w:sz="0" w:space="0" w:color="auto"/>
      </w:divBdr>
    </w:div>
    <w:div w:id="1958023397">
      <w:bodyDiv w:val="1"/>
      <w:marLeft w:val="0"/>
      <w:marRight w:val="0"/>
      <w:marTop w:val="0"/>
      <w:marBottom w:val="0"/>
      <w:divBdr>
        <w:top w:val="none" w:sz="0" w:space="0" w:color="auto"/>
        <w:left w:val="none" w:sz="0" w:space="0" w:color="auto"/>
        <w:bottom w:val="none" w:sz="0" w:space="0" w:color="auto"/>
        <w:right w:val="none" w:sz="0" w:space="0" w:color="auto"/>
      </w:divBdr>
    </w:div>
    <w:div w:id="1958486486">
      <w:bodyDiv w:val="1"/>
      <w:marLeft w:val="0"/>
      <w:marRight w:val="0"/>
      <w:marTop w:val="0"/>
      <w:marBottom w:val="0"/>
      <w:divBdr>
        <w:top w:val="none" w:sz="0" w:space="0" w:color="auto"/>
        <w:left w:val="none" w:sz="0" w:space="0" w:color="auto"/>
        <w:bottom w:val="none" w:sz="0" w:space="0" w:color="auto"/>
        <w:right w:val="none" w:sz="0" w:space="0" w:color="auto"/>
      </w:divBdr>
    </w:div>
    <w:div w:id="1959800862">
      <w:bodyDiv w:val="1"/>
      <w:marLeft w:val="0"/>
      <w:marRight w:val="0"/>
      <w:marTop w:val="0"/>
      <w:marBottom w:val="0"/>
      <w:divBdr>
        <w:top w:val="none" w:sz="0" w:space="0" w:color="auto"/>
        <w:left w:val="none" w:sz="0" w:space="0" w:color="auto"/>
        <w:bottom w:val="none" w:sz="0" w:space="0" w:color="auto"/>
        <w:right w:val="none" w:sz="0" w:space="0" w:color="auto"/>
      </w:divBdr>
    </w:div>
    <w:div w:id="1960141537">
      <w:bodyDiv w:val="1"/>
      <w:marLeft w:val="0"/>
      <w:marRight w:val="0"/>
      <w:marTop w:val="0"/>
      <w:marBottom w:val="0"/>
      <w:divBdr>
        <w:top w:val="none" w:sz="0" w:space="0" w:color="auto"/>
        <w:left w:val="none" w:sz="0" w:space="0" w:color="auto"/>
        <w:bottom w:val="none" w:sz="0" w:space="0" w:color="auto"/>
        <w:right w:val="none" w:sz="0" w:space="0" w:color="auto"/>
      </w:divBdr>
    </w:div>
    <w:div w:id="1980570121">
      <w:bodyDiv w:val="1"/>
      <w:marLeft w:val="0"/>
      <w:marRight w:val="0"/>
      <w:marTop w:val="0"/>
      <w:marBottom w:val="0"/>
      <w:divBdr>
        <w:top w:val="none" w:sz="0" w:space="0" w:color="auto"/>
        <w:left w:val="none" w:sz="0" w:space="0" w:color="auto"/>
        <w:bottom w:val="none" w:sz="0" w:space="0" w:color="auto"/>
        <w:right w:val="none" w:sz="0" w:space="0" w:color="auto"/>
      </w:divBdr>
    </w:div>
    <w:div w:id="1981957168">
      <w:bodyDiv w:val="1"/>
      <w:marLeft w:val="0"/>
      <w:marRight w:val="0"/>
      <w:marTop w:val="0"/>
      <w:marBottom w:val="0"/>
      <w:divBdr>
        <w:top w:val="none" w:sz="0" w:space="0" w:color="auto"/>
        <w:left w:val="none" w:sz="0" w:space="0" w:color="auto"/>
        <w:bottom w:val="none" w:sz="0" w:space="0" w:color="auto"/>
        <w:right w:val="none" w:sz="0" w:space="0" w:color="auto"/>
      </w:divBdr>
    </w:div>
    <w:div w:id="1995141326">
      <w:bodyDiv w:val="1"/>
      <w:marLeft w:val="0"/>
      <w:marRight w:val="0"/>
      <w:marTop w:val="0"/>
      <w:marBottom w:val="0"/>
      <w:divBdr>
        <w:top w:val="none" w:sz="0" w:space="0" w:color="auto"/>
        <w:left w:val="none" w:sz="0" w:space="0" w:color="auto"/>
        <w:bottom w:val="none" w:sz="0" w:space="0" w:color="auto"/>
        <w:right w:val="none" w:sz="0" w:space="0" w:color="auto"/>
      </w:divBdr>
    </w:div>
    <w:div w:id="2009139327">
      <w:bodyDiv w:val="1"/>
      <w:marLeft w:val="0"/>
      <w:marRight w:val="0"/>
      <w:marTop w:val="0"/>
      <w:marBottom w:val="0"/>
      <w:divBdr>
        <w:top w:val="none" w:sz="0" w:space="0" w:color="auto"/>
        <w:left w:val="none" w:sz="0" w:space="0" w:color="auto"/>
        <w:bottom w:val="none" w:sz="0" w:space="0" w:color="auto"/>
        <w:right w:val="none" w:sz="0" w:space="0" w:color="auto"/>
      </w:divBdr>
    </w:div>
    <w:div w:id="2014719864">
      <w:bodyDiv w:val="1"/>
      <w:marLeft w:val="0"/>
      <w:marRight w:val="0"/>
      <w:marTop w:val="0"/>
      <w:marBottom w:val="0"/>
      <w:divBdr>
        <w:top w:val="none" w:sz="0" w:space="0" w:color="auto"/>
        <w:left w:val="none" w:sz="0" w:space="0" w:color="auto"/>
        <w:bottom w:val="none" w:sz="0" w:space="0" w:color="auto"/>
        <w:right w:val="none" w:sz="0" w:space="0" w:color="auto"/>
      </w:divBdr>
    </w:div>
    <w:div w:id="2022538768">
      <w:bodyDiv w:val="1"/>
      <w:marLeft w:val="0"/>
      <w:marRight w:val="0"/>
      <w:marTop w:val="0"/>
      <w:marBottom w:val="0"/>
      <w:divBdr>
        <w:top w:val="none" w:sz="0" w:space="0" w:color="auto"/>
        <w:left w:val="none" w:sz="0" w:space="0" w:color="auto"/>
        <w:bottom w:val="none" w:sz="0" w:space="0" w:color="auto"/>
        <w:right w:val="none" w:sz="0" w:space="0" w:color="auto"/>
      </w:divBdr>
    </w:div>
    <w:div w:id="2023508267">
      <w:bodyDiv w:val="1"/>
      <w:marLeft w:val="0"/>
      <w:marRight w:val="0"/>
      <w:marTop w:val="0"/>
      <w:marBottom w:val="0"/>
      <w:divBdr>
        <w:top w:val="none" w:sz="0" w:space="0" w:color="auto"/>
        <w:left w:val="none" w:sz="0" w:space="0" w:color="auto"/>
        <w:bottom w:val="none" w:sz="0" w:space="0" w:color="auto"/>
        <w:right w:val="none" w:sz="0" w:space="0" w:color="auto"/>
      </w:divBdr>
    </w:div>
    <w:div w:id="2030908009">
      <w:bodyDiv w:val="1"/>
      <w:marLeft w:val="0"/>
      <w:marRight w:val="0"/>
      <w:marTop w:val="0"/>
      <w:marBottom w:val="0"/>
      <w:divBdr>
        <w:top w:val="none" w:sz="0" w:space="0" w:color="auto"/>
        <w:left w:val="none" w:sz="0" w:space="0" w:color="auto"/>
        <w:bottom w:val="none" w:sz="0" w:space="0" w:color="auto"/>
        <w:right w:val="none" w:sz="0" w:space="0" w:color="auto"/>
      </w:divBdr>
    </w:div>
    <w:div w:id="2045908391">
      <w:bodyDiv w:val="1"/>
      <w:marLeft w:val="0"/>
      <w:marRight w:val="0"/>
      <w:marTop w:val="0"/>
      <w:marBottom w:val="0"/>
      <w:divBdr>
        <w:top w:val="none" w:sz="0" w:space="0" w:color="auto"/>
        <w:left w:val="none" w:sz="0" w:space="0" w:color="auto"/>
        <w:bottom w:val="none" w:sz="0" w:space="0" w:color="auto"/>
        <w:right w:val="none" w:sz="0" w:space="0" w:color="auto"/>
      </w:divBdr>
    </w:div>
    <w:div w:id="2046253661">
      <w:bodyDiv w:val="1"/>
      <w:marLeft w:val="0"/>
      <w:marRight w:val="0"/>
      <w:marTop w:val="0"/>
      <w:marBottom w:val="0"/>
      <w:divBdr>
        <w:top w:val="none" w:sz="0" w:space="0" w:color="auto"/>
        <w:left w:val="none" w:sz="0" w:space="0" w:color="auto"/>
        <w:bottom w:val="none" w:sz="0" w:space="0" w:color="auto"/>
        <w:right w:val="none" w:sz="0" w:space="0" w:color="auto"/>
      </w:divBdr>
    </w:div>
    <w:div w:id="2050102116">
      <w:bodyDiv w:val="1"/>
      <w:marLeft w:val="0"/>
      <w:marRight w:val="0"/>
      <w:marTop w:val="0"/>
      <w:marBottom w:val="0"/>
      <w:divBdr>
        <w:top w:val="none" w:sz="0" w:space="0" w:color="auto"/>
        <w:left w:val="none" w:sz="0" w:space="0" w:color="auto"/>
        <w:bottom w:val="none" w:sz="0" w:space="0" w:color="auto"/>
        <w:right w:val="none" w:sz="0" w:space="0" w:color="auto"/>
      </w:divBdr>
    </w:div>
    <w:div w:id="2055152906">
      <w:bodyDiv w:val="1"/>
      <w:marLeft w:val="0"/>
      <w:marRight w:val="0"/>
      <w:marTop w:val="0"/>
      <w:marBottom w:val="0"/>
      <w:divBdr>
        <w:top w:val="none" w:sz="0" w:space="0" w:color="auto"/>
        <w:left w:val="none" w:sz="0" w:space="0" w:color="auto"/>
        <w:bottom w:val="none" w:sz="0" w:space="0" w:color="auto"/>
        <w:right w:val="none" w:sz="0" w:space="0" w:color="auto"/>
      </w:divBdr>
    </w:div>
    <w:div w:id="2110806976">
      <w:bodyDiv w:val="1"/>
      <w:marLeft w:val="0"/>
      <w:marRight w:val="0"/>
      <w:marTop w:val="0"/>
      <w:marBottom w:val="0"/>
      <w:divBdr>
        <w:top w:val="none" w:sz="0" w:space="0" w:color="auto"/>
        <w:left w:val="none" w:sz="0" w:space="0" w:color="auto"/>
        <w:bottom w:val="none" w:sz="0" w:space="0" w:color="auto"/>
        <w:right w:val="none" w:sz="0" w:space="0" w:color="auto"/>
      </w:divBdr>
    </w:div>
    <w:div w:id="2119446956">
      <w:bodyDiv w:val="1"/>
      <w:marLeft w:val="0"/>
      <w:marRight w:val="0"/>
      <w:marTop w:val="0"/>
      <w:marBottom w:val="0"/>
      <w:divBdr>
        <w:top w:val="none" w:sz="0" w:space="0" w:color="auto"/>
        <w:left w:val="none" w:sz="0" w:space="0" w:color="auto"/>
        <w:bottom w:val="none" w:sz="0" w:space="0" w:color="auto"/>
        <w:right w:val="none" w:sz="0" w:space="0" w:color="auto"/>
      </w:divBdr>
    </w:div>
    <w:div w:id="213621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faa.gov/regulationspolicies/handbooksmanuals/risk-management-handbook-faa-h-8083-2a"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f5398868fdb408be4bad1734295b3bdf">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12f53cc26ba0429f45e378a08b5d0805"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5YDFD77UPU3F-311-5228</_dlc_DocId>
    <_dlc_DocIdUrl xmlns="04289566-cf42-4ce7-aa7c-2469c3d4502e">
      <Url>https://avssp.faa.gov/avs/afsfaast/_layouts/15/DocIdRedir.aspx?ID=5YDFD77UPU3F-311-5228</Url>
      <Description>5YDFD77UPU3F-311-5228</Description>
    </_dlc_DocIdUrl>
    <IconOverlay xmlns="http://schemas.microsoft.com/sharepoint/v4"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77E98-824A-4756-9277-61EB3C7D4E99}">
  <ds:schemaRefs>
    <ds:schemaRef ds:uri="http://schemas.microsoft.com/sharepoint/v3/contenttype/forms"/>
  </ds:schemaRefs>
</ds:datastoreItem>
</file>

<file path=customXml/itemProps2.xml><?xml version="1.0" encoding="utf-8"?>
<ds:datastoreItem xmlns:ds="http://schemas.openxmlformats.org/officeDocument/2006/customXml" ds:itemID="{5F06FD5C-9655-41E5-9D5E-FD7052A36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89566-cf42-4ce7-aa7c-2469c3d4502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F45A46-8112-412E-BD42-FE29CEE752E2}">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04289566-cf42-4ce7-aa7c-2469c3d4502e"/>
    <ds:schemaRef ds:uri="http://schemas.microsoft.com/sharepoint/v4"/>
    <ds:schemaRef ds:uri="http://www.w3.org/XML/1998/namespace"/>
  </ds:schemaRefs>
</ds:datastoreItem>
</file>

<file path=customXml/itemProps4.xml><?xml version="1.0" encoding="utf-8"?>
<ds:datastoreItem xmlns:ds="http://schemas.openxmlformats.org/officeDocument/2006/customXml" ds:itemID="{6DB9F161-2E5D-49D7-98A2-7BD721D53931}">
  <ds:schemaRefs>
    <ds:schemaRef ds:uri="http://schemas.microsoft.com/sharepoint/events"/>
  </ds:schemaRefs>
</ds:datastoreItem>
</file>

<file path=customXml/itemProps5.xml><?xml version="1.0" encoding="utf-8"?>
<ds:datastoreItem xmlns:ds="http://schemas.openxmlformats.org/officeDocument/2006/customXml" ds:itemID="{6CE9A7A0-5E76-4F21-B73C-A57DF68E0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17</Pages>
  <Words>3751</Words>
  <Characters>21385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25086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Clover</dc:creator>
  <cp:lastModifiedBy>Steuernagle, John W (FAA)</cp:lastModifiedBy>
  <cp:revision>9</cp:revision>
  <dcterms:created xsi:type="dcterms:W3CDTF">2022-03-09T13:58:00Z</dcterms:created>
  <dcterms:modified xsi:type="dcterms:W3CDTF">2023-06-22T13:15:00Z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6cb6c082-a384-4fd4-b6ec-126b50e24b23</vt:lpwstr>
  </property>
</Properties>
</file>