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04B98AB5" w:rsidR="00714427" w:rsidRPr="002309C3" w:rsidRDefault="002309C3" w:rsidP="00A040E2">
      <w:pPr>
        <w:jc w:val="center"/>
        <w:rPr>
          <w:rFonts w:ascii="Arial" w:hAnsi="Arial"/>
        </w:rPr>
      </w:pPr>
      <w:r w:rsidRPr="002309C3">
        <w:rPr>
          <w:rFonts w:ascii="Arial" w:hAnsi="Arial"/>
        </w:rPr>
        <w:t>Loss of Control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28DDBE67" w:rsidR="005519F8" w:rsidRPr="00D43BD2" w:rsidRDefault="005519F8" w:rsidP="008C46A3">
      <w:pPr>
        <w:ind w:left="2880"/>
        <w:rPr>
          <w:rFonts w:ascii="Arial" w:hAnsi="Arial"/>
          <w:b/>
        </w:rPr>
      </w:pPr>
      <w:r>
        <w:rPr>
          <w:rFonts w:ascii="Arial" w:hAnsi="Arial"/>
          <w:b/>
          <w:bCs/>
        </w:rPr>
        <w:t xml:space="preserve">      </w:t>
      </w:r>
      <w:r w:rsidR="002F723F" w:rsidRPr="002F723F">
        <w:rPr>
          <w:rFonts w:ascii="Arial" w:hAnsi="Arial"/>
          <w:b/>
          <w:bCs/>
        </w:rPr>
        <w:t>2020/10-28-211(I</w:t>
      </w:r>
      <w:proofErr w:type="gramStart"/>
      <w:r w:rsidR="002F723F" w:rsidRPr="002F723F">
        <w:rPr>
          <w:rFonts w:ascii="Arial" w:hAnsi="Arial"/>
          <w:b/>
          <w:bCs/>
        </w:rPr>
        <w:t>)PP</w:t>
      </w:r>
      <w:proofErr w:type="gramEnd"/>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C782EC3"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461344">
        <w:rPr>
          <w:rFonts w:ascii="Arial" w:hAnsi="Arial" w:cs="Arial"/>
          <w:b/>
        </w:rPr>
        <w:t>November</w:t>
      </w:r>
      <w:r w:rsidR="00843FD7">
        <w:rPr>
          <w:rFonts w:ascii="Arial" w:hAnsi="Arial" w:cs="Arial"/>
          <w:b/>
        </w:rPr>
        <w:t xml:space="preserve"> 202</w:t>
      </w:r>
      <w:r w:rsidR="00395A21">
        <w:rPr>
          <w:rFonts w:ascii="Arial" w:hAnsi="Arial" w:cs="Arial"/>
          <w:b/>
        </w:rPr>
        <w:t>1</w:t>
      </w:r>
    </w:p>
    <w:p w14:paraId="651C8F19" w14:textId="77777777" w:rsidR="0062332E" w:rsidRPr="00804107" w:rsidRDefault="0062332E" w:rsidP="00592FD7">
      <w:pPr>
        <w:spacing w:after="120"/>
        <w:rPr>
          <w:rFonts w:ascii="Arial" w:hAnsi="Arial" w:cs="Arial"/>
          <w:b/>
          <w:sz w:val="16"/>
          <w:szCs w:val="16"/>
        </w:rPr>
      </w:pPr>
    </w:p>
    <w:p w14:paraId="630DCDEB" w14:textId="086EC88D"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461344">
        <w:rPr>
          <w:rFonts w:ascii="Arial" w:hAnsi="Arial" w:cs="Arial"/>
          <w:b/>
        </w:rPr>
        <w:t>CFIT and Overreliance on Automation</w:t>
      </w:r>
      <w:r w:rsidRPr="00592FD7">
        <w:rPr>
          <w:rFonts w:ascii="Arial" w:hAnsi="Arial" w:cs="Arial"/>
          <w:b/>
        </w:rPr>
        <w:t xml:space="preserve"> </w:t>
      </w:r>
    </w:p>
    <w:p w14:paraId="23A189B0" w14:textId="120D0F57"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the </w:t>
      </w:r>
      <w:r w:rsidR="00461344">
        <w:rPr>
          <w:rFonts w:ascii="Arial" w:hAnsi="Arial" w:cs="Arial"/>
        </w:rPr>
        <w:t xml:space="preserve">hazards of overreliance on automation and resultant potential for Controlled Flight </w:t>
      </w:r>
      <w:proofErr w:type="gramStart"/>
      <w:r w:rsidR="00461344">
        <w:rPr>
          <w:rFonts w:ascii="Arial" w:hAnsi="Arial" w:cs="Arial"/>
        </w:rPr>
        <w:t>Into</w:t>
      </w:r>
      <w:proofErr w:type="gramEnd"/>
      <w:r w:rsidR="00461344">
        <w:rPr>
          <w:rFonts w:ascii="Arial" w:hAnsi="Arial" w:cs="Arial"/>
        </w:rPr>
        <w:t xml:space="preserve"> Terrain.</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77777777" w:rsidR="00433807" w:rsidRPr="004E00BA" w:rsidRDefault="00433807" w:rsidP="00433807">
      <w:pPr>
        <w:rPr>
          <w:rFonts w:ascii="Arial" w:hAnsi="Arial" w:cs="Arial"/>
        </w:rPr>
      </w:pPr>
      <w:r>
        <w:rPr>
          <w:rFonts w:ascii="Arial" w:hAnsi="Arial" w:cs="Arial"/>
        </w:rPr>
        <w:t>GAJSC study of General Aviation CFIT Accidents revealed overreliance on automation as a precursor to some mishap events.  They found that automation use contributed to VMC and IMC accidents in day and night flight conditions.  Awareness of automation limitations and pilot proficiency in flying with and without automation are key to safe flight operations.</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3D612246" w14:textId="77777777" w:rsidR="00433807" w:rsidRDefault="00433807" w:rsidP="00433807">
      <w:pPr>
        <w:pStyle w:val="ListParagraph"/>
        <w:numPr>
          <w:ilvl w:val="0"/>
          <w:numId w:val="1"/>
        </w:numPr>
        <w:rPr>
          <w:rFonts w:ascii="Arial" w:hAnsi="Arial"/>
        </w:rPr>
      </w:pPr>
      <w:r>
        <w:rPr>
          <w:rFonts w:ascii="Arial" w:hAnsi="Arial"/>
        </w:rPr>
        <w:t>CFIT accidents occur in all weather and light conditions.</w:t>
      </w:r>
    </w:p>
    <w:p w14:paraId="526CAECC" w14:textId="77777777" w:rsidR="00433807" w:rsidRDefault="00433807" w:rsidP="00433807">
      <w:pPr>
        <w:pStyle w:val="ListParagraph"/>
        <w:numPr>
          <w:ilvl w:val="0"/>
          <w:numId w:val="1"/>
        </w:numPr>
        <w:rPr>
          <w:rFonts w:ascii="Arial" w:hAnsi="Arial"/>
        </w:rPr>
      </w:pPr>
      <w:r>
        <w:rPr>
          <w:rFonts w:ascii="Arial" w:hAnsi="Arial"/>
        </w:rPr>
        <w:t>At least one third of pilots involved in CFIT accidents held instrument ratings</w:t>
      </w:r>
    </w:p>
    <w:p w14:paraId="2E7A9A02" w14:textId="77777777" w:rsidR="00433807" w:rsidRPr="000A3CE0" w:rsidRDefault="00433807" w:rsidP="00433807">
      <w:pPr>
        <w:pStyle w:val="ListParagraph"/>
        <w:numPr>
          <w:ilvl w:val="0"/>
          <w:numId w:val="1"/>
        </w:numPr>
        <w:rPr>
          <w:rFonts w:ascii="Arial" w:hAnsi="Arial"/>
        </w:rPr>
      </w:pPr>
      <w:r>
        <w:rPr>
          <w:rFonts w:ascii="Arial" w:hAnsi="Arial"/>
        </w:rPr>
        <w:t>All of the Continued VFR into IMC accidents in the GAJSC study were fatal</w:t>
      </w:r>
      <w:r w:rsidRPr="000A3CE0">
        <w:rPr>
          <w:rFonts w:ascii="Arial" w:hAnsi="Arial"/>
          <w:color w:val="FF0000"/>
        </w:rPr>
        <w:t>.</w:t>
      </w:r>
      <w:r>
        <w:rPr>
          <w:rFonts w:ascii="Arial" w:hAnsi="Arial"/>
        </w:rPr>
        <w:t xml:space="preserve"> </w:t>
      </w:r>
      <w:r w:rsidRPr="000A3CE0">
        <w:rPr>
          <w:rFonts w:ascii="Arial" w:hAnsi="Arial"/>
        </w:rPr>
        <w:t xml:space="preserve"> </w:t>
      </w:r>
    </w:p>
    <w:p w14:paraId="307306A9" w14:textId="77777777" w:rsidR="00433807" w:rsidRDefault="00433807" w:rsidP="00433807">
      <w:pPr>
        <w:pStyle w:val="ListParagraph"/>
        <w:numPr>
          <w:ilvl w:val="0"/>
          <w:numId w:val="1"/>
        </w:numPr>
        <w:rPr>
          <w:rFonts w:ascii="Arial" w:hAnsi="Arial"/>
        </w:rPr>
      </w:pPr>
      <w:r>
        <w:rPr>
          <w:rFonts w:ascii="Arial" w:hAnsi="Arial"/>
        </w:rPr>
        <w:t>Some CFIT accidents result from unrealistic or uninformed aircraft performance expectations</w:t>
      </w:r>
      <w:proofErr w:type="gramStart"/>
      <w:r>
        <w:rPr>
          <w:rFonts w:ascii="Arial" w:hAnsi="Arial"/>
        </w:rPr>
        <w:t>..</w:t>
      </w:r>
      <w:proofErr w:type="gramEnd"/>
    </w:p>
    <w:p w14:paraId="47D34342" w14:textId="77777777" w:rsidR="00433807" w:rsidRDefault="00433807" w:rsidP="00433807">
      <w:pPr>
        <w:pStyle w:val="ListParagraph"/>
        <w:numPr>
          <w:ilvl w:val="0"/>
          <w:numId w:val="1"/>
        </w:numPr>
        <w:rPr>
          <w:rFonts w:ascii="Arial" w:hAnsi="Arial"/>
        </w:rPr>
      </w:pPr>
      <w:r>
        <w:rPr>
          <w:rFonts w:ascii="Arial" w:hAnsi="Arial"/>
        </w:rPr>
        <w:t>Other CFIT accidents result from misunderstanding of automation normal and failure mode operations.</w:t>
      </w:r>
    </w:p>
    <w:p w14:paraId="0EC807DB" w14:textId="77777777" w:rsidR="00433807" w:rsidRPr="007E6E6B" w:rsidRDefault="00433807" w:rsidP="00433807">
      <w:pPr>
        <w:pStyle w:val="ListParagraph"/>
        <w:numPr>
          <w:ilvl w:val="0"/>
          <w:numId w:val="1"/>
        </w:numPr>
        <w:rPr>
          <w:rFonts w:ascii="Arial" w:hAnsi="Arial"/>
        </w:rPr>
      </w:pPr>
      <w:proofErr w:type="spellStart"/>
      <w:r>
        <w:rPr>
          <w:rFonts w:ascii="Arial" w:hAnsi="Arial"/>
        </w:rPr>
        <w:t>Overrelliance</w:t>
      </w:r>
      <w:proofErr w:type="spellEnd"/>
      <w:r>
        <w:rPr>
          <w:rFonts w:ascii="Arial" w:hAnsi="Arial"/>
        </w:rPr>
        <w:t xml:space="preserve"> on automation can lead to pilot complacency, degraded hand-flying </w:t>
      </w:r>
      <w:proofErr w:type="gramStart"/>
      <w:r>
        <w:rPr>
          <w:rFonts w:ascii="Arial" w:hAnsi="Arial"/>
        </w:rPr>
        <w:t>competence</w:t>
      </w:r>
      <w:proofErr w:type="gramEnd"/>
      <w:r>
        <w:rPr>
          <w:rFonts w:ascii="Arial" w:hAnsi="Arial"/>
        </w:rPr>
        <w:t xml:space="preserve"> and confidence.</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7306343B" w14:textId="77777777" w:rsidR="00433807" w:rsidRDefault="00433807" w:rsidP="00433807">
      <w:pPr>
        <w:pStyle w:val="ListParagraph"/>
        <w:numPr>
          <w:ilvl w:val="0"/>
          <w:numId w:val="3"/>
        </w:numPr>
        <w:rPr>
          <w:rFonts w:ascii="Arial" w:hAnsi="Arial"/>
        </w:rPr>
      </w:pPr>
      <w:r>
        <w:rPr>
          <w:rFonts w:ascii="Arial" w:hAnsi="Arial"/>
          <w:b/>
          <w:bCs/>
          <w:i/>
          <w:iCs/>
        </w:rPr>
        <w:t>CFIT &amp; Overreliance on Automation Power Point</w:t>
      </w:r>
    </w:p>
    <w:p w14:paraId="500E9EF0" w14:textId="425703D6" w:rsidR="00433807" w:rsidRPr="00834C96" w:rsidRDefault="00433807" w:rsidP="00433807">
      <w:pPr>
        <w:pStyle w:val="ListParagraph"/>
        <w:numPr>
          <w:ilvl w:val="1"/>
          <w:numId w:val="3"/>
        </w:numPr>
        <w:rPr>
          <w:rFonts w:ascii="Arial" w:hAnsi="Arial"/>
        </w:rPr>
      </w:pPr>
      <w:r w:rsidRPr="00834C96">
        <w:rPr>
          <w:rFonts w:ascii="Arial" w:hAnsi="Arial" w:cs="Arial"/>
        </w:rPr>
        <w:t xml:space="preserve">Available on the National </w:t>
      </w:r>
      <w:proofErr w:type="spellStart"/>
      <w:r w:rsidRPr="00834C96">
        <w:rPr>
          <w:rFonts w:ascii="Arial" w:hAnsi="Arial" w:cs="Arial"/>
        </w:rPr>
        <w:t>FAASTeam</w:t>
      </w:r>
      <w:proofErr w:type="spellEnd"/>
      <w:r w:rsidRPr="00834C96">
        <w:rPr>
          <w:rFonts w:ascii="Arial" w:hAnsi="Arial" w:cs="Arial"/>
        </w:rPr>
        <w:t xml:space="preserve"> Share Point site under Approved </w:t>
      </w:r>
      <w:r w:rsidR="00C0433D">
        <w:rPr>
          <w:rFonts w:ascii="Arial" w:hAnsi="Arial" w:cs="Arial"/>
        </w:rPr>
        <w:t>Resources</w:t>
      </w:r>
      <w:bookmarkStart w:id="0" w:name="_GoBack"/>
      <w:bookmarkEnd w:id="0"/>
      <w:r w:rsidRPr="00834C96">
        <w:rPr>
          <w:rFonts w:ascii="Arial" w:hAnsi="Arial" w:cs="Arial"/>
        </w:rPr>
        <w:t>.</w:t>
      </w:r>
    </w:p>
    <w:p w14:paraId="5BF43F6B" w14:textId="77777777" w:rsidR="00433807" w:rsidRPr="00E625D2" w:rsidRDefault="00B76D14" w:rsidP="00433807">
      <w:pPr>
        <w:pStyle w:val="ListParagraph"/>
        <w:numPr>
          <w:ilvl w:val="0"/>
          <w:numId w:val="3"/>
        </w:numPr>
        <w:rPr>
          <w:rFonts w:ascii="Arial" w:hAnsi="Arial"/>
        </w:rPr>
      </w:pPr>
      <w:hyperlink r:id="rId12" w:history="1">
        <w:r w:rsidR="00433807" w:rsidRPr="00E625D2">
          <w:rPr>
            <w:rStyle w:val="Hyperlink"/>
            <w:rFonts w:ascii="Arial" w:hAnsi="Arial" w:cs="Arial"/>
            <w:b/>
            <w:i/>
          </w:rPr>
          <w:t xml:space="preserve">FAA-H-8083-2  Risk Management Handbook </w:t>
        </w:r>
      </w:hyperlink>
      <w:r w:rsidR="00433807">
        <w:rPr>
          <w:rFonts w:ascii="Arial" w:hAnsi="Arial" w:cs="Arial"/>
          <w:b/>
          <w:i/>
        </w:rPr>
        <w:t xml:space="preserve"> </w:t>
      </w:r>
    </w:p>
    <w:p w14:paraId="4431CABB" w14:textId="77777777" w:rsidR="00433807" w:rsidRPr="00834C96" w:rsidRDefault="00433807" w:rsidP="00433807">
      <w:pPr>
        <w:pStyle w:val="ListParagraph"/>
        <w:numPr>
          <w:ilvl w:val="1"/>
          <w:numId w:val="3"/>
        </w:numPr>
        <w:rPr>
          <w:rFonts w:ascii="Arial" w:hAnsi="Arial"/>
        </w:rPr>
      </w:pPr>
      <w:r>
        <w:rPr>
          <w:rFonts w:ascii="Arial" w:hAnsi="Arial" w:cs="Arial"/>
          <w:b/>
          <w:i/>
        </w:rPr>
        <w:t>Chapter 7 - Automation</w:t>
      </w:r>
    </w:p>
    <w:p w14:paraId="44E94B1C" w14:textId="77777777" w:rsidR="004B1448" w:rsidRDefault="004B1448" w:rsidP="00305A93">
      <w:pPr>
        <w:rPr>
          <w:rFonts w:ascii="Arial" w:hAnsi="Arial" w:cs="Arial"/>
          <w:b/>
        </w:rPr>
      </w:pPr>
    </w:p>
    <w:p w14:paraId="518EECAB" w14:textId="50220B51" w:rsidR="004B1448" w:rsidRDefault="004B1448" w:rsidP="004B1448">
      <w:pPr>
        <w:rPr>
          <w:rFonts w:ascii="Arial" w:hAnsi="Arial" w:cs="Arial"/>
        </w:rPr>
      </w:pPr>
      <w:r w:rsidRPr="004B1448">
        <w:rPr>
          <w:rFonts w:ascii="Arial" w:hAnsi="Arial" w:cs="Arial"/>
          <w:b/>
        </w:rPr>
        <w:lastRenderedPageBreak/>
        <w:t>Abstract</w:t>
      </w:r>
      <w:r w:rsidRPr="004B1448">
        <w:rPr>
          <w:rFonts w:ascii="Arial" w:hAnsi="Arial" w:cs="Arial"/>
        </w:rPr>
        <w:t>:</w:t>
      </w:r>
      <w:r w:rsidRPr="004B1448">
        <w:rPr>
          <w:rFonts w:ascii="Arial" w:hAnsi="Arial" w:cs="Arial"/>
          <w:sz w:val="22"/>
        </w:rPr>
        <w:t xml:space="preserve">   </w:t>
      </w:r>
      <w:r w:rsidRPr="004B1448">
        <w:rPr>
          <w:rFonts w:ascii="Arial" w:hAnsi="Arial" w:cs="Arial"/>
        </w:rPr>
        <w:t xml:space="preserve">Lasting 10 to 15 minutes, this presentation acquaints the audience with the hazards associated with </w:t>
      </w:r>
      <w:r w:rsidR="00433807">
        <w:rPr>
          <w:rFonts w:ascii="Arial" w:hAnsi="Arial" w:cs="Arial"/>
        </w:rPr>
        <w:t xml:space="preserve">overreliance on automation and the potential for Controlled Flight </w:t>
      </w:r>
      <w:proofErr w:type="gramStart"/>
      <w:r w:rsidR="00433807">
        <w:rPr>
          <w:rFonts w:ascii="Arial" w:hAnsi="Arial" w:cs="Arial"/>
        </w:rPr>
        <w:t>Into</w:t>
      </w:r>
      <w:proofErr w:type="gramEnd"/>
      <w:r w:rsidR="00433807">
        <w:rPr>
          <w:rFonts w:ascii="Arial" w:hAnsi="Arial" w:cs="Arial"/>
        </w:rPr>
        <w:t xml:space="preserve"> Terrain mishaps.</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4E13C15E" w14:textId="77777777" w:rsidR="004B1448" w:rsidRPr="004B1448" w:rsidRDefault="004B1448" w:rsidP="004B1448">
      <w:pPr>
        <w:rPr>
          <w:rFonts w:ascii="Arial" w:hAnsi="Arial" w:cs="Arial"/>
        </w:rPr>
      </w:pPr>
      <w:r w:rsidRPr="004B1448">
        <w:rPr>
          <w:rFonts w:ascii="Arial" w:hAnsi="Arial" w:cs="Arial"/>
        </w:rPr>
        <w:t xml:space="preserve">Required Personnel – </w:t>
      </w:r>
      <w:proofErr w:type="spellStart"/>
      <w:r w:rsidRPr="004B1448">
        <w:rPr>
          <w:rFonts w:ascii="Arial" w:hAnsi="Arial" w:cs="Arial"/>
        </w:rPr>
        <w:t>FAASTeam</w:t>
      </w:r>
      <w:proofErr w:type="spellEnd"/>
      <w:r w:rsidRPr="004B1448">
        <w:rPr>
          <w:rFonts w:ascii="Arial" w:hAnsi="Arial" w:cs="Arial"/>
        </w:rPr>
        <w:t xml:space="preserve"> Program Manager or designated </w:t>
      </w:r>
      <w:proofErr w:type="spellStart"/>
      <w:r w:rsidRPr="004B1448">
        <w:rPr>
          <w:rFonts w:ascii="Arial" w:hAnsi="Arial" w:cs="Arial"/>
        </w:rPr>
        <w:t>FAASTeam</w:t>
      </w:r>
      <w:proofErr w:type="spellEnd"/>
      <w:r w:rsidRPr="004B1448">
        <w:rPr>
          <w:rFonts w:ascii="Arial" w:hAnsi="Arial" w:cs="Arial"/>
        </w:rPr>
        <w:t xml:space="preserve"> Rep (s)</w:t>
      </w:r>
    </w:p>
    <w:p w14:paraId="66EE1BAC" w14:textId="093ECB32" w:rsidR="004B1448" w:rsidRDefault="004B1448" w:rsidP="004B1448">
      <w:pPr>
        <w:rPr>
          <w:rFonts w:ascii="Arial" w:hAnsi="Arial" w:cs="Arial"/>
        </w:rPr>
      </w:pPr>
      <w:r w:rsidRPr="004B1448">
        <w:rPr>
          <w:rFonts w:ascii="Arial" w:hAnsi="Arial" w:cs="Arial"/>
        </w:rPr>
        <w:t xml:space="preserve">Optional Personnel – </w:t>
      </w:r>
      <w:r w:rsidR="00433807">
        <w:rPr>
          <w:rFonts w:ascii="Arial" w:hAnsi="Arial" w:cs="Arial"/>
        </w:rPr>
        <w:t>DPEs and CFIs who can speak to CFIT hazards and proper use of aircraft automation technology</w:t>
      </w:r>
      <w:r w:rsidRPr="004B1448">
        <w:rPr>
          <w:rFonts w:ascii="Arial" w:hAnsi="Arial" w:cs="Arial"/>
        </w:rPr>
        <w:t>.</w:t>
      </w:r>
    </w:p>
    <w:p w14:paraId="14FB7A1A" w14:textId="77777777" w:rsidR="00433807" w:rsidRPr="004B1448" w:rsidRDefault="00433807" w:rsidP="004B1448">
      <w:pPr>
        <w:rPr>
          <w:rFonts w:ascii="Arial" w:hAnsi="Arial" w:cs="Arial"/>
        </w:rPr>
      </w:pPr>
    </w:p>
    <w:p w14:paraId="57A87E3C" w14:textId="52336FE1" w:rsidR="004B1448" w:rsidRPr="004B1448" w:rsidRDefault="004B1448" w:rsidP="004B1448">
      <w:pPr>
        <w:rPr>
          <w:rFonts w:ascii="Arial" w:hAnsi="Arial" w:cs="Arial"/>
          <w:b/>
        </w:rPr>
      </w:pPr>
      <w:r w:rsidRPr="004B1448">
        <w:rPr>
          <w:rFonts w:ascii="Arial" w:hAnsi="Arial" w:cs="Arial"/>
          <w:b/>
        </w:rPr>
        <w:t>AFS 850 Support:</w:t>
      </w:r>
    </w:p>
    <w:p w14:paraId="296E4946" w14:textId="5F3519A9"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 is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41E636EA" w:rsidR="00305A93" w:rsidRDefault="00605379" w:rsidP="000B0F27">
            <w:pPr>
              <w:jc w:val="center"/>
              <w:rPr>
                <w:sz w:val="28"/>
                <w:szCs w:val="28"/>
              </w:rPr>
            </w:pPr>
            <w:r w:rsidRPr="00605379">
              <w:rPr>
                <w:noProof/>
                <w:sz w:val="28"/>
                <w:szCs w:val="28"/>
              </w:rPr>
              <w:drawing>
                <wp:inline distT="0" distB="0" distL="0" distR="0" wp14:anchorId="37D58F4B" wp14:editId="16E6F362">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1D4AE654" w14:textId="77777777" w:rsidR="00605379" w:rsidRPr="00605379" w:rsidRDefault="00605379" w:rsidP="00605379">
            <w:pPr>
              <w:rPr>
                <w:rFonts w:ascii="Arial" w:hAnsi="Arial"/>
                <w:bCs/>
              </w:rPr>
            </w:pPr>
            <w:r w:rsidRPr="00605379">
              <w:rPr>
                <w:rFonts w:ascii="Arial" w:hAnsi="Arial"/>
                <w:b/>
                <w:bCs/>
              </w:rPr>
              <w:t xml:space="preserve">2020/10-28-211(I)PP  </w:t>
            </w:r>
            <w:r w:rsidRPr="00605379">
              <w:rPr>
                <w:rFonts w:ascii="Arial" w:hAnsi="Arial"/>
                <w:bCs/>
              </w:rPr>
              <w:t xml:space="preserve">Original Author: John </w:t>
            </w:r>
            <w:r w:rsidRPr="00605379">
              <w:rPr>
                <w:rFonts w:ascii="Arial" w:hAnsi="Arial"/>
                <w:bCs/>
                <w:lang w:val="de-DE"/>
              </w:rPr>
              <w:t xml:space="preserve">Steuernagle; </w:t>
            </w:r>
            <w:r w:rsidRPr="00605379">
              <w:rPr>
                <w:rFonts w:ascii="Arial" w:hAnsi="Arial"/>
                <w:bCs/>
              </w:rPr>
              <w:t xml:space="preserve"> POC Kevin Clover, AFS-850 Operations Lead, Office 562-888-2020</w:t>
            </w:r>
          </w:p>
          <w:p w14:paraId="03743919" w14:textId="77777777" w:rsidR="00605379" w:rsidRDefault="00605379" w:rsidP="00605379">
            <w:pPr>
              <w:rPr>
                <w:rFonts w:ascii="Arial" w:hAnsi="Arial"/>
                <w:b/>
                <w:bCs/>
              </w:rPr>
            </w:pPr>
          </w:p>
          <w:p w14:paraId="5D72F55D" w14:textId="2FC3BE9C" w:rsidR="00605379" w:rsidRPr="00605379" w:rsidRDefault="00605379" w:rsidP="00605379">
            <w:pPr>
              <w:rPr>
                <w:rFonts w:ascii="Arial" w:hAnsi="Arial"/>
                <w:bCs/>
              </w:rPr>
            </w:pPr>
            <w:r w:rsidRPr="00605379">
              <w:rPr>
                <w:rFonts w:ascii="Arial" w:hAnsi="Arial"/>
                <w:b/>
                <w:bCs/>
              </w:rPr>
              <w:t xml:space="preserve">Presentation Note:  </w:t>
            </w:r>
            <w:r w:rsidRPr="00605379">
              <w:rPr>
                <w:rFonts w:ascii="Arial" w:hAnsi="Arial"/>
                <w:bCs/>
                <w:i/>
                <w:iCs/>
              </w:rPr>
              <w:t xml:space="preserve">This is the title slide for </w:t>
            </w:r>
            <w:r w:rsidRPr="00605379">
              <w:rPr>
                <w:rFonts w:ascii="Arial" w:hAnsi="Arial"/>
                <w:b/>
                <w:bCs/>
                <w:i/>
                <w:iCs/>
              </w:rPr>
              <w:t>CFIT and Overreliance on Automation</w:t>
            </w:r>
          </w:p>
          <w:p w14:paraId="5987C883" w14:textId="77777777" w:rsidR="0057112B" w:rsidRDefault="0057112B" w:rsidP="0057112B">
            <w:pPr>
              <w:rPr>
                <w:rFonts w:ascii="Arial" w:hAnsi="Arial"/>
                <w:b/>
                <w:bCs/>
                <w:i/>
                <w:i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57112B">
              <w:rPr>
                <w:rFonts w:ascii="Arial" w:hAnsi="Arial"/>
                <w:b/>
                <w:bCs/>
                <w:i/>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bold fonts and look like this:  </w:t>
            </w:r>
            <w:r w:rsidRPr="0057112B">
              <w:rPr>
                <w:rFonts w:ascii="Arial" w:hAnsi="Arial"/>
                <w:b/>
                <w:bCs/>
                <w:i/>
                <w:iCs/>
              </w:rPr>
              <w:t xml:space="preserve">(Click) </w:t>
            </w:r>
            <w:r w:rsidRPr="0057112B">
              <w:rPr>
                <w:rFonts w:ascii="Arial" w:hAnsi="Arial"/>
                <w:bCs/>
                <w:i/>
                <w:iCs/>
              </w:rPr>
              <w:t>for building information within a slide</w:t>
            </w:r>
            <w:proofErr w:type="gramStart"/>
            <w:r w:rsidRPr="0057112B">
              <w:rPr>
                <w:rFonts w:ascii="Arial" w:hAnsi="Arial"/>
                <w:bCs/>
                <w:i/>
                <w:iCs/>
              </w:rPr>
              <w:t>;  or</w:t>
            </w:r>
            <w:proofErr w:type="gramEnd"/>
            <w:r w:rsidRPr="0057112B">
              <w:rPr>
                <w:rFonts w:ascii="Arial" w:hAnsi="Arial"/>
                <w:bCs/>
                <w:i/>
                <w:iCs/>
              </w:rPr>
              <w:t xml:space="preserve">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3CFB7407" w:rsidR="00305A93" w:rsidRPr="00CB3BE0" w:rsidRDefault="00305A93" w:rsidP="000B0F27">
            <w:pPr>
              <w:jc w:val="center"/>
              <w:rPr>
                <w:sz w:val="28"/>
                <w:szCs w:val="28"/>
              </w:rPr>
            </w:pPr>
            <w:r w:rsidRPr="00E5530E">
              <w:rPr>
                <w:noProof/>
                <w:sz w:val="28"/>
                <w:szCs w:val="28"/>
              </w:rPr>
              <w:lastRenderedPageBreak/>
              <w:drawing>
                <wp:inline distT="0" distB="0" distL="0" distR="0" wp14:anchorId="4B75378F" wp14:editId="5053E16A">
                  <wp:extent cx="1358900" cy="7664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3AA4312" w:rsidR="00305A93" w:rsidRPr="00CB3BE0" w:rsidRDefault="00605379" w:rsidP="000B0F27">
            <w:pPr>
              <w:jc w:val="center"/>
              <w:rPr>
                <w:sz w:val="28"/>
                <w:szCs w:val="28"/>
              </w:rPr>
            </w:pPr>
            <w:r w:rsidRPr="00605379">
              <w:rPr>
                <w:noProof/>
                <w:sz w:val="28"/>
                <w:szCs w:val="28"/>
              </w:rPr>
              <w:drawing>
                <wp:inline distT="0" distB="0" distL="0" distR="0" wp14:anchorId="75DBD3CA" wp14:editId="0D58ECD0">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5F4EA8F5" w14:textId="77777777" w:rsidR="00605379" w:rsidRPr="00605379" w:rsidRDefault="00605379" w:rsidP="00605379">
            <w:pPr>
              <w:rPr>
                <w:rFonts w:ascii="Arial" w:hAnsi="Arial" w:cs="Arial"/>
                <w:sz w:val="28"/>
                <w:szCs w:val="28"/>
              </w:rPr>
            </w:pPr>
            <w:r w:rsidRPr="00605379">
              <w:rPr>
                <w:rFonts w:ascii="Arial" w:hAnsi="Arial" w:cs="Arial"/>
                <w:sz w:val="28"/>
                <w:szCs w:val="28"/>
              </w:rPr>
              <w:t>In this presentation we’ll talk a little bit about Controlled Flight Into Terrain (CFIT) Accidents and recommendations (termed safety enhancements) from the General Aviation Joint Steering Committee - a work group that studies General Aviation Accidents.  We’ll discuss some Safety Risk Management and Technological solutions to CFIT challenges and, finally; we’ll give you some recommendations that will help you to avoid CFIT accidents.</w:t>
            </w:r>
          </w:p>
          <w:p w14:paraId="4DA2D7A5" w14:textId="77777777" w:rsidR="00E93DB2" w:rsidRDefault="00E93DB2" w:rsidP="000B0F27">
            <w:pPr>
              <w:rPr>
                <w:rFonts w:ascii="Arial" w:hAnsi="Arial" w:cs="Arial"/>
                <w:b/>
                <w:bCs/>
                <w:sz w:val="28"/>
                <w:szCs w:val="28"/>
              </w:rPr>
            </w:pPr>
          </w:p>
          <w:p w14:paraId="59F15BFD" w14:textId="5F154271" w:rsidR="00305A93" w:rsidRPr="0057112B" w:rsidRDefault="00305A93" w:rsidP="000B0F27">
            <w:pPr>
              <w:rPr>
                <w:rFonts w:ascii="Arial" w:hAnsi="Arial" w:cs="Arial"/>
                <w:sz w:val="28"/>
                <w:szCs w:val="28"/>
              </w:rPr>
            </w:pPr>
            <w:r w:rsidRPr="0057112B">
              <w:rPr>
                <w:rFonts w:ascii="Arial" w:hAnsi="Arial" w:cs="Arial"/>
                <w:b/>
                <w:bCs/>
                <w:sz w:val="28"/>
                <w:szCs w:val="28"/>
              </w:rPr>
              <w:t>Presentation Note</w:t>
            </w:r>
            <w:r w:rsidRPr="0057112B">
              <w:rPr>
                <w:rFonts w:ascii="Arial" w:hAnsi="Arial" w:cs="Arial"/>
                <w:bCs/>
                <w:sz w:val="28"/>
                <w:szCs w:val="28"/>
              </w:rPr>
              <w:t xml:space="preserve">: </w:t>
            </w:r>
            <w:r w:rsidRPr="0057112B">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192A6A2A" w:rsidR="00305A93" w:rsidRPr="00CB3BE0" w:rsidRDefault="00605379" w:rsidP="000B0F27">
            <w:pPr>
              <w:jc w:val="center"/>
              <w:rPr>
                <w:sz w:val="28"/>
                <w:szCs w:val="28"/>
              </w:rPr>
            </w:pPr>
            <w:r w:rsidRPr="00605379">
              <w:rPr>
                <w:noProof/>
                <w:sz w:val="28"/>
                <w:szCs w:val="28"/>
              </w:rPr>
              <w:drawing>
                <wp:inline distT="0" distB="0" distL="0" distR="0" wp14:anchorId="0B379172" wp14:editId="6DD38120">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727E5139"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Controlled Flight into Terrain was a big problem in the 1970s.  More pilots were flying more instrument hours than ever before and unfortunately, there were a number of notable CFIT accident events.  </w:t>
            </w:r>
            <w:r w:rsidRPr="00605379">
              <w:rPr>
                <w:rFonts w:ascii="Arial" w:hAnsi="Arial" w:cs="Arial"/>
                <w:b/>
                <w:bCs/>
                <w:sz w:val="28"/>
                <w:szCs w:val="28"/>
              </w:rPr>
              <w:t xml:space="preserve">(Click) </w:t>
            </w:r>
          </w:p>
          <w:p w14:paraId="72FEE9BF"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In 1974 a day IMC flight impacted a mountain near Dulles Airport in Virginia. </w:t>
            </w:r>
            <w:r w:rsidRPr="00605379">
              <w:rPr>
                <w:rFonts w:ascii="Arial" w:hAnsi="Arial" w:cs="Arial"/>
                <w:b/>
                <w:bCs/>
                <w:sz w:val="28"/>
                <w:szCs w:val="28"/>
              </w:rPr>
              <w:t>(Click)</w:t>
            </w:r>
          </w:p>
          <w:p w14:paraId="385A2FE9"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Two years earlier, on a clear VFR night, another flight flew into the ground near Miami, Florida.  </w:t>
            </w:r>
          </w:p>
          <w:p w14:paraId="292DD0E8" w14:textId="77777777" w:rsidR="0057112B" w:rsidRDefault="0057112B" w:rsidP="0057112B">
            <w:pPr>
              <w:rPr>
                <w:rFonts w:ascii="Arial" w:hAnsi="Arial" w:cs="Arial"/>
                <w:b/>
                <w:bCs/>
                <w:sz w:val="28"/>
                <w:szCs w:val="28"/>
              </w:rPr>
            </w:pPr>
          </w:p>
          <w:p w14:paraId="199797AB" w14:textId="55228AA5"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1B5DA5C6" w:rsidR="00305A93" w:rsidRPr="00CB3BE0" w:rsidRDefault="00605379" w:rsidP="000B0F27">
            <w:pPr>
              <w:jc w:val="center"/>
              <w:rPr>
                <w:sz w:val="28"/>
                <w:szCs w:val="28"/>
              </w:rPr>
            </w:pPr>
            <w:r w:rsidRPr="00605379">
              <w:rPr>
                <w:noProof/>
                <w:sz w:val="28"/>
                <w:szCs w:val="28"/>
              </w:rPr>
              <w:drawing>
                <wp:inline distT="0" distB="0" distL="0" distR="0" wp14:anchorId="72AD50A1" wp14:editId="7DFB1710">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5</w:t>
            </w:r>
          </w:p>
          <w:p w14:paraId="59A7E7DD"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On 1 December 1974, TWA Flight 514 diverted from KDCA -Washington National (now Washington Regan) airport, their scheduled destination, to KIAD - Washington Dulles due to high crosswinds at KDCA.  While being vectored for a non-precision approach to runway 12, the flight was cleared to descend to 7,000 feet.  Shortly thereafter, while still </w:t>
            </w:r>
            <w:r w:rsidRPr="00605379">
              <w:rPr>
                <w:rFonts w:ascii="Arial" w:hAnsi="Arial" w:cs="Arial"/>
                <w:sz w:val="28"/>
                <w:szCs w:val="28"/>
              </w:rPr>
              <w:lastRenderedPageBreak/>
              <w:t xml:space="preserve">on vectors, the flight was cleared for the approach.  Although not on a published approach segment, the crew began a descent to 1,800 feet – the altitude for the first checkpoint on the published approach.  The flight impacted Mt. Weather, VA at an elevation of 1,670 feet.  Although the accident investigation held the crew primarily responsible for the accident, the ambiguous nature of the clearance was also cited as a causal factor.  That led to the terminology instrument pilots are familiar with today.  </w:t>
            </w:r>
            <w:r w:rsidRPr="00605379">
              <w:rPr>
                <w:rFonts w:ascii="Arial" w:hAnsi="Arial" w:cs="Arial"/>
                <w:b/>
                <w:bCs/>
                <w:sz w:val="28"/>
                <w:szCs w:val="28"/>
              </w:rPr>
              <w:t>(Click)</w:t>
            </w:r>
          </w:p>
          <w:p w14:paraId="1976F75C" w14:textId="77777777" w:rsidR="00605379" w:rsidRPr="00605379" w:rsidRDefault="00605379" w:rsidP="00605379">
            <w:pPr>
              <w:rPr>
                <w:rFonts w:ascii="Arial" w:hAnsi="Arial" w:cs="Arial"/>
                <w:sz w:val="28"/>
                <w:szCs w:val="28"/>
              </w:rPr>
            </w:pPr>
            <w:r w:rsidRPr="00605379">
              <w:rPr>
                <w:rFonts w:ascii="Arial" w:hAnsi="Arial" w:cs="Arial"/>
                <w:sz w:val="28"/>
                <w:szCs w:val="28"/>
              </w:rPr>
              <w:t>When we’re being vectored for an approach the assigned vectoring altitude must be maintained until established on a segment of the approach.</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0E2E45FD" w:rsidR="00834773" w:rsidRPr="00C52669" w:rsidRDefault="00605379" w:rsidP="000B0F27">
            <w:pPr>
              <w:jc w:val="center"/>
              <w:rPr>
                <w:noProof/>
                <w:sz w:val="28"/>
                <w:szCs w:val="28"/>
              </w:rPr>
            </w:pPr>
            <w:r w:rsidRPr="00605379">
              <w:rPr>
                <w:noProof/>
                <w:sz w:val="28"/>
                <w:szCs w:val="28"/>
              </w:rPr>
              <w:lastRenderedPageBreak/>
              <w:drawing>
                <wp:inline distT="0" distB="0" distL="0" distR="0" wp14:anchorId="203FC34B" wp14:editId="4933D98E">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7777777"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Slide 6</w:t>
            </w:r>
          </w:p>
          <w:p w14:paraId="58F551EF"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The 29 December 1972 flight from New York KJFK was uneventful until the crew selected gear down on final approach to Miami KMIA.  When one of the gear down and locked indicator lights failed to illuminate the approach was aborted and the aircraft entered a 2,500 ft. holding pattern over the Everglades.  The aircraft was put on autopilot while the crew worked on the unsafe gear indication problem. When the autopilot was engaged it was inadvertently placed in Control Wheel Steering (CWS) mode.  In this mode the airplane would maintain the attitude last commanded by the pilot.  One of the pilots – most likely the Captain – bumped the control column as he turned to speak with the flight engineer.  The airplane was placed in a shallow descent that was maintained all the way to the ground.  Four professional aviators – any one of whom could have detected the descent – were so focused on a non-critical task that they failed to detect and arrest the descent that ended in a Controlled Flight into Terrain accident.  </w:t>
            </w:r>
            <w:r w:rsidRPr="00605379">
              <w:rPr>
                <w:rFonts w:ascii="Arial" w:hAnsi="Arial" w:cs="Arial"/>
                <w:b/>
                <w:bCs/>
                <w:sz w:val="28"/>
                <w:szCs w:val="28"/>
              </w:rPr>
              <w:t>(Click)</w:t>
            </w:r>
          </w:p>
          <w:p w14:paraId="56553290"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Distractions are a part of life… and flying.  We don’t always know when they’re going to occur but as pilots, we must be expert at dealing with them.  And we can’t let distractions compromise our most </w:t>
            </w:r>
            <w:r w:rsidRPr="00605379">
              <w:rPr>
                <w:rFonts w:ascii="Arial" w:hAnsi="Arial" w:cs="Arial"/>
                <w:sz w:val="28"/>
                <w:szCs w:val="28"/>
              </w:rPr>
              <w:lastRenderedPageBreak/>
              <w:t xml:space="preserve">important job which is to……. what?  </w:t>
            </w:r>
            <w:r w:rsidRPr="00605379">
              <w:rPr>
                <w:rFonts w:ascii="Arial" w:hAnsi="Arial" w:cs="Arial"/>
                <w:b/>
                <w:bCs/>
                <w:sz w:val="28"/>
                <w:szCs w:val="28"/>
              </w:rPr>
              <w:t xml:space="preserve">Presentation note:  </w:t>
            </w:r>
            <w:r w:rsidRPr="00605379">
              <w:rPr>
                <w:rFonts w:ascii="Arial" w:hAnsi="Arial" w:cs="Arial"/>
                <w:i/>
                <w:iCs/>
                <w:sz w:val="28"/>
                <w:szCs w:val="28"/>
              </w:rPr>
              <w:t>Pause for audience input then</w:t>
            </w:r>
            <w:r w:rsidRPr="00605379">
              <w:rPr>
                <w:rFonts w:ascii="Arial" w:hAnsi="Arial" w:cs="Arial"/>
                <w:sz w:val="28"/>
                <w:szCs w:val="28"/>
              </w:rPr>
              <w:t xml:space="preserve">  </w:t>
            </w:r>
            <w:r w:rsidRPr="00605379">
              <w:rPr>
                <w:rFonts w:ascii="Arial" w:hAnsi="Arial" w:cs="Arial"/>
                <w:b/>
                <w:bCs/>
                <w:sz w:val="28"/>
                <w:szCs w:val="28"/>
              </w:rPr>
              <w:t>(Click)</w:t>
            </w:r>
          </w:p>
          <w:p w14:paraId="1D819801"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That’s right – Fly the aircraft first!  If you don’t maintain situational awareness and aircraft control, it won’t matter how well you deal with distractions.</w:t>
            </w:r>
          </w:p>
          <w:p w14:paraId="0FB1221A"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Next, let’s take a look at some CFIT accident statistics.</w:t>
            </w:r>
          </w:p>
          <w:p w14:paraId="53289A49" w14:textId="59B6CA07" w:rsidR="00834773" w:rsidRPr="00834773" w:rsidRDefault="00977AFC" w:rsidP="00977AFC">
            <w:pPr>
              <w:spacing w:after="120"/>
              <w:rPr>
                <w:rFonts w:ascii="Arial" w:hAnsi="Arial" w:cs="Arial"/>
                <w:sz w:val="28"/>
                <w:szCs w:val="28"/>
              </w:rPr>
            </w:pPr>
            <w:r w:rsidRPr="00977AFC">
              <w:rPr>
                <w:rFonts w:ascii="Arial" w:hAnsi="Arial" w:cs="Arial"/>
                <w:b/>
                <w:bCs/>
                <w:sz w:val="28"/>
                <w:szCs w:val="28"/>
              </w:rPr>
              <w:t xml:space="preserve"> </w:t>
            </w:r>
            <w:r w:rsidR="00834773" w:rsidRPr="00834773">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30BD8A2C" w:rsidR="00305A93" w:rsidRPr="00CB3BE0" w:rsidRDefault="00605379" w:rsidP="000B0F27">
            <w:pPr>
              <w:jc w:val="center"/>
              <w:rPr>
                <w:sz w:val="28"/>
                <w:szCs w:val="28"/>
              </w:rPr>
            </w:pPr>
            <w:r w:rsidRPr="00605379">
              <w:rPr>
                <w:noProof/>
                <w:sz w:val="28"/>
                <w:szCs w:val="28"/>
              </w:rPr>
              <w:lastRenderedPageBreak/>
              <w:drawing>
                <wp:inline distT="0" distB="0" distL="0" distR="0" wp14:anchorId="726A7972" wp14:editId="79C204D8">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629E9B9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7</w:t>
            </w:r>
          </w:p>
          <w:p w14:paraId="2835129F" w14:textId="77777777" w:rsidR="00605379" w:rsidRPr="00605379" w:rsidRDefault="00605379" w:rsidP="00605379">
            <w:pPr>
              <w:rPr>
                <w:rFonts w:ascii="Arial" w:hAnsi="Arial" w:cs="Arial"/>
                <w:sz w:val="28"/>
                <w:szCs w:val="28"/>
              </w:rPr>
            </w:pPr>
            <w:r w:rsidRPr="00605379">
              <w:rPr>
                <w:rFonts w:ascii="Arial" w:hAnsi="Arial" w:cs="Arial"/>
                <w:sz w:val="28"/>
                <w:szCs w:val="28"/>
              </w:rPr>
              <w:t>CFIT is defined as an unintentional collision with terrain while an aircraft is under positive control.</w:t>
            </w:r>
          </w:p>
          <w:p w14:paraId="17181C08"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For this presentation we looked at a typical year in which we see about forty CFIT Accidents at least half of which are fatal. </w:t>
            </w:r>
            <w:r w:rsidRPr="00605379">
              <w:rPr>
                <w:rFonts w:ascii="Arial" w:hAnsi="Arial" w:cs="Arial"/>
                <w:b/>
                <w:bCs/>
                <w:sz w:val="28"/>
                <w:szCs w:val="28"/>
              </w:rPr>
              <w:t>(Click)</w:t>
            </w:r>
          </w:p>
          <w:p w14:paraId="12F81036"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It’s logical to think that CFIT accidents usually involve inexperienced pilots in dark night and/or instrument meteorological conditions.  </w:t>
            </w:r>
            <w:r w:rsidRPr="00605379">
              <w:rPr>
                <w:rFonts w:ascii="Arial" w:hAnsi="Arial" w:cs="Arial"/>
                <w:b/>
                <w:bCs/>
                <w:sz w:val="28"/>
                <w:szCs w:val="28"/>
              </w:rPr>
              <w:t>(Click)</w:t>
            </w:r>
          </w:p>
          <w:p w14:paraId="6C1DE685" w14:textId="42F92054" w:rsidR="009D5311" w:rsidRDefault="00605379" w:rsidP="00605379">
            <w:pPr>
              <w:rPr>
                <w:rFonts w:ascii="Arial" w:hAnsi="Arial" w:cs="Arial"/>
                <w:sz w:val="28"/>
                <w:szCs w:val="28"/>
              </w:rPr>
            </w:pPr>
            <w:r w:rsidRPr="00605379">
              <w:rPr>
                <w:rFonts w:ascii="Arial" w:hAnsi="Arial" w:cs="Arial"/>
                <w:sz w:val="28"/>
                <w:szCs w:val="28"/>
              </w:rPr>
              <w:t>In fact, in a typical year more than 75 percent of CFIT accidents occur in daylight and more than half of those are in visual conditions</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0B0F27">
        <w:tblPrEx>
          <w:tblLook w:val="04A0" w:firstRow="1" w:lastRow="0" w:firstColumn="1" w:lastColumn="0" w:noHBand="0" w:noVBand="1"/>
        </w:tblPrEx>
        <w:tc>
          <w:tcPr>
            <w:tcW w:w="2358" w:type="dxa"/>
            <w:shd w:val="clear" w:color="auto" w:fill="auto"/>
          </w:tcPr>
          <w:p w14:paraId="5B20DB82" w14:textId="35C208E4" w:rsidR="00305A93" w:rsidRPr="00CB3BE0" w:rsidRDefault="00605379" w:rsidP="000B0F27">
            <w:pPr>
              <w:jc w:val="center"/>
              <w:rPr>
                <w:sz w:val="28"/>
                <w:szCs w:val="28"/>
              </w:rPr>
            </w:pPr>
            <w:r w:rsidRPr="00605379">
              <w:rPr>
                <w:noProof/>
                <w:sz w:val="28"/>
                <w:szCs w:val="28"/>
              </w:rPr>
              <w:drawing>
                <wp:inline distT="0" distB="0" distL="0" distR="0" wp14:anchorId="6FDBDEE1" wp14:editId="61024596">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691FCF2" w14:textId="2EF6C2FD"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8</w:t>
            </w:r>
          </w:p>
          <w:p w14:paraId="0F7DEB04"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As we might expect – the majority of CFIT pilots hold Private certificates but Commercial and ATP pilots and flight instructors are well represented too.  </w:t>
            </w:r>
          </w:p>
          <w:p w14:paraId="6CADC46E"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You might think that most CFIT Pilots are not instrument rated and that’s correct. </w:t>
            </w:r>
            <w:r w:rsidRPr="00605379">
              <w:rPr>
                <w:rFonts w:ascii="Arial" w:hAnsi="Arial" w:cs="Arial"/>
                <w:b/>
                <w:bCs/>
                <w:sz w:val="28"/>
                <w:szCs w:val="28"/>
              </w:rPr>
              <w:t>(Click)</w:t>
            </w:r>
          </w:p>
          <w:p w14:paraId="615590D7" w14:textId="77777777" w:rsidR="00605379" w:rsidRPr="00605379" w:rsidRDefault="00605379" w:rsidP="00605379">
            <w:pPr>
              <w:rPr>
                <w:rFonts w:ascii="Arial" w:hAnsi="Arial" w:cs="Arial"/>
                <w:sz w:val="28"/>
                <w:szCs w:val="28"/>
              </w:rPr>
            </w:pPr>
            <w:r w:rsidRPr="00605379">
              <w:rPr>
                <w:rFonts w:ascii="Arial" w:hAnsi="Arial" w:cs="Arial"/>
                <w:sz w:val="28"/>
                <w:szCs w:val="28"/>
              </w:rPr>
              <w:t>But in a typical year, more than a third of CFIT pilots hold instrument ratings.</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1EBC0D92" w:rsidR="00305A93"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2721E95C" w:rsidR="00305A93" w:rsidRPr="00CB3BE0" w:rsidRDefault="00605379" w:rsidP="000B0F27">
            <w:pPr>
              <w:jc w:val="center"/>
              <w:rPr>
                <w:sz w:val="28"/>
                <w:szCs w:val="28"/>
              </w:rPr>
            </w:pPr>
            <w:r w:rsidRPr="00605379">
              <w:rPr>
                <w:noProof/>
                <w:sz w:val="28"/>
                <w:szCs w:val="28"/>
              </w:rPr>
              <w:drawing>
                <wp:inline distT="0" distB="0" distL="0" distR="0" wp14:anchorId="5B0236E0" wp14:editId="7F002203">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236B63A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9</w:t>
            </w:r>
          </w:p>
          <w:p w14:paraId="07A07CE1" w14:textId="77777777" w:rsidR="00605379" w:rsidRPr="00605379" w:rsidRDefault="00605379" w:rsidP="00605379">
            <w:pPr>
              <w:rPr>
                <w:rFonts w:ascii="Arial" w:hAnsi="Arial" w:cs="Arial"/>
                <w:bCs/>
                <w:iCs/>
                <w:sz w:val="28"/>
                <w:szCs w:val="28"/>
              </w:rPr>
            </w:pPr>
            <w:r w:rsidRPr="00605379">
              <w:rPr>
                <w:rFonts w:ascii="Arial" w:hAnsi="Arial" w:cs="Arial"/>
                <w:bCs/>
                <w:iCs/>
                <w:sz w:val="28"/>
                <w:szCs w:val="28"/>
              </w:rPr>
              <w:t xml:space="preserve">Twenty five percent of CFIT accidents occur during takeoff and initial climb.  </w:t>
            </w:r>
            <w:r w:rsidRPr="00605379">
              <w:rPr>
                <w:rFonts w:ascii="Arial" w:hAnsi="Arial" w:cs="Arial"/>
                <w:b/>
                <w:bCs/>
                <w:iCs/>
                <w:sz w:val="28"/>
                <w:szCs w:val="28"/>
              </w:rPr>
              <w:t>(Click)</w:t>
            </w:r>
          </w:p>
          <w:p w14:paraId="32E389A6" w14:textId="77777777" w:rsidR="00605379" w:rsidRPr="00605379" w:rsidRDefault="00605379" w:rsidP="00605379">
            <w:pPr>
              <w:rPr>
                <w:rFonts w:ascii="Arial" w:hAnsi="Arial" w:cs="Arial"/>
                <w:bCs/>
                <w:iCs/>
                <w:sz w:val="28"/>
                <w:szCs w:val="28"/>
              </w:rPr>
            </w:pPr>
            <w:r w:rsidRPr="00605379">
              <w:rPr>
                <w:rFonts w:ascii="Arial" w:hAnsi="Arial" w:cs="Arial"/>
                <w:bCs/>
                <w:iCs/>
                <w:sz w:val="28"/>
                <w:szCs w:val="28"/>
              </w:rPr>
              <w:t xml:space="preserve">Seven percent occur during cruise climb and only 4.5 % occur in cruise.  That makes sense because most pilots try to </w:t>
            </w:r>
            <w:r w:rsidRPr="00605379">
              <w:rPr>
                <w:rFonts w:ascii="Arial" w:hAnsi="Arial" w:cs="Arial"/>
                <w:bCs/>
                <w:iCs/>
                <w:sz w:val="28"/>
                <w:szCs w:val="28"/>
              </w:rPr>
              <w:br/>
              <w:t xml:space="preserve">cruise a thousand or more feet above terrain. </w:t>
            </w:r>
            <w:r w:rsidRPr="00605379">
              <w:rPr>
                <w:rFonts w:ascii="Arial" w:hAnsi="Arial" w:cs="Arial"/>
                <w:b/>
                <w:bCs/>
                <w:iCs/>
                <w:sz w:val="28"/>
                <w:szCs w:val="28"/>
              </w:rPr>
              <w:t>(Click)</w:t>
            </w:r>
          </w:p>
          <w:p w14:paraId="5E246AD6" w14:textId="77777777" w:rsidR="00605379" w:rsidRPr="00605379" w:rsidRDefault="00605379" w:rsidP="00605379">
            <w:pPr>
              <w:rPr>
                <w:rFonts w:ascii="Arial" w:hAnsi="Arial" w:cs="Arial"/>
                <w:bCs/>
                <w:iCs/>
                <w:sz w:val="28"/>
                <w:szCs w:val="28"/>
              </w:rPr>
            </w:pPr>
            <w:r w:rsidRPr="00605379">
              <w:rPr>
                <w:rFonts w:ascii="Arial" w:hAnsi="Arial" w:cs="Arial"/>
                <w:bCs/>
                <w:iCs/>
                <w:sz w:val="28"/>
                <w:szCs w:val="28"/>
              </w:rPr>
              <w:lastRenderedPageBreak/>
              <w:t xml:space="preserve">Descent accounts for 20 % of CFIT accidents. </w:t>
            </w:r>
            <w:r w:rsidRPr="00605379">
              <w:rPr>
                <w:rFonts w:ascii="Arial" w:hAnsi="Arial" w:cs="Arial"/>
                <w:b/>
                <w:bCs/>
                <w:iCs/>
                <w:sz w:val="28"/>
                <w:szCs w:val="28"/>
              </w:rPr>
              <w:t>(Click)</w:t>
            </w:r>
          </w:p>
          <w:p w14:paraId="36238329" w14:textId="77777777" w:rsidR="00605379" w:rsidRPr="00605379" w:rsidRDefault="00605379" w:rsidP="00605379">
            <w:pPr>
              <w:rPr>
                <w:rFonts w:ascii="Arial" w:hAnsi="Arial" w:cs="Arial"/>
                <w:bCs/>
                <w:iCs/>
                <w:sz w:val="28"/>
                <w:szCs w:val="28"/>
              </w:rPr>
            </w:pPr>
            <w:r w:rsidRPr="00605379">
              <w:rPr>
                <w:rFonts w:ascii="Arial" w:hAnsi="Arial" w:cs="Arial"/>
                <w:bCs/>
                <w:iCs/>
                <w:sz w:val="28"/>
                <w:szCs w:val="28"/>
              </w:rPr>
              <w:t>And 41 % of CFIT accidents occur in the approach and landing phases of flight.</w:t>
            </w:r>
          </w:p>
          <w:p w14:paraId="457FA25A" w14:textId="77777777" w:rsidR="009D5311" w:rsidRDefault="009D5311" w:rsidP="009D5311">
            <w:pPr>
              <w:rPr>
                <w:rFonts w:ascii="Arial" w:hAnsi="Arial" w:cs="Arial"/>
                <w:b/>
                <w:bCs/>
                <w:iCs/>
                <w:sz w:val="28"/>
                <w:szCs w:val="28"/>
              </w:rPr>
            </w:pPr>
          </w:p>
          <w:p w14:paraId="222A9AEC" w14:textId="610CDCCE" w:rsidR="00305A93" w:rsidRPr="00305A93" w:rsidRDefault="00305A93" w:rsidP="009D5311">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27369E95" w:rsidR="00305A93" w:rsidRPr="00C73FC0" w:rsidRDefault="00605379" w:rsidP="000B0F27">
            <w:pPr>
              <w:jc w:val="center"/>
              <w:rPr>
                <w:noProof/>
                <w:sz w:val="28"/>
                <w:szCs w:val="28"/>
              </w:rPr>
            </w:pPr>
            <w:r w:rsidRPr="00605379">
              <w:rPr>
                <w:noProof/>
                <w:sz w:val="28"/>
                <w:szCs w:val="28"/>
              </w:rPr>
              <w:lastRenderedPageBreak/>
              <w:drawing>
                <wp:inline distT="0" distB="0" distL="0" distR="0" wp14:anchorId="756E7851" wp14:editId="2A0ABDFD">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1C2B3D5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10</w:t>
            </w:r>
          </w:p>
          <w:p w14:paraId="2FE0CC42" w14:textId="77777777" w:rsidR="00605379" w:rsidRDefault="00605379" w:rsidP="00605379">
            <w:pPr>
              <w:spacing w:after="120"/>
              <w:rPr>
                <w:rFonts w:ascii="Arial" w:hAnsi="Arial" w:cs="Arial"/>
                <w:sz w:val="28"/>
                <w:szCs w:val="28"/>
              </w:rPr>
            </w:pPr>
          </w:p>
          <w:p w14:paraId="2EF566E4" w14:textId="4D0ABC26"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Continued VFR into IMC is the deadliest accident precursor.  We don’t know how often pilots are successful in pursuing the impossible dream.  Undoubtedly some get away safely but continued VFR into IMC accidents are usually fatal.  </w:t>
            </w:r>
            <w:r w:rsidRPr="00605379">
              <w:rPr>
                <w:rFonts w:ascii="Arial" w:hAnsi="Arial" w:cs="Arial"/>
                <w:b/>
                <w:bCs/>
                <w:sz w:val="28"/>
                <w:szCs w:val="28"/>
              </w:rPr>
              <w:t>(Click)</w:t>
            </w:r>
          </w:p>
          <w:p w14:paraId="1778F9CB"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Of the 41 accidents in our study group, 11 – or 25% of the total – were preceded by Continued VFR into IMC and they were all fatal.  You’d think that VFR pilots would more often be involved in Continued VFR accidents but they were evenly split in this study group.  </w:t>
            </w:r>
          </w:p>
          <w:p w14:paraId="0E918958" w14:textId="77777777" w:rsidR="00977AFC" w:rsidRDefault="00977AFC" w:rsidP="00977AFC">
            <w:pPr>
              <w:spacing w:after="120"/>
              <w:rPr>
                <w:rFonts w:ascii="Arial" w:hAnsi="Arial" w:cs="Arial"/>
                <w:b/>
                <w:bCs/>
                <w:sz w:val="28"/>
                <w:szCs w:val="28"/>
              </w:rPr>
            </w:pPr>
          </w:p>
          <w:p w14:paraId="7097853F" w14:textId="4C3E56B7" w:rsidR="00305A93" w:rsidRPr="00305A93" w:rsidRDefault="00305A93" w:rsidP="00977AFC">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0F736341" w:rsidR="00305A93" w:rsidRPr="00C73FC0" w:rsidRDefault="00605379" w:rsidP="000B0F27">
            <w:pPr>
              <w:jc w:val="center"/>
              <w:rPr>
                <w:noProof/>
                <w:sz w:val="28"/>
                <w:szCs w:val="28"/>
              </w:rPr>
            </w:pPr>
            <w:r w:rsidRPr="00605379">
              <w:rPr>
                <w:noProof/>
                <w:sz w:val="28"/>
                <w:szCs w:val="28"/>
              </w:rPr>
              <w:drawing>
                <wp:inline distT="0" distB="0" distL="0" distR="0" wp14:anchorId="58B37679" wp14:editId="77D4F332">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382F87E3"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1</w:t>
            </w:r>
          </w:p>
          <w:p w14:paraId="127CE15D" w14:textId="77777777" w:rsidR="00605379" w:rsidRPr="00305A93" w:rsidRDefault="00605379" w:rsidP="000B0F27">
            <w:pPr>
              <w:spacing w:after="120"/>
              <w:rPr>
                <w:rFonts w:ascii="Arial" w:hAnsi="Arial" w:cs="Arial"/>
                <w:b/>
                <w:sz w:val="28"/>
                <w:szCs w:val="28"/>
                <w:u w:val="single"/>
              </w:rPr>
            </w:pPr>
          </w:p>
          <w:p w14:paraId="33A4EFD2"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IFR procedural mistakes account for a significant portion of CFIT accidents each year.  Instrument pilots must be sure they’re complying with all aspects of the clearances they accept and the procedures they fly.   </w:t>
            </w:r>
            <w:r w:rsidRPr="00605379">
              <w:rPr>
                <w:rFonts w:ascii="Arial" w:hAnsi="Arial" w:cs="Arial"/>
                <w:b/>
                <w:bCs/>
                <w:sz w:val="28"/>
                <w:szCs w:val="28"/>
              </w:rPr>
              <w:t>(Click)</w:t>
            </w:r>
          </w:p>
          <w:p w14:paraId="599110F9"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Wire Strikes are often cited in CFIT accident reports and they are common in Agricultural Operations but more than half of them are not associated with Ag flying.  It’s true that there are some very high towers around and their support wires can extend well beyond the tower itself.  But there are relatively few collisions with tall towers or their support structures. </w:t>
            </w:r>
            <w:r w:rsidRPr="00605379">
              <w:rPr>
                <w:rFonts w:ascii="Arial" w:hAnsi="Arial" w:cs="Arial"/>
                <w:b/>
                <w:bCs/>
                <w:sz w:val="28"/>
                <w:szCs w:val="28"/>
              </w:rPr>
              <w:t>(Click)</w:t>
            </w:r>
          </w:p>
          <w:p w14:paraId="2D44F773"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lastRenderedPageBreak/>
              <w:t xml:space="preserve">In fact, most wire strikes occur below 200 feet AGL.  You’ve got to wonder; what required the pilots to be that low – especially in the vicinity of wires? </w:t>
            </w:r>
            <w:r w:rsidRPr="00605379">
              <w:rPr>
                <w:rFonts w:ascii="Arial" w:hAnsi="Arial" w:cs="Arial"/>
                <w:b/>
                <w:bCs/>
                <w:sz w:val="28"/>
                <w:szCs w:val="28"/>
              </w:rPr>
              <w:t>(Click)</w:t>
            </w:r>
          </w:p>
          <w:p w14:paraId="7D1CF0E7" w14:textId="31659035" w:rsidR="00977AFC" w:rsidRPr="00605379" w:rsidRDefault="00605379" w:rsidP="00977AFC">
            <w:pPr>
              <w:spacing w:after="120"/>
              <w:rPr>
                <w:rFonts w:ascii="Arial" w:hAnsi="Arial" w:cs="Arial"/>
                <w:sz w:val="28"/>
                <w:szCs w:val="28"/>
              </w:rPr>
            </w:pPr>
            <w:r w:rsidRPr="00605379">
              <w:rPr>
                <w:rFonts w:ascii="Arial" w:hAnsi="Arial" w:cs="Arial"/>
                <w:sz w:val="28"/>
                <w:szCs w:val="28"/>
              </w:rPr>
              <w:t>And be aware that many wires are unmarked.  Give yourself some room.  A little extra altitude – even 500 feet – will keep you above 90% of the wires.</w:t>
            </w:r>
          </w:p>
          <w:p w14:paraId="312187C3" w14:textId="2148B38D" w:rsidR="00305A93" w:rsidRPr="00305A93" w:rsidRDefault="00305A93" w:rsidP="00977AFC">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3120FDC8" w:rsidR="00305A93" w:rsidRPr="00CB3BE0" w:rsidRDefault="00605379" w:rsidP="000B0F27">
            <w:pPr>
              <w:jc w:val="center"/>
              <w:rPr>
                <w:sz w:val="28"/>
                <w:szCs w:val="28"/>
              </w:rPr>
            </w:pPr>
            <w:r w:rsidRPr="00605379">
              <w:rPr>
                <w:noProof/>
                <w:sz w:val="28"/>
                <w:szCs w:val="28"/>
              </w:rPr>
              <w:lastRenderedPageBreak/>
              <w:drawing>
                <wp:inline distT="0" distB="0" distL="0" distR="0" wp14:anchorId="59B4C143" wp14:editId="06671EDB">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30456473"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2</w:t>
            </w:r>
          </w:p>
          <w:p w14:paraId="712B511D" w14:textId="77777777" w:rsidR="00605379" w:rsidRPr="00305A93" w:rsidRDefault="00605379" w:rsidP="000B0F27">
            <w:pPr>
              <w:spacing w:after="120"/>
              <w:rPr>
                <w:rFonts w:ascii="Arial" w:hAnsi="Arial" w:cs="Arial"/>
                <w:b/>
                <w:sz w:val="28"/>
                <w:szCs w:val="28"/>
                <w:u w:val="single"/>
              </w:rPr>
            </w:pPr>
          </w:p>
          <w:p w14:paraId="757C7F06" w14:textId="77777777" w:rsidR="00605379" w:rsidRPr="00605379" w:rsidRDefault="00605379" w:rsidP="00605379">
            <w:pPr>
              <w:rPr>
                <w:rFonts w:ascii="Arial" w:hAnsi="Arial" w:cs="Arial"/>
                <w:sz w:val="28"/>
                <w:szCs w:val="28"/>
              </w:rPr>
            </w:pPr>
            <w:r w:rsidRPr="00605379">
              <w:rPr>
                <w:rFonts w:ascii="Arial" w:hAnsi="Arial" w:cs="Arial"/>
                <w:sz w:val="28"/>
                <w:szCs w:val="28"/>
              </w:rPr>
              <w:t xml:space="preserve">Some CFIT accidents are caused by unrealistic expectations for aircraft performance.  High Density Altitude combined with a short and/or obstructed runway and aircraft at near gross weight have resulted in collisions with obstacles on </w:t>
            </w:r>
            <w:proofErr w:type="spellStart"/>
            <w:r w:rsidRPr="00605379">
              <w:rPr>
                <w:rFonts w:ascii="Arial" w:hAnsi="Arial" w:cs="Arial"/>
                <w:sz w:val="28"/>
                <w:szCs w:val="28"/>
              </w:rPr>
              <w:t>take off</w:t>
            </w:r>
            <w:proofErr w:type="spellEnd"/>
            <w:r w:rsidRPr="00605379">
              <w:rPr>
                <w:rFonts w:ascii="Arial" w:hAnsi="Arial" w:cs="Arial"/>
                <w:sz w:val="28"/>
                <w:szCs w:val="28"/>
              </w:rPr>
              <w:t>.  Carburetor or induction system ice can reduce climb performance with the same result.  And tailwinds - especially on takeoff - can precede CFIT.</w:t>
            </w:r>
          </w:p>
          <w:p w14:paraId="783757B6"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4A97121B" w14:textId="64DFC938" w:rsidR="00305A93" w:rsidRPr="00977AFC" w:rsidRDefault="00305A93" w:rsidP="00977AFC">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606ADD15" w:rsidR="00305A93" w:rsidRPr="00D95715" w:rsidRDefault="00605379" w:rsidP="000B0F27">
            <w:pPr>
              <w:jc w:val="center"/>
              <w:rPr>
                <w:noProof/>
                <w:sz w:val="28"/>
                <w:szCs w:val="28"/>
              </w:rPr>
            </w:pPr>
            <w:r w:rsidRPr="00605379">
              <w:rPr>
                <w:noProof/>
                <w:sz w:val="28"/>
                <w:szCs w:val="28"/>
              </w:rPr>
              <w:drawing>
                <wp:inline distT="0" distB="0" distL="0" distR="0" wp14:anchorId="7EB05F05" wp14:editId="4F3A2E57">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2BE867B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3</w:t>
            </w:r>
          </w:p>
          <w:p w14:paraId="30DFE20A" w14:textId="77777777" w:rsidR="00605379" w:rsidRDefault="00605379" w:rsidP="00605379">
            <w:pPr>
              <w:spacing w:after="120"/>
              <w:rPr>
                <w:rFonts w:ascii="Arial" w:hAnsi="Arial" w:cs="Arial"/>
                <w:sz w:val="28"/>
                <w:szCs w:val="28"/>
              </w:rPr>
            </w:pPr>
          </w:p>
          <w:p w14:paraId="40F94130" w14:textId="50679585" w:rsidR="00605379" w:rsidRPr="00605379" w:rsidRDefault="00605379" w:rsidP="00605379">
            <w:pPr>
              <w:spacing w:after="120"/>
              <w:rPr>
                <w:rFonts w:ascii="Arial" w:hAnsi="Arial" w:cs="Arial"/>
                <w:sz w:val="28"/>
                <w:szCs w:val="28"/>
              </w:rPr>
            </w:pPr>
            <w:r w:rsidRPr="00605379">
              <w:rPr>
                <w:rFonts w:ascii="Arial" w:hAnsi="Arial" w:cs="Arial"/>
                <w:sz w:val="28"/>
                <w:szCs w:val="28"/>
              </w:rPr>
              <w:t>Automation is without a doubt a wonderful thing.  Today’s autopilots and associated NAV-Approved equipment fly our GA aircraft with</w:t>
            </w:r>
            <w:r w:rsidRPr="00605379">
              <w:rPr>
                <w:rFonts w:ascii="Arial" w:hAnsi="Arial" w:cs="Arial"/>
                <w:sz w:val="28"/>
                <w:szCs w:val="28"/>
              </w:rPr>
              <w:br/>
              <w:t xml:space="preserve">greater precision and accuracy than most pilots are capable of achieving.  Pilot workload is markedly reduced.  You can </w:t>
            </w:r>
            <w:r w:rsidRPr="00605379">
              <w:rPr>
                <w:rFonts w:ascii="Arial" w:hAnsi="Arial" w:cs="Arial"/>
                <w:sz w:val="28"/>
                <w:szCs w:val="28"/>
              </w:rPr>
              <w:br/>
              <w:t xml:space="preserve">arrive at your destination refreshed – not in a state of physical and mental exhaustion.  Those are all good things and, on </w:t>
            </w:r>
            <w:r w:rsidRPr="00605379">
              <w:rPr>
                <w:rFonts w:ascii="Arial" w:hAnsi="Arial" w:cs="Arial"/>
                <w:sz w:val="28"/>
                <w:szCs w:val="28"/>
              </w:rPr>
              <w:br/>
              <w:t xml:space="preserve">balance, we’re safer with automation than we ever were before but……  </w:t>
            </w:r>
          </w:p>
          <w:p w14:paraId="41A94016" w14:textId="77777777" w:rsidR="00605379" w:rsidRDefault="00605379" w:rsidP="00605379">
            <w:pPr>
              <w:spacing w:after="120"/>
              <w:rPr>
                <w:rFonts w:ascii="Arial" w:hAnsi="Arial" w:cs="Arial"/>
                <w:b/>
                <w:bCs/>
                <w:sz w:val="28"/>
                <w:szCs w:val="28"/>
              </w:rPr>
            </w:pP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E70BB97" w:rsidR="00305A93" w:rsidRDefault="00605379" w:rsidP="000B0F27">
            <w:r w:rsidRPr="00605379">
              <w:rPr>
                <w:noProof/>
              </w:rPr>
              <w:drawing>
                <wp:inline distT="0" distB="0" distL="0" distR="0" wp14:anchorId="25D974A3" wp14:editId="225C5075">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B27A04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4</w:t>
            </w:r>
          </w:p>
          <w:p w14:paraId="7772C517" w14:textId="5AE8C4A0" w:rsidR="00605379" w:rsidRPr="00605379" w:rsidRDefault="00605379" w:rsidP="00605379">
            <w:pPr>
              <w:rPr>
                <w:rFonts w:ascii="Arial" w:hAnsi="Arial" w:cs="Arial"/>
                <w:bCs/>
                <w:sz w:val="28"/>
                <w:szCs w:val="28"/>
              </w:rPr>
            </w:pPr>
            <w:r w:rsidRPr="00605379">
              <w:rPr>
                <w:rFonts w:ascii="Arial" w:hAnsi="Arial" w:cs="Arial"/>
                <w:bCs/>
                <w:sz w:val="28"/>
                <w:szCs w:val="28"/>
              </w:rPr>
              <w:t xml:space="preserve">Because automation has limitations and failure modes, pilots must understand the operational parameters, logic, and limitations inherent in their </w:t>
            </w:r>
            <w:r w:rsidRPr="00605379">
              <w:rPr>
                <w:rFonts w:ascii="Arial" w:hAnsi="Arial" w:cs="Arial"/>
                <w:bCs/>
                <w:sz w:val="28"/>
                <w:szCs w:val="28"/>
              </w:rPr>
              <w:lastRenderedPageBreak/>
              <w:t xml:space="preserve">automated equipment.  They must be able to recognize when automation is operating as intended and when it is not and they must be prepared to fly their aircraft when automated systems fail.  </w:t>
            </w:r>
            <w:r w:rsidRPr="00605379">
              <w:rPr>
                <w:rFonts w:ascii="Arial" w:hAnsi="Arial" w:cs="Arial"/>
                <w:b/>
                <w:bCs/>
                <w:sz w:val="28"/>
                <w:szCs w:val="28"/>
              </w:rPr>
              <w:t>(Click)</w:t>
            </w:r>
          </w:p>
          <w:p w14:paraId="08FFF8EC" w14:textId="77777777" w:rsidR="00605379" w:rsidRPr="00605379" w:rsidRDefault="00605379" w:rsidP="00605379">
            <w:pPr>
              <w:rPr>
                <w:rFonts w:ascii="Arial" w:hAnsi="Arial" w:cs="Arial"/>
                <w:bCs/>
                <w:sz w:val="28"/>
                <w:szCs w:val="28"/>
              </w:rPr>
            </w:pPr>
            <w:r w:rsidRPr="00605379">
              <w:rPr>
                <w:rFonts w:ascii="Arial" w:hAnsi="Arial" w:cs="Arial"/>
                <w:bCs/>
                <w:sz w:val="28"/>
                <w:szCs w:val="28"/>
              </w:rPr>
              <w:t xml:space="preserve">We’re all familiar with recent air carrier mishaps in which automation was a factor. Autopilots – like pilots must have good data input in order to fly precisely or, in some cases, in order to fly at all.   Pilots receive data input through their senses.  Those data are interpreted and the information thus derived is used to make decisions and to control the aircraft.  Faulty data can lead to faulty decisions so data quality must be constantly evaluated throughout the flight.  Faulty sensor input can cause autopilots to respond inappropriately to aircraft attitude changes. </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46AF23B0" w:rsidR="00305A93" w:rsidRPr="00977AFC" w:rsidRDefault="00977AFC" w:rsidP="00977AFC">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70A60F2E" w:rsidR="00305A93" w:rsidRPr="00296B8C" w:rsidRDefault="00605379" w:rsidP="000B0F27">
            <w:pPr>
              <w:jc w:val="center"/>
              <w:rPr>
                <w:noProof/>
              </w:rPr>
            </w:pPr>
            <w:r w:rsidRPr="00605379">
              <w:rPr>
                <w:noProof/>
              </w:rPr>
              <w:lastRenderedPageBreak/>
              <w:drawing>
                <wp:inline distT="0" distB="0" distL="0" distR="0" wp14:anchorId="2DA13B4B" wp14:editId="1D6C6F29">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24CA4FCB"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5</w:t>
            </w:r>
          </w:p>
          <w:p w14:paraId="67B3E8D9" w14:textId="52376955" w:rsidR="00605379" w:rsidRPr="00605379" w:rsidRDefault="00605379" w:rsidP="00605379">
            <w:pPr>
              <w:spacing w:after="120"/>
              <w:rPr>
                <w:rFonts w:ascii="Arial" w:hAnsi="Arial" w:cs="Arial"/>
                <w:sz w:val="28"/>
                <w:szCs w:val="28"/>
              </w:rPr>
            </w:pPr>
            <w:r>
              <w:rPr>
                <w:rFonts w:ascii="Arial" w:hAnsi="Arial" w:cs="Arial"/>
                <w:sz w:val="28"/>
                <w:szCs w:val="28"/>
              </w:rPr>
              <w:t>M</w:t>
            </w:r>
            <w:r w:rsidRPr="00605379">
              <w:rPr>
                <w:rFonts w:ascii="Arial" w:hAnsi="Arial" w:cs="Arial"/>
                <w:sz w:val="28"/>
                <w:szCs w:val="28"/>
              </w:rPr>
              <w:t xml:space="preserve">ost general aviation autopilots will hold a </w:t>
            </w:r>
            <w:proofErr w:type="spellStart"/>
            <w:r w:rsidRPr="00605379">
              <w:rPr>
                <w:rFonts w:ascii="Arial" w:hAnsi="Arial" w:cs="Arial"/>
                <w:sz w:val="28"/>
                <w:szCs w:val="28"/>
              </w:rPr>
              <w:t>heading</w:t>
            </w:r>
            <w:proofErr w:type="spellEnd"/>
            <w:r w:rsidRPr="00605379">
              <w:rPr>
                <w:rFonts w:ascii="Arial" w:hAnsi="Arial" w:cs="Arial"/>
                <w:sz w:val="28"/>
                <w:szCs w:val="28"/>
              </w:rPr>
              <w:t xml:space="preserve"> and many will hold altitude as well.  These features have led to surprises though.  Pilots flying on autopilot at night have failed to notice ice accretion until the autopilot disconnects when it can no longer maintain altitude.  </w:t>
            </w:r>
            <w:r w:rsidRPr="00605379">
              <w:rPr>
                <w:rFonts w:ascii="Arial" w:hAnsi="Arial" w:cs="Arial"/>
                <w:b/>
                <w:bCs/>
                <w:sz w:val="28"/>
                <w:szCs w:val="28"/>
              </w:rPr>
              <w:t>(Click)</w:t>
            </w:r>
          </w:p>
          <w:p w14:paraId="4F6D1134" w14:textId="64AEDFF4" w:rsidR="00810685" w:rsidRPr="00810685" w:rsidRDefault="00605379" w:rsidP="00810685">
            <w:pPr>
              <w:spacing w:after="120"/>
              <w:rPr>
                <w:rFonts w:ascii="Arial" w:hAnsi="Arial" w:cs="Arial"/>
                <w:sz w:val="28"/>
                <w:szCs w:val="28"/>
              </w:rPr>
            </w:pPr>
            <w:r w:rsidRPr="00605379">
              <w:rPr>
                <w:rFonts w:ascii="Arial" w:hAnsi="Arial" w:cs="Arial"/>
                <w:sz w:val="28"/>
                <w:szCs w:val="28"/>
              </w:rPr>
              <w:t>And lateral fuel imbalances that you’d be sure to notice while hand flying can be masked by the autopilot until it disconnects because it can no longer keep wings level.  A sudden heading excursion is not the best way to discover that you’ve forgotten to switch fuel tanks.</w:t>
            </w:r>
            <w:r w:rsidR="00810685" w:rsidRPr="00810685">
              <w:rPr>
                <w:rFonts w:ascii="Arial" w:hAnsi="Arial" w:cs="Arial"/>
                <w:sz w:val="28"/>
                <w:szCs w:val="28"/>
              </w:rPr>
              <w:t xml:space="preserve">   </w:t>
            </w:r>
          </w:p>
          <w:p w14:paraId="17A726BC" w14:textId="77777777" w:rsidR="00305A93" w:rsidRPr="00305A93" w:rsidRDefault="00305A93" w:rsidP="000B0F27">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05D538B1" w:rsidR="00305A93" w:rsidRPr="00262F88" w:rsidRDefault="00605379" w:rsidP="000B0F27">
            <w:pPr>
              <w:jc w:val="center"/>
              <w:rPr>
                <w:noProof/>
                <w:sz w:val="28"/>
                <w:szCs w:val="28"/>
              </w:rPr>
            </w:pPr>
            <w:r w:rsidRPr="00605379">
              <w:rPr>
                <w:noProof/>
                <w:sz w:val="28"/>
                <w:szCs w:val="28"/>
              </w:rPr>
              <w:drawing>
                <wp:inline distT="0" distB="0" distL="0" distR="0" wp14:anchorId="5FEC9FDD" wp14:editId="13BDB8A8">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81631F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6</w:t>
            </w:r>
          </w:p>
          <w:p w14:paraId="5DBD0FB5"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There are a few automation systems that integrate aircraft position and terrain information and we’ll see more in the future but the fact is – we are unlikely to be flying with them anytime soon.  Therefore it’s imperative that we remain responsible for adequate terrain and obstruction clearance whether hand-flying or on autopilot.  This is relatively easy to do in good Day-VFR weather conditions but night, IMC, or </w:t>
            </w:r>
            <w:r w:rsidRPr="00605379">
              <w:rPr>
                <w:rFonts w:ascii="Arial" w:hAnsi="Arial" w:cs="Arial"/>
                <w:sz w:val="28"/>
                <w:szCs w:val="28"/>
              </w:rPr>
              <w:lastRenderedPageBreak/>
              <w:t xml:space="preserve">reduced visibility conditions are another matter.  </w:t>
            </w:r>
            <w:r w:rsidRPr="00605379">
              <w:rPr>
                <w:rFonts w:ascii="Arial" w:hAnsi="Arial" w:cs="Arial"/>
                <w:b/>
                <w:bCs/>
                <w:sz w:val="28"/>
                <w:szCs w:val="28"/>
              </w:rPr>
              <w:t>(Click)</w:t>
            </w:r>
          </w:p>
          <w:p w14:paraId="39107EE0"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Or as the old saying goes, “never let the airplane take you somewhere that your brain didn’t get to five minutes earlier”.  </w:t>
            </w:r>
          </w:p>
          <w:p w14:paraId="3080EF4D" w14:textId="64C1F4C2" w:rsidR="00305A93" w:rsidRPr="00305A93" w:rsidRDefault="00305A93" w:rsidP="0060537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4A8D496A" w:rsidR="00305A93" w:rsidRPr="00262F88" w:rsidRDefault="0068025B" w:rsidP="000B0F27">
            <w:pPr>
              <w:jc w:val="center"/>
              <w:rPr>
                <w:noProof/>
                <w:sz w:val="28"/>
                <w:szCs w:val="28"/>
              </w:rPr>
            </w:pPr>
            <w:r w:rsidRPr="0068025B">
              <w:rPr>
                <w:noProof/>
                <w:sz w:val="28"/>
                <w:szCs w:val="28"/>
              </w:rPr>
              <w:lastRenderedPageBreak/>
              <w:drawing>
                <wp:inline distT="0" distB="0" distL="0" distR="0" wp14:anchorId="294646D1" wp14:editId="08179B91">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702D6E8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7</w:t>
            </w:r>
          </w:p>
          <w:p w14:paraId="6C1D7226"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Perhaps the most insidious aspect of automation is its propensity to breed complacency and erode pilot confidence.  Here’s how that works:  </w:t>
            </w:r>
            <w:r w:rsidRPr="00605379">
              <w:rPr>
                <w:rFonts w:ascii="Arial" w:hAnsi="Arial" w:cs="Arial"/>
                <w:b/>
                <w:bCs/>
                <w:sz w:val="28"/>
                <w:szCs w:val="28"/>
              </w:rPr>
              <w:t>(Click)</w:t>
            </w:r>
          </w:p>
          <w:p w14:paraId="40B11F87" w14:textId="2D9E23DF"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The more time we spend on autopilot, the less time is available to maintain our hands-on skills.  Instrument approaches on autopilot are so precise that it’s tempting to </w:t>
            </w:r>
            <w:r w:rsidRPr="00605379">
              <w:rPr>
                <w:rFonts w:ascii="Arial" w:hAnsi="Arial" w:cs="Arial"/>
                <w:sz w:val="28"/>
                <w:szCs w:val="28"/>
              </w:rPr>
              <w:br/>
              <w:t xml:space="preserve">“let George do it” all the time but, how would you feel if that was your policy and “George” decided to take a break in the middle of an instrument approach?  That might be a time when you wished you’d spent some recent time hand-flying “on the gauges”.  It’s a fact that the less time people spend in practicing a skill, the less confidence they have in their performance.  </w:t>
            </w:r>
            <w:r w:rsidR="0068025B" w:rsidRPr="00605379">
              <w:rPr>
                <w:rFonts w:ascii="Arial" w:hAnsi="Arial" w:cs="Arial"/>
                <w:b/>
                <w:bCs/>
                <w:sz w:val="28"/>
                <w:szCs w:val="28"/>
              </w:rPr>
              <w:t>(Click)</w:t>
            </w:r>
          </w:p>
          <w:p w14:paraId="66136478" w14:textId="77777777" w:rsidR="00605379" w:rsidRPr="00605379" w:rsidRDefault="00605379" w:rsidP="00605379">
            <w:pPr>
              <w:spacing w:after="120"/>
              <w:rPr>
                <w:rFonts w:ascii="Arial" w:hAnsi="Arial" w:cs="Arial"/>
                <w:sz w:val="28"/>
                <w:szCs w:val="28"/>
              </w:rPr>
            </w:pPr>
            <w:r w:rsidRPr="00605379">
              <w:rPr>
                <w:rFonts w:ascii="Arial" w:hAnsi="Arial" w:cs="Arial"/>
                <w:sz w:val="28"/>
                <w:szCs w:val="28"/>
              </w:rPr>
              <w:t xml:space="preserve">Of course it’s also true that the less you use automation the less confidence you’ll have in it.  Achieving a balance between hands-on and automated flying is important. </w:t>
            </w:r>
          </w:p>
          <w:p w14:paraId="6935A758" w14:textId="15DEDC3B" w:rsidR="00305A93" w:rsidRPr="00305A93" w:rsidRDefault="00305A93" w:rsidP="00605379">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783EBC0C" w:rsidR="00305A93" w:rsidRPr="00262F88" w:rsidRDefault="00E83FB7" w:rsidP="000B0F27">
            <w:pPr>
              <w:jc w:val="center"/>
              <w:rPr>
                <w:noProof/>
                <w:sz w:val="28"/>
                <w:szCs w:val="28"/>
              </w:rPr>
            </w:pPr>
            <w:r w:rsidRPr="00E83FB7">
              <w:rPr>
                <w:noProof/>
                <w:sz w:val="28"/>
                <w:szCs w:val="28"/>
              </w:rPr>
              <w:drawing>
                <wp:inline distT="0" distB="0" distL="0" distR="0" wp14:anchorId="19C0FD71" wp14:editId="1BC78CE1">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3F03BB1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834773">
              <w:rPr>
                <w:rFonts w:ascii="Arial" w:hAnsi="Arial" w:cs="Arial"/>
                <w:b/>
                <w:sz w:val="28"/>
                <w:szCs w:val="28"/>
                <w:u w:val="single"/>
              </w:rPr>
              <w:t>8</w:t>
            </w:r>
          </w:p>
          <w:p w14:paraId="13C7B4F4" w14:textId="77777777" w:rsidR="00E83FB7" w:rsidRPr="00E83FB7" w:rsidRDefault="00E83FB7" w:rsidP="00E83FB7">
            <w:pPr>
              <w:rPr>
                <w:rFonts w:ascii="Arial" w:hAnsi="Arial" w:cs="Arial"/>
                <w:bCs/>
                <w:sz w:val="28"/>
                <w:szCs w:val="28"/>
              </w:rPr>
            </w:pPr>
            <w:r w:rsidRPr="00E83FB7">
              <w:rPr>
                <w:rFonts w:ascii="Arial" w:hAnsi="Arial" w:cs="Arial"/>
                <w:bCs/>
                <w:sz w:val="28"/>
                <w:szCs w:val="28"/>
              </w:rPr>
              <w:t xml:space="preserve">Here are our recommendations for successful human/automation relationships.  </w:t>
            </w:r>
            <w:r w:rsidRPr="00E83FB7">
              <w:rPr>
                <w:rFonts w:ascii="Arial" w:hAnsi="Arial" w:cs="Arial"/>
                <w:b/>
                <w:bCs/>
                <w:sz w:val="28"/>
                <w:szCs w:val="28"/>
              </w:rPr>
              <w:t>(Click)</w:t>
            </w:r>
          </w:p>
          <w:p w14:paraId="6F75BD05" w14:textId="77777777" w:rsidR="00E83FB7" w:rsidRPr="00E83FB7" w:rsidRDefault="00E83FB7" w:rsidP="00E83FB7">
            <w:pPr>
              <w:rPr>
                <w:rFonts w:ascii="Arial" w:hAnsi="Arial" w:cs="Arial"/>
                <w:bCs/>
                <w:sz w:val="28"/>
                <w:szCs w:val="28"/>
              </w:rPr>
            </w:pPr>
            <w:r w:rsidRPr="00E83FB7">
              <w:rPr>
                <w:rFonts w:ascii="Arial" w:hAnsi="Arial" w:cs="Arial"/>
                <w:bCs/>
                <w:sz w:val="28"/>
                <w:szCs w:val="28"/>
              </w:rPr>
              <w:t xml:space="preserve">Make sure you understand how your automation works and how it behaves when it isn’t working.  </w:t>
            </w:r>
          </w:p>
          <w:p w14:paraId="12E1547E" w14:textId="77777777" w:rsidR="00E83FB7" w:rsidRPr="00E83FB7" w:rsidRDefault="00E83FB7" w:rsidP="00E83FB7">
            <w:pPr>
              <w:rPr>
                <w:rFonts w:ascii="Arial" w:hAnsi="Arial" w:cs="Arial"/>
                <w:bCs/>
                <w:sz w:val="28"/>
                <w:szCs w:val="28"/>
              </w:rPr>
            </w:pPr>
            <w:r w:rsidRPr="00E83FB7">
              <w:rPr>
                <w:rFonts w:ascii="Arial" w:hAnsi="Arial" w:cs="Arial"/>
                <w:bCs/>
                <w:sz w:val="28"/>
                <w:szCs w:val="28"/>
              </w:rPr>
              <w:t>Understand where your automation is getting its information and how</w:t>
            </w:r>
            <w:r w:rsidRPr="00E83FB7">
              <w:rPr>
                <w:rFonts w:ascii="Arial" w:hAnsi="Arial" w:cs="Arial"/>
                <w:bCs/>
                <w:sz w:val="28"/>
                <w:szCs w:val="28"/>
              </w:rPr>
              <w:br/>
              <w:t xml:space="preserve">it will respond if that information is missing or flawed.  </w:t>
            </w:r>
          </w:p>
          <w:p w14:paraId="697319FF" w14:textId="77777777" w:rsidR="00E83FB7" w:rsidRPr="00E83FB7" w:rsidRDefault="00E83FB7" w:rsidP="00E83FB7">
            <w:pPr>
              <w:rPr>
                <w:rFonts w:ascii="Arial" w:hAnsi="Arial" w:cs="Arial"/>
                <w:bCs/>
                <w:sz w:val="28"/>
                <w:szCs w:val="28"/>
              </w:rPr>
            </w:pPr>
            <w:r w:rsidRPr="00E83FB7">
              <w:rPr>
                <w:rFonts w:ascii="Arial" w:hAnsi="Arial" w:cs="Arial"/>
                <w:bCs/>
                <w:sz w:val="28"/>
                <w:szCs w:val="28"/>
              </w:rPr>
              <w:t xml:space="preserve">There are at least 2 ways to disconnect your automation – many aircraft have more.  Know all the ways to quickly disconnect your automation and revert to hand flying. </w:t>
            </w:r>
            <w:r w:rsidRPr="00E83FB7">
              <w:rPr>
                <w:rFonts w:ascii="Arial" w:hAnsi="Arial" w:cs="Arial"/>
                <w:b/>
                <w:bCs/>
                <w:sz w:val="28"/>
                <w:szCs w:val="28"/>
              </w:rPr>
              <w:t>(Click)</w:t>
            </w:r>
          </w:p>
          <w:p w14:paraId="7FB93CA0" w14:textId="77777777" w:rsidR="00E83FB7" w:rsidRPr="00E83FB7" w:rsidRDefault="00E83FB7" w:rsidP="00E83FB7">
            <w:pPr>
              <w:rPr>
                <w:rFonts w:ascii="Arial" w:hAnsi="Arial" w:cs="Arial"/>
                <w:bCs/>
                <w:sz w:val="28"/>
                <w:szCs w:val="28"/>
              </w:rPr>
            </w:pPr>
            <w:r w:rsidRPr="00E83FB7">
              <w:rPr>
                <w:rFonts w:ascii="Arial" w:hAnsi="Arial" w:cs="Arial"/>
                <w:bCs/>
                <w:sz w:val="28"/>
                <w:szCs w:val="28"/>
              </w:rPr>
              <w:lastRenderedPageBreak/>
              <w:t xml:space="preserve">Practice hand flying regularly.  Many experienced instrument pilots hand-fly at least one instrument approach on each flight.  That way they keep their skill and confidence levels high. </w:t>
            </w:r>
            <w:r w:rsidRPr="00E83FB7">
              <w:rPr>
                <w:rFonts w:ascii="Arial" w:hAnsi="Arial" w:cs="Arial"/>
                <w:b/>
                <w:bCs/>
                <w:sz w:val="28"/>
                <w:szCs w:val="28"/>
              </w:rPr>
              <w:t>(Click)</w:t>
            </w:r>
          </w:p>
          <w:p w14:paraId="0057C309" w14:textId="77777777" w:rsidR="00E83FB7" w:rsidRPr="00E83FB7" w:rsidRDefault="00E83FB7" w:rsidP="00E83FB7">
            <w:pPr>
              <w:rPr>
                <w:rFonts w:ascii="Arial" w:hAnsi="Arial" w:cs="Arial"/>
                <w:bCs/>
                <w:sz w:val="28"/>
                <w:szCs w:val="28"/>
              </w:rPr>
            </w:pPr>
            <w:r w:rsidRPr="00E83FB7">
              <w:rPr>
                <w:rFonts w:ascii="Arial" w:hAnsi="Arial" w:cs="Arial"/>
                <w:bCs/>
                <w:sz w:val="28"/>
                <w:szCs w:val="28"/>
              </w:rPr>
              <w:t xml:space="preserve">Commit to regular proficiency training.  It’s the best way to keep on top of your game. </w:t>
            </w:r>
            <w:r w:rsidRPr="00E83FB7">
              <w:rPr>
                <w:rFonts w:ascii="Arial" w:hAnsi="Arial" w:cs="Arial"/>
                <w:b/>
                <w:bCs/>
                <w:sz w:val="28"/>
                <w:szCs w:val="28"/>
              </w:rPr>
              <w:t>(Click)</w:t>
            </w:r>
          </w:p>
          <w:p w14:paraId="41E1DBF4" w14:textId="77777777" w:rsidR="00E83FB7" w:rsidRPr="00E83FB7" w:rsidRDefault="00E83FB7" w:rsidP="00E83FB7">
            <w:pPr>
              <w:rPr>
                <w:rFonts w:ascii="Arial" w:hAnsi="Arial" w:cs="Arial"/>
                <w:bCs/>
                <w:sz w:val="28"/>
                <w:szCs w:val="28"/>
              </w:rPr>
            </w:pPr>
            <w:r w:rsidRPr="00E83FB7">
              <w:rPr>
                <w:rFonts w:ascii="Arial" w:hAnsi="Arial" w:cs="Arial"/>
                <w:bCs/>
                <w:sz w:val="28"/>
                <w:szCs w:val="28"/>
              </w:rPr>
              <w:t>And finally, fly as often as you can.  After all we love to do it and the more we fly – the better we get – especially if we’re training with a really good coach.</w:t>
            </w:r>
          </w:p>
          <w:p w14:paraId="59B89A38" w14:textId="77777777" w:rsidR="00764B7B" w:rsidRDefault="00764B7B" w:rsidP="00EA62C6">
            <w:pPr>
              <w:spacing w:after="120"/>
              <w:rPr>
                <w:rFonts w:ascii="Arial" w:hAnsi="Arial" w:cs="Arial"/>
                <w:b/>
                <w:bCs/>
                <w:sz w:val="28"/>
                <w:szCs w:val="28"/>
              </w:rPr>
            </w:pPr>
          </w:p>
          <w:p w14:paraId="0FB70A55" w14:textId="7FED9D4D" w:rsidR="00305A93" w:rsidRPr="00305A93" w:rsidRDefault="00305A93" w:rsidP="00EA62C6">
            <w:pPr>
              <w:spacing w:after="120"/>
              <w:rPr>
                <w:rFonts w:ascii="Arial" w:hAnsi="Arial" w:cs="Arial"/>
                <w:b/>
                <w:sz w:val="28"/>
                <w:szCs w:val="28"/>
                <w:u w:val="single"/>
              </w:rPr>
            </w:pPr>
            <w:r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2022F06B" w:rsidR="00305A93" w:rsidRPr="00C31DF5" w:rsidRDefault="00764B7B" w:rsidP="000B0F27">
            <w:pPr>
              <w:jc w:val="center"/>
              <w:rPr>
                <w:noProof/>
                <w:sz w:val="28"/>
                <w:szCs w:val="28"/>
              </w:rPr>
            </w:pPr>
            <w:r w:rsidRPr="00764B7B">
              <w:rPr>
                <w:noProof/>
                <w:sz w:val="28"/>
                <w:szCs w:val="28"/>
              </w:rPr>
              <w:lastRenderedPageBreak/>
              <w:drawing>
                <wp:inline distT="0" distB="0" distL="0" distR="0" wp14:anchorId="776DEE5E" wp14:editId="4F5E8083">
                  <wp:extent cx="1360170" cy="7651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129D765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E83FB7">
              <w:rPr>
                <w:rFonts w:ascii="Arial" w:hAnsi="Arial" w:cs="Arial"/>
                <w:b/>
                <w:iCs/>
                <w:sz w:val="28"/>
                <w:szCs w:val="28"/>
                <w:u w:val="single"/>
              </w:rPr>
              <w:t>19</w:t>
            </w:r>
          </w:p>
          <w:p w14:paraId="425B0697" w14:textId="77777777" w:rsidR="00764B7B" w:rsidRPr="00764B7B" w:rsidRDefault="00764B7B" w:rsidP="00764B7B">
            <w:pPr>
              <w:spacing w:after="120"/>
              <w:rPr>
                <w:rFonts w:ascii="Arial" w:hAnsi="Arial" w:cs="Arial"/>
                <w:bCs/>
                <w:sz w:val="28"/>
                <w:szCs w:val="28"/>
              </w:rPr>
            </w:pPr>
            <w:r w:rsidRPr="00764B7B">
              <w:rPr>
                <w:rFonts w:ascii="Arial" w:hAnsi="Arial" w:cs="Arial"/>
                <w:b/>
                <w:bCs/>
                <w:sz w:val="28"/>
                <w:szCs w:val="28"/>
              </w:rPr>
              <w:t xml:space="preserve">Presentation Note:   </w:t>
            </w:r>
            <w:r w:rsidRPr="00764B7B">
              <w:rPr>
                <w:rFonts w:ascii="Arial" w:hAnsi="Arial" w:cs="Arial"/>
                <w:bCs/>
                <w:i/>
                <w:iCs/>
                <w:sz w:val="28"/>
                <w:szCs w:val="28"/>
              </w:rPr>
              <w:t xml:space="preserve">You may wish to provide your contact information and main FSDO phone number here.  Modify with </w:t>
            </w:r>
          </w:p>
          <w:p w14:paraId="3918AE2A" w14:textId="77777777" w:rsidR="00764B7B" w:rsidRPr="00764B7B" w:rsidRDefault="00764B7B" w:rsidP="00764B7B">
            <w:pPr>
              <w:spacing w:after="120"/>
              <w:rPr>
                <w:rFonts w:ascii="Arial" w:hAnsi="Arial" w:cs="Arial"/>
                <w:bCs/>
                <w:sz w:val="28"/>
                <w:szCs w:val="28"/>
              </w:rPr>
            </w:pPr>
            <w:proofErr w:type="gramStart"/>
            <w:r w:rsidRPr="00764B7B">
              <w:rPr>
                <w:rFonts w:ascii="Arial" w:hAnsi="Arial" w:cs="Arial"/>
                <w:bCs/>
                <w:i/>
                <w:iCs/>
                <w:sz w:val="28"/>
                <w:szCs w:val="28"/>
              </w:rPr>
              <w:t>your</w:t>
            </w:r>
            <w:proofErr w:type="gramEnd"/>
            <w:r w:rsidRPr="00764B7B">
              <w:rPr>
                <w:rFonts w:ascii="Arial" w:hAnsi="Arial" w:cs="Arial"/>
                <w:bCs/>
                <w:i/>
                <w:iCs/>
                <w:sz w:val="28"/>
                <w:szCs w:val="28"/>
              </w:rPr>
              <w:t xml:space="preserve"> information or leave blank.   </w:t>
            </w:r>
          </w:p>
          <w:p w14:paraId="6932F9B6" w14:textId="77777777" w:rsidR="00764B7B" w:rsidRDefault="00764B7B" w:rsidP="00764B7B">
            <w:pPr>
              <w:spacing w:after="120"/>
              <w:rPr>
                <w:rFonts w:ascii="Arial" w:hAnsi="Arial" w:cs="Arial"/>
                <w:b/>
                <w:bCs/>
                <w:sz w:val="28"/>
                <w:szCs w:val="28"/>
              </w:rPr>
            </w:pPr>
          </w:p>
          <w:p w14:paraId="3587449F" w14:textId="1612C597" w:rsidR="00305A93" w:rsidRPr="00305A93" w:rsidRDefault="00305A93" w:rsidP="00764B7B">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0B0F27">
        <w:tblPrEx>
          <w:tblLook w:val="04A0" w:firstRow="1" w:lastRow="0" w:firstColumn="1" w:lastColumn="0" w:noHBand="0" w:noVBand="1"/>
        </w:tblPrEx>
        <w:tc>
          <w:tcPr>
            <w:tcW w:w="2358" w:type="dxa"/>
            <w:shd w:val="clear" w:color="auto" w:fill="auto"/>
          </w:tcPr>
          <w:p w14:paraId="12CC09D9" w14:textId="26C89384" w:rsidR="00950D5A" w:rsidRPr="00764B7B" w:rsidRDefault="00950D5A" w:rsidP="000B0F27">
            <w:pPr>
              <w:jc w:val="center"/>
              <w:rPr>
                <w:noProof/>
                <w:sz w:val="28"/>
                <w:szCs w:val="28"/>
              </w:rPr>
            </w:pPr>
            <w:r w:rsidRPr="00950D5A">
              <w:rPr>
                <w:noProof/>
                <w:sz w:val="28"/>
                <w:szCs w:val="28"/>
              </w:rPr>
              <w:drawing>
                <wp:inline distT="0" distB="0" distL="0" distR="0" wp14:anchorId="77D004BE" wp14:editId="0252EC68">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4F96AE3" w14:textId="373EFA88" w:rsidR="00950D5A" w:rsidRPr="00950D5A" w:rsidRDefault="00950D5A" w:rsidP="00950D5A">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0</w:t>
            </w:r>
          </w:p>
          <w:p w14:paraId="57FBBE29" w14:textId="3B3CC25E" w:rsidR="00803792" w:rsidRPr="00950D5A" w:rsidRDefault="00155B92" w:rsidP="00950D5A">
            <w:pPr>
              <w:numPr>
                <w:ilvl w:val="0"/>
                <w:numId w:val="10"/>
              </w:numPr>
              <w:spacing w:after="120"/>
              <w:rPr>
                <w:rFonts w:ascii="Arial" w:hAnsi="Arial" w:cs="Arial"/>
                <w:iCs/>
                <w:sz w:val="28"/>
                <w:szCs w:val="28"/>
              </w:rPr>
            </w:pPr>
            <w:r w:rsidRPr="00950D5A">
              <w:rPr>
                <w:rFonts w:ascii="Arial" w:hAnsi="Arial" w:cs="Arial"/>
                <w:iCs/>
                <w:sz w:val="28"/>
                <w:szCs w:val="28"/>
              </w:rPr>
              <w:t xml:space="preserve">Have you earned your </w:t>
            </w:r>
            <w:r w:rsidRPr="00950D5A">
              <w:rPr>
                <w:rFonts w:ascii="Arial" w:hAnsi="Arial" w:cs="Arial"/>
                <w:b/>
                <w:bCs/>
                <w:i/>
                <w:iCs/>
                <w:sz w:val="28"/>
                <w:szCs w:val="28"/>
              </w:rPr>
              <w:t>WINGS</w:t>
            </w:r>
            <w:r w:rsidRPr="00950D5A">
              <w:rPr>
                <w:rFonts w:ascii="Arial" w:hAnsi="Arial" w:cs="Arial"/>
                <w:iCs/>
                <w:sz w:val="28"/>
                <w:szCs w:val="28"/>
              </w:rPr>
              <w:t xml:space="preserve">? </w:t>
            </w:r>
            <w:r w:rsidRPr="00950D5A">
              <w:rPr>
                <w:rFonts w:ascii="Arial" w:hAnsi="Arial" w:cs="Arial"/>
                <w:b/>
                <w:bCs/>
                <w:i/>
                <w:iCs/>
                <w:sz w:val="28"/>
                <w:szCs w:val="28"/>
              </w:rPr>
              <w:t xml:space="preserve"> </w:t>
            </w:r>
            <w:r w:rsidRPr="00950D5A">
              <w:rPr>
                <w:rFonts w:ascii="Arial" w:hAnsi="Arial" w:cs="Arial"/>
                <w:iCs/>
                <w:sz w:val="28"/>
                <w:szCs w:val="28"/>
              </w:rPr>
              <w:t xml:space="preserve">Proficiency is key to success in almost </w:t>
            </w:r>
            <w:proofErr w:type="spellStart"/>
            <w:r w:rsidRPr="00950D5A">
              <w:rPr>
                <w:rFonts w:ascii="Arial" w:hAnsi="Arial" w:cs="Arial"/>
                <w:iCs/>
                <w:sz w:val="28"/>
                <w:szCs w:val="28"/>
              </w:rPr>
              <w:t>every thing</w:t>
            </w:r>
            <w:proofErr w:type="spellEnd"/>
            <w:r w:rsidRPr="00950D5A">
              <w:rPr>
                <w:rFonts w:ascii="Arial" w:hAnsi="Arial" w:cs="Arial"/>
                <w:iCs/>
                <w:sz w:val="28"/>
                <w:szCs w:val="28"/>
              </w:rPr>
              <w:t xml:space="preserve"> worth doing – especially flying.  Proficient pilots are confident, capable, and safe.  </w:t>
            </w:r>
          </w:p>
          <w:p w14:paraId="6FBB1271" w14:textId="77777777" w:rsidR="00803792" w:rsidRPr="00950D5A" w:rsidRDefault="00155B92" w:rsidP="00950D5A">
            <w:pPr>
              <w:numPr>
                <w:ilvl w:val="0"/>
                <w:numId w:val="10"/>
              </w:numPr>
              <w:spacing w:after="120"/>
              <w:rPr>
                <w:rFonts w:ascii="Arial" w:hAnsi="Arial" w:cs="Arial"/>
                <w:iCs/>
                <w:sz w:val="28"/>
                <w:szCs w:val="28"/>
              </w:rPr>
            </w:pPr>
            <w:r w:rsidRPr="00950D5A">
              <w:rPr>
                <w:rFonts w:ascii="Arial" w:hAnsi="Arial" w:cs="Arial"/>
                <w:iCs/>
                <w:sz w:val="28"/>
                <w:szCs w:val="28"/>
              </w:rPr>
              <w:t>WINGS is a proficiency training system specifically designed for general aviation pilots and, regular participation will keep you on top of your flying game.</w:t>
            </w:r>
          </w:p>
          <w:p w14:paraId="38A27CC9" w14:textId="57AB3915" w:rsidR="00950D5A" w:rsidRPr="00950D5A" w:rsidRDefault="00950D5A" w:rsidP="000B0F27">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764B180F" w:rsidR="00305A93" w:rsidRDefault="00950D5A" w:rsidP="000B0F27">
            <w:pPr>
              <w:jc w:val="center"/>
              <w:rPr>
                <w:noProof/>
                <w:sz w:val="28"/>
                <w:szCs w:val="28"/>
              </w:rPr>
            </w:pPr>
            <w:r w:rsidRPr="00950D5A">
              <w:rPr>
                <w:noProof/>
                <w:sz w:val="28"/>
                <w:szCs w:val="28"/>
              </w:rPr>
              <w:drawing>
                <wp:inline distT="0" distB="0" distL="0" distR="0" wp14:anchorId="39E6F4F4" wp14:editId="6C501811">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686982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1</w:t>
            </w:r>
          </w:p>
          <w:p w14:paraId="4BF59BC7" w14:textId="77777777" w:rsidR="00803792" w:rsidRPr="00CB40B4" w:rsidRDefault="00155B92" w:rsidP="00CB40B4">
            <w:pPr>
              <w:numPr>
                <w:ilvl w:val="0"/>
                <w:numId w:val="11"/>
              </w:numPr>
              <w:spacing w:after="120"/>
              <w:rPr>
                <w:rFonts w:ascii="Arial" w:hAnsi="Arial" w:cs="Arial"/>
                <w:bCs/>
                <w:sz w:val="28"/>
                <w:szCs w:val="28"/>
              </w:rPr>
            </w:pPr>
            <w:r w:rsidRPr="00CB40B4">
              <w:rPr>
                <w:rFonts w:ascii="Arial" w:hAnsi="Arial" w:cs="Arial"/>
                <w:bCs/>
                <w:sz w:val="28"/>
                <w:szCs w:val="28"/>
              </w:rPr>
              <w:t xml:space="preserve">Now there’s even more reasons to participate in </w:t>
            </w:r>
            <w:r w:rsidRPr="00CB40B4">
              <w:rPr>
                <w:rFonts w:ascii="Arial" w:hAnsi="Arial" w:cs="Arial"/>
                <w:b/>
                <w:bCs/>
                <w:i/>
                <w:iCs/>
                <w:sz w:val="28"/>
                <w:szCs w:val="28"/>
              </w:rPr>
              <w:t xml:space="preserve">WINGS.  </w:t>
            </w:r>
            <w:r w:rsidRPr="00CB40B4">
              <w:rPr>
                <w:rFonts w:ascii="Arial" w:hAnsi="Arial" w:cs="Arial"/>
                <w:bCs/>
                <w:sz w:val="28"/>
                <w:szCs w:val="28"/>
              </w:rPr>
              <w:t xml:space="preserve">Every time you complete a </w:t>
            </w:r>
            <w:r w:rsidRPr="00CB40B4">
              <w:rPr>
                <w:rFonts w:ascii="Arial" w:hAnsi="Arial" w:cs="Arial"/>
                <w:b/>
                <w:bCs/>
                <w:i/>
                <w:iCs/>
                <w:sz w:val="28"/>
                <w:szCs w:val="28"/>
              </w:rPr>
              <w:t xml:space="preserve">WINGS </w:t>
            </w:r>
            <w:r w:rsidRPr="00CB40B4">
              <w:rPr>
                <w:rFonts w:ascii="Arial" w:hAnsi="Arial" w:cs="Arial"/>
                <w:bCs/>
                <w:sz w:val="28"/>
                <w:szCs w:val="28"/>
              </w:rPr>
              <w:t xml:space="preserve">Phase you’re eligible to win </w:t>
            </w:r>
            <w:proofErr w:type="gramStart"/>
            <w:r w:rsidRPr="00CB40B4">
              <w:rPr>
                <w:rFonts w:ascii="Arial" w:hAnsi="Arial" w:cs="Arial"/>
                <w:bCs/>
                <w:sz w:val="28"/>
                <w:szCs w:val="28"/>
              </w:rPr>
              <w:t>cash  the</w:t>
            </w:r>
            <w:proofErr w:type="gramEnd"/>
            <w:r w:rsidRPr="00CB40B4">
              <w:rPr>
                <w:rFonts w:ascii="Arial" w:hAnsi="Arial" w:cs="Arial"/>
                <w:bCs/>
                <w:sz w:val="28"/>
                <w:szCs w:val="28"/>
              </w:rPr>
              <w:t xml:space="preserve"> </w:t>
            </w:r>
            <w:r w:rsidRPr="00CB40B4">
              <w:rPr>
                <w:rFonts w:ascii="Arial" w:hAnsi="Arial" w:cs="Arial"/>
                <w:b/>
                <w:bCs/>
                <w:i/>
                <w:iCs/>
                <w:sz w:val="28"/>
                <w:szCs w:val="28"/>
              </w:rPr>
              <w:t xml:space="preserve">WINGS </w:t>
            </w:r>
            <w:r w:rsidRPr="00CB40B4">
              <w:rPr>
                <w:rFonts w:ascii="Arial" w:hAnsi="Arial" w:cs="Arial"/>
                <w:bCs/>
                <w:sz w:val="28"/>
                <w:szCs w:val="28"/>
              </w:rPr>
              <w:t xml:space="preserve">Sweepstakes. </w:t>
            </w:r>
          </w:p>
          <w:p w14:paraId="286603FA" w14:textId="77777777" w:rsidR="00803792" w:rsidRPr="00CB40B4" w:rsidRDefault="00155B92" w:rsidP="00CB40B4">
            <w:pPr>
              <w:numPr>
                <w:ilvl w:val="0"/>
                <w:numId w:val="11"/>
              </w:numPr>
              <w:spacing w:after="120"/>
              <w:rPr>
                <w:rFonts w:ascii="Arial" w:hAnsi="Arial" w:cs="Arial"/>
                <w:bCs/>
                <w:sz w:val="28"/>
                <w:szCs w:val="28"/>
              </w:rPr>
            </w:pPr>
            <w:r w:rsidRPr="00CB40B4">
              <w:rPr>
                <w:rFonts w:ascii="Arial" w:hAnsi="Arial" w:cs="Arial"/>
                <w:bCs/>
                <w:sz w:val="28"/>
                <w:szCs w:val="28"/>
              </w:rPr>
              <w:t xml:space="preserve">The sweepstakes is generously funded by Paul Burger, a </w:t>
            </w:r>
            <w:proofErr w:type="spellStart"/>
            <w:r w:rsidRPr="00CB40B4">
              <w:rPr>
                <w:rFonts w:ascii="Arial" w:hAnsi="Arial" w:cs="Arial"/>
                <w:bCs/>
                <w:sz w:val="28"/>
                <w:szCs w:val="28"/>
              </w:rPr>
              <w:t>long time</w:t>
            </w:r>
            <w:proofErr w:type="spellEnd"/>
            <w:r w:rsidRPr="00CB40B4">
              <w:rPr>
                <w:rFonts w:ascii="Arial" w:hAnsi="Arial" w:cs="Arial"/>
                <w:bCs/>
                <w:sz w:val="28"/>
                <w:szCs w:val="28"/>
              </w:rPr>
              <w:t xml:space="preserve"> advocate for general aviation safety and a retired aviator who </w:t>
            </w:r>
            <w:r w:rsidRPr="00CB40B4">
              <w:rPr>
                <w:rFonts w:ascii="Arial" w:hAnsi="Arial" w:cs="Arial"/>
                <w:bCs/>
                <w:sz w:val="28"/>
                <w:szCs w:val="28"/>
              </w:rPr>
              <w:lastRenderedPageBreak/>
              <w:t xml:space="preserve">believes participation in this program saves lives. </w:t>
            </w:r>
          </w:p>
          <w:p w14:paraId="439F3512" w14:textId="79FC8702" w:rsidR="00305A93" w:rsidRPr="00305A93" w:rsidRDefault="00305A93" w:rsidP="00CB40B4">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13728683" w:rsidR="00305A93" w:rsidRPr="00262F88" w:rsidRDefault="00CB40B4" w:rsidP="000B0F27">
            <w:pPr>
              <w:jc w:val="center"/>
              <w:rPr>
                <w:noProof/>
                <w:sz w:val="28"/>
                <w:szCs w:val="28"/>
              </w:rPr>
            </w:pPr>
            <w:r w:rsidRPr="00CB40B4">
              <w:rPr>
                <w:noProof/>
                <w:sz w:val="28"/>
                <w:szCs w:val="28"/>
              </w:rPr>
              <w:lastRenderedPageBreak/>
              <w:drawing>
                <wp:inline distT="0" distB="0" distL="0" distR="0" wp14:anchorId="2B9EFAD3" wp14:editId="0D094314">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5B619D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2</w:t>
            </w:r>
          </w:p>
          <w:p w14:paraId="5513C310" w14:textId="77777777" w:rsidR="00803792" w:rsidRPr="00CB40B4" w:rsidRDefault="00155B92" w:rsidP="00CB40B4">
            <w:pPr>
              <w:spacing w:after="120"/>
              <w:rPr>
                <w:rFonts w:ascii="Arial" w:hAnsi="Arial" w:cs="Arial"/>
                <w:bCs/>
                <w:sz w:val="28"/>
                <w:szCs w:val="28"/>
              </w:rPr>
            </w:pPr>
            <w:r w:rsidRPr="00CB40B4">
              <w:rPr>
                <w:rFonts w:ascii="Arial" w:hAnsi="Arial" w:cs="Arial"/>
                <w:bCs/>
                <w:sz w:val="28"/>
                <w:szCs w:val="28"/>
              </w:rPr>
              <w:t xml:space="preserve">After you’ve completed a phase of </w:t>
            </w:r>
            <w:r w:rsidRPr="00CB40B4">
              <w:rPr>
                <w:rFonts w:ascii="Arial" w:hAnsi="Arial" w:cs="Arial"/>
                <w:b/>
                <w:bCs/>
                <w:i/>
                <w:iCs/>
                <w:sz w:val="28"/>
                <w:szCs w:val="28"/>
              </w:rPr>
              <w:t>WINGS</w:t>
            </w:r>
            <w:r w:rsidRPr="00CB40B4">
              <w:rPr>
                <w:rFonts w:ascii="Arial" w:hAnsi="Arial" w:cs="Arial"/>
                <w:bCs/>
                <w:sz w:val="28"/>
                <w:szCs w:val="28"/>
              </w:rPr>
              <w:t xml:space="preserve"> you can enter the </w:t>
            </w:r>
            <w:proofErr w:type="gramStart"/>
            <w:r w:rsidRPr="00CB40B4">
              <w:rPr>
                <w:rFonts w:ascii="Arial" w:hAnsi="Arial" w:cs="Arial"/>
                <w:bCs/>
                <w:sz w:val="28"/>
                <w:szCs w:val="28"/>
              </w:rPr>
              <w:t>sweepstakes  by</w:t>
            </w:r>
            <w:proofErr w:type="gramEnd"/>
            <w:r w:rsidRPr="00CB40B4">
              <w:rPr>
                <w:rFonts w:ascii="Arial" w:hAnsi="Arial" w:cs="Arial"/>
                <w:bCs/>
                <w:sz w:val="28"/>
                <w:szCs w:val="28"/>
              </w:rPr>
              <w:t xml:space="preserve"> clicking on “Claim Rewards” in the “</w:t>
            </w:r>
            <w:r w:rsidRPr="00CB40B4">
              <w:rPr>
                <w:rFonts w:ascii="Arial" w:hAnsi="Arial" w:cs="Arial"/>
                <w:b/>
                <w:bCs/>
                <w:i/>
                <w:iCs/>
                <w:sz w:val="28"/>
                <w:szCs w:val="28"/>
              </w:rPr>
              <w:t>WINGS</w:t>
            </w:r>
            <w:r w:rsidRPr="00CB40B4">
              <w:rPr>
                <w:rFonts w:ascii="Arial" w:hAnsi="Arial" w:cs="Arial"/>
                <w:bCs/>
                <w:sz w:val="28"/>
                <w:szCs w:val="28"/>
              </w:rPr>
              <w:t xml:space="preserve"> – at a glance” section of your My WINGS page and select </w:t>
            </w:r>
            <w:r w:rsidRPr="00CB40B4">
              <w:rPr>
                <w:rFonts w:ascii="Arial" w:hAnsi="Arial" w:cs="Arial"/>
                <w:b/>
                <w:bCs/>
                <w:i/>
                <w:iCs/>
                <w:sz w:val="28"/>
                <w:szCs w:val="28"/>
              </w:rPr>
              <w:t>WINGS</w:t>
            </w:r>
            <w:r w:rsidRPr="00CB40B4">
              <w:rPr>
                <w:rFonts w:ascii="Arial" w:hAnsi="Arial" w:cs="Arial"/>
                <w:bCs/>
                <w:sz w:val="28"/>
                <w:szCs w:val="28"/>
              </w:rPr>
              <w:t xml:space="preserve"> Sweepstakes. Or you can go directly to the mywingsinitiative.org website to complete your entry form.</w:t>
            </w:r>
          </w:p>
          <w:p w14:paraId="27B244B2" w14:textId="722F2BEE" w:rsidR="00305A93" w:rsidRPr="00305A93" w:rsidRDefault="00CB40B4" w:rsidP="00CB40B4">
            <w:pPr>
              <w:spacing w:after="120"/>
              <w:rPr>
                <w:rFonts w:ascii="Arial" w:hAnsi="Arial" w:cs="Arial"/>
                <w:b/>
                <w:bCs/>
                <w:sz w:val="28"/>
                <w:szCs w:val="28"/>
                <w:u w:val="single"/>
              </w:rPr>
            </w:pPr>
            <w:r w:rsidRPr="00CB40B4">
              <w:rPr>
                <w:rFonts w:ascii="Arial" w:hAnsi="Arial" w:cs="Arial"/>
                <w:b/>
                <w:bCs/>
                <w:sz w:val="28"/>
                <w:szCs w:val="28"/>
              </w:rPr>
              <w:t xml:space="preserve"> </w:t>
            </w:r>
            <w:r w:rsidR="00305A93" w:rsidRPr="00305A93">
              <w:rPr>
                <w:rFonts w:ascii="Arial" w:hAnsi="Arial" w:cs="Arial"/>
                <w:b/>
                <w:bCs/>
                <w:sz w:val="28"/>
                <w:szCs w:val="28"/>
              </w:rPr>
              <w:t>(Next Slide)</w:t>
            </w:r>
          </w:p>
        </w:tc>
      </w:tr>
      <w:tr w:rsidR="00305A93" w14:paraId="757398DC" w14:textId="77777777" w:rsidTr="000B0F27">
        <w:tblPrEx>
          <w:tblLook w:val="04A0" w:firstRow="1" w:lastRow="0" w:firstColumn="1" w:lastColumn="0" w:noHBand="0" w:noVBand="1"/>
        </w:tblPrEx>
        <w:tc>
          <w:tcPr>
            <w:tcW w:w="2358" w:type="dxa"/>
            <w:shd w:val="clear" w:color="auto" w:fill="auto"/>
          </w:tcPr>
          <w:p w14:paraId="3B002322" w14:textId="6EC6033C" w:rsidR="00305A93" w:rsidRPr="00262F88" w:rsidRDefault="00305A93" w:rsidP="000B0F27">
            <w:pPr>
              <w:jc w:val="center"/>
              <w:rPr>
                <w:noProof/>
                <w:sz w:val="28"/>
                <w:szCs w:val="28"/>
              </w:rPr>
            </w:pPr>
            <w:r w:rsidRPr="00A42C4B">
              <w:rPr>
                <w:noProof/>
                <w:sz w:val="28"/>
                <w:szCs w:val="28"/>
              </w:rPr>
              <w:drawing>
                <wp:inline distT="0" distB="0" distL="0" distR="0" wp14:anchorId="1595FDCE" wp14:editId="71A8AB71">
                  <wp:extent cx="1358900" cy="766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0F50B089" w14:textId="25774A0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3</w:t>
            </w:r>
          </w:p>
          <w:p w14:paraId="259141CD"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50961AA1" w14:textId="77777777" w:rsidR="00305A93" w:rsidRPr="00305A93" w:rsidRDefault="00305A93" w:rsidP="000B0F27">
            <w:pPr>
              <w:spacing w:after="120"/>
              <w:rPr>
                <w:rFonts w:ascii="Arial" w:hAnsi="Arial" w:cs="Arial"/>
                <w:bCs/>
                <w:sz w:val="28"/>
                <w:szCs w:val="28"/>
              </w:rPr>
            </w:pPr>
            <w:r w:rsidRPr="00305A93">
              <w:rPr>
                <w:rFonts w:ascii="Arial" w:hAnsi="Arial" w:cs="Arial"/>
                <w:bCs/>
                <w:sz w:val="28"/>
                <w:szCs w:val="28"/>
              </w:rPr>
              <w:t>Thank you for attending.</w:t>
            </w:r>
          </w:p>
          <w:p w14:paraId="2988856E"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0B0F27">
        <w:tblPrEx>
          <w:tblLook w:val="04A0" w:firstRow="1" w:lastRow="0" w:firstColumn="1" w:lastColumn="0" w:noHBand="0" w:noVBand="1"/>
        </w:tblPrEx>
        <w:tc>
          <w:tcPr>
            <w:tcW w:w="2358" w:type="dxa"/>
            <w:shd w:val="clear" w:color="auto" w:fill="auto"/>
          </w:tcPr>
          <w:p w14:paraId="6EBC3032" w14:textId="627C9317" w:rsidR="00305A93" w:rsidRPr="00262F88" w:rsidRDefault="00E83FB7" w:rsidP="000B0F27">
            <w:pPr>
              <w:tabs>
                <w:tab w:val="left" w:pos="585"/>
              </w:tabs>
              <w:jc w:val="center"/>
              <w:rPr>
                <w:noProof/>
                <w:sz w:val="28"/>
                <w:szCs w:val="28"/>
              </w:rPr>
            </w:pPr>
            <w:r w:rsidRPr="00E83FB7">
              <w:rPr>
                <w:noProof/>
                <w:sz w:val="28"/>
                <w:szCs w:val="28"/>
              </w:rPr>
              <w:drawing>
                <wp:inline distT="0" distB="0" distL="0" distR="0" wp14:anchorId="6023C04E" wp14:editId="56956034">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491ED2B" w14:textId="10E5748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4</w:t>
            </w:r>
          </w:p>
          <w:p w14:paraId="2D445FF7" w14:textId="77777777" w:rsidR="00305A93" w:rsidRPr="00305A93" w:rsidRDefault="00305A93" w:rsidP="000B0F27">
            <w:pPr>
              <w:spacing w:after="120"/>
              <w:rPr>
                <w:rFonts w:ascii="Arial" w:hAnsi="Arial" w:cs="Arial"/>
                <w:b/>
                <w:bCs/>
                <w:sz w:val="28"/>
                <w:szCs w:val="28"/>
                <w:u w:val="single"/>
              </w:rPr>
            </w:pPr>
          </w:p>
          <w:p w14:paraId="33225C4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(The End)</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4F1FA8B7" w14:textId="77777777" w:rsidR="00114757" w:rsidRDefault="00114757" w:rsidP="00114757">
      <w:pPr>
        <w:spacing w:after="200" w:line="276" w:lineRule="auto"/>
        <w:ind w:left="1440"/>
        <w:rPr>
          <w:rFonts w:ascii="Arial" w:hAnsi="Arial" w:cs="Arial"/>
          <w:b/>
        </w:rPr>
      </w:pP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lastRenderedPageBreak/>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77777777"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4" w14:textId="4873712F" w:rsidR="00B678C1" w:rsidRDefault="0062332E" w:rsidP="000C5542">
      <w:pPr>
        <w:rPr>
          <w:rFonts w:ascii="Arial" w:hAnsi="Arial"/>
        </w:rPr>
      </w:pPr>
      <w:r>
        <w:rPr>
          <w:rFonts w:ascii="Arial" w:hAnsi="Arial"/>
        </w:rPr>
        <w:t xml:space="preserve"> </w:t>
      </w:r>
    </w:p>
    <w:p w14:paraId="651C8F35" w14:textId="5DD388F8" w:rsidR="00D36F7F" w:rsidRDefault="00360E65" w:rsidP="000C5542">
      <w:pPr>
        <w:rPr>
          <w:rFonts w:ascii="Arial" w:hAnsi="Arial"/>
        </w:rPr>
      </w:pPr>
      <w:r>
        <w:rPr>
          <w:noProof/>
        </w:rPr>
        <w:drawing>
          <wp:inline distT="0" distB="0" distL="0" distR="0" wp14:anchorId="173A77A0" wp14:editId="7F1CB7C8">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5EE00CE7" w:rsidR="000C1FE4" w:rsidRPr="00C76A72" w:rsidRDefault="000C1FE4" w:rsidP="000C5542">
      <w:pPr>
        <w:rPr>
          <w:rFonts w:ascii="Arial" w:hAnsi="Arial"/>
        </w:rPr>
      </w:pPr>
    </w:p>
    <w:sectPr w:rsidR="000C1FE4" w:rsidRPr="00C76A72" w:rsidSect="00804107">
      <w:headerReference w:type="default" r:id="rId38"/>
      <w:footerReference w:type="default" r:id="rId39"/>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A8972" w14:textId="77777777" w:rsidR="00B76D14" w:rsidRDefault="00B76D14" w:rsidP="00283474">
      <w:r>
        <w:separator/>
      </w:r>
    </w:p>
  </w:endnote>
  <w:endnote w:type="continuationSeparator" w:id="0">
    <w:p w14:paraId="4A783486" w14:textId="77777777" w:rsidR="00B76D14" w:rsidRDefault="00B76D14"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0317BA7"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C0433D">
      <w:rPr>
        <w:rFonts w:ascii="Arial" w:hAnsi="Arial" w:cs="Arial"/>
        <w:noProof/>
        <w:sz w:val="20"/>
        <w:szCs w:val="20"/>
      </w:rPr>
      <w:t>12/10/20</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C0433D">
      <w:rPr>
        <w:rStyle w:val="PageNumber"/>
        <w:rFonts w:ascii="Arial" w:hAnsi="Arial" w:cs="Arial"/>
        <w:noProof/>
        <w:sz w:val="20"/>
        <w:szCs w:val="20"/>
      </w:rPr>
      <w:t>3</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21541" w14:textId="77777777" w:rsidR="00B76D14" w:rsidRDefault="00B76D14" w:rsidP="00283474">
      <w:r>
        <w:separator/>
      </w:r>
    </w:p>
  </w:footnote>
  <w:footnote w:type="continuationSeparator" w:id="0">
    <w:p w14:paraId="7ADAAAF6" w14:textId="77777777" w:rsidR="00B76D14" w:rsidRDefault="00B76D14"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57489621" w:rsidR="009D42C2" w:rsidRDefault="00461344">
    <w:pPr>
      <w:pStyle w:val="Header"/>
    </w:pPr>
    <w:r w:rsidRPr="002F723F">
      <w:rPr>
        <w:rFonts w:ascii="Arial" w:hAnsi="Arial"/>
        <w:b/>
        <w:bCs/>
      </w:rPr>
      <w:t>2020/10-28-211(I</w:t>
    </w:r>
    <w:proofErr w:type="gramStart"/>
    <w:r w:rsidRPr="002F723F">
      <w:rPr>
        <w:rFonts w:ascii="Arial" w:hAnsi="Arial"/>
        <w:b/>
        <w:bCs/>
      </w:rPr>
      <w:t>)PP</w:t>
    </w:r>
    <w:proofErr w:type="gramEnd"/>
    <w:r>
      <w:rPr>
        <w:rFonts w:ascii="Arial" w:hAnsi="Arial"/>
      </w:rPr>
      <w:t xml:space="preserve"> </w:t>
    </w:r>
    <w:r w:rsidR="009D42C2">
      <w:rPr>
        <w:rFonts w:ascii="Arial" w:hAnsi="Arial"/>
      </w:rPr>
      <w:t>Topic of the Month –</w:t>
    </w:r>
    <w:r>
      <w:rPr>
        <w:rFonts w:ascii="Arial" w:hAnsi="Arial"/>
      </w:rPr>
      <w:t xml:space="preserve">CFIT &amp; Automation    </w:t>
    </w:r>
    <w:r w:rsidR="009D42C2">
      <w:rPr>
        <w:rFonts w:ascii="Arial" w:hAnsi="Arial"/>
      </w:rPr>
      <w:t xml:space="preserve">Rev 0  </w:t>
    </w:r>
    <w:r>
      <w:rPr>
        <w:rFonts w:ascii="Arial" w:hAnsi="Arial"/>
      </w:rPr>
      <w:t>28 October</w:t>
    </w:r>
    <w:r w:rsidR="0057112B">
      <w:rPr>
        <w:rFonts w:ascii="Arial" w:hAnsi="Arial"/>
      </w:rP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0"/>
  </w:num>
  <w:num w:numId="2">
    <w:abstractNumId w:val="7"/>
  </w:num>
  <w:num w:numId="3">
    <w:abstractNumId w:val="9"/>
  </w:num>
  <w:num w:numId="4">
    <w:abstractNumId w:val="5"/>
  </w:num>
  <w:num w:numId="5">
    <w:abstractNumId w:val="4"/>
  </w:num>
  <w:num w:numId="6">
    <w:abstractNumId w:val="10"/>
  </w:num>
  <w:num w:numId="7">
    <w:abstractNumId w:val="1"/>
  </w:num>
  <w:num w:numId="8">
    <w:abstractNumId w:val="11"/>
  </w:num>
  <w:num w:numId="9">
    <w:abstractNumId w:val="8"/>
  </w:num>
  <w:num w:numId="10">
    <w:abstractNumId w:val="6"/>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659CA"/>
    <w:rsid w:val="000915B6"/>
    <w:rsid w:val="000B310E"/>
    <w:rsid w:val="000B4FD9"/>
    <w:rsid w:val="000C1FE4"/>
    <w:rsid w:val="000C5542"/>
    <w:rsid w:val="000E5C82"/>
    <w:rsid w:val="00114757"/>
    <w:rsid w:val="001265A0"/>
    <w:rsid w:val="001356B6"/>
    <w:rsid w:val="001412CF"/>
    <w:rsid w:val="001514DB"/>
    <w:rsid w:val="00155B92"/>
    <w:rsid w:val="00156835"/>
    <w:rsid w:val="001C37C2"/>
    <w:rsid w:val="001C44D1"/>
    <w:rsid w:val="001C6C55"/>
    <w:rsid w:val="001E2D0C"/>
    <w:rsid w:val="002309C3"/>
    <w:rsid w:val="002344D9"/>
    <w:rsid w:val="002438CD"/>
    <w:rsid w:val="002822C8"/>
    <w:rsid w:val="0028231D"/>
    <w:rsid w:val="00283474"/>
    <w:rsid w:val="0029360A"/>
    <w:rsid w:val="002C0989"/>
    <w:rsid w:val="002C44DD"/>
    <w:rsid w:val="002C5EC8"/>
    <w:rsid w:val="002F723F"/>
    <w:rsid w:val="00305A93"/>
    <w:rsid w:val="0031306E"/>
    <w:rsid w:val="003404C9"/>
    <w:rsid w:val="00360E65"/>
    <w:rsid w:val="00371282"/>
    <w:rsid w:val="00395A21"/>
    <w:rsid w:val="00397710"/>
    <w:rsid w:val="003B3FF3"/>
    <w:rsid w:val="0042558A"/>
    <w:rsid w:val="00433807"/>
    <w:rsid w:val="0043778A"/>
    <w:rsid w:val="004534BD"/>
    <w:rsid w:val="004550A5"/>
    <w:rsid w:val="00461344"/>
    <w:rsid w:val="004B1448"/>
    <w:rsid w:val="004D190E"/>
    <w:rsid w:val="004F2A87"/>
    <w:rsid w:val="00501422"/>
    <w:rsid w:val="0054723F"/>
    <w:rsid w:val="00547D66"/>
    <w:rsid w:val="005519F8"/>
    <w:rsid w:val="005559A3"/>
    <w:rsid w:val="0057112B"/>
    <w:rsid w:val="00580B3C"/>
    <w:rsid w:val="00585ABD"/>
    <w:rsid w:val="00585C97"/>
    <w:rsid w:val="00592FD7"/>
    <w:rsid w:val="005937AA"/>
    <w:rsid w:val="00596C7F"/>
    <w:rsid w:val="005A30DA"/>
    <w:rsid w:val="005E62E4"/>
    <w:rsid w:val="00605379"/>
    <w:rsid w:val="0060564B"/>
    <w:rsid w:val="0062332E"/>
    <w:rsid w:val="00637300"/>
    <w:rsid w:val="00652F0C"/>
    <w:rsid w:val="0068025B"/>
    <w:rsid w:val="006D27FF"/>
    <w:rsid w:val="006E61A0"/>
    <w:rsid w:val="00710CAA"/>
    <w:rsid w:val="00714427"/>
    <w:rsid w:val="00721856"/>
    <w:rsid w:val="00735AAE"/>
    <w:rsid w:val="0073681C"/>
    <w:rsid w:val="00764B7B"/>
    <w:rsid w:val="007761F8"/>
    <w:rsid w:val="007967D1"/>
    <w:rsid w:val="007A13E9"/>
    <w:rsid w:val="007B239D"/>
    <w:rsid w:val="007C377E"/>
    <w:rsid w:val="00803792"/>
    <w:rsid w:val="00804107"/>
    <w:rsid w:val="00810685"/>
    <w:rsid w:val="00834773"/>
    <w:rsid w:val="00843FD7"/>
    <w:rsid w:val="008559E3"/>
    <w:rsid w:val="008604CA"/>
    <w:rsid w:val="00882621"/>
    <w:rsid w:val="008A318C"/>
    <w:rsid w:val="008A3921"/>
    <w:rsid w:val="008C46A3"/>
    <w:rsid w:val="00911BEC"/>
    <w:rsid w:val="00950D5A"/>
    <w:rsid w:val="009660DA"/>
    <w:rsid w:val="00977AFC"/>
    <w:rsid w:val="0098433F"/>
    <w:rsid w:val="009B0AB7"/>
    <w:rsid w:val="009B567A"/>
    <w:rsid w:val="009C19A5"/>
    <w:rsid w:val="009D42C2"/>
    <w:rsid w:val="009D5311"/>
    <w:rsid w:val="00A040E2"/>
    <w:rsid w:val="00A56C4E"/>
    <w:rsid w:val="00AA06EB"/>
    <w:rsid w:val="00AF5EA4"/>
    <w:rsid w:val="00B061D9"/>
    <w:rsid w:val="00B13952"/>
    <w:rsid w:val="00B146FC"/>
    <w:rsid w:val="00B27214"/>
    <w:rsid w:val="00B45DF6"/>
    <w:rsid w:val="00B51A5D"/>
    <w:rsid w:val="00B554C8"/>
    <w:rsid w:val="00B678C1"/>
    <w:rsid w:val="00B70836"/>
    <w:rsid w:val="00B76CF1"/>
    <w:rsid w:val="00B76D14"/>
    <w:rsid w:val="00BB03AB"/>
    <w:rsid w:val="00BB1BAD"/>
    <w:rsid w:val="00BC2BE1"/>
    <w:rsid w:val="00BE2763"/>
    <w:rsid w:val="00BE2C55"/>
    <w:rsid w:val="00BE44C8"/>
    <w:rsid w:val="00C0433D"/>
    <w:rsid w:val="00C360E1"/>
    <w:rsid w:val="00C4520D"/>
    <w:rsid w:val="00C456D8"/>
    <w:rsid w:val="00C73361"/>
    <w:rsid w:val="00C74D4F"/>
    <w:rsid w:val="00C766C5"/>
    <w:rsid w:val="00C76A72"/>
    <w:rsid w:val="00C95315"/>
    <w:rsid w:val="00CB40B4"/>
    <w:rsid w:val="00D36F7F"/>
    <w:rsid w:val="00D43BD2"/>
    <w:rsid w:val="00D5455A"/>
    <w:rsid w:val="00D729FB"/>
    <w:rsid w:val="00D80376"/>
    <w:rsid w:val="00D93661"/>
    <w:rsid w:val="00DC21BD"/>
    <w:rsid w:val="00DD211B"/>
    <w:rsid w:val="00DF1666"/>
    <w:rsid w:val="00E03D8D"/>
    <w:rsid w:val="00E11A2C"/>
    <w:rsid w:val="00E40347"/>
    <w:rsid w:val="00E83FB7"/>
    <w:rsid w:val="00E860DB"/>
    <w:rsid w:val="00E86C24"/>
    <w:rsid w:val="00E90BBC"/>
    <w:rsid w:val="00E93DB2"/>
    <w:rsid w:val="00EA62C6"/>
    <w:rsid w:val="00EC62A6"/>
    <w:rsid w:val="00EF4ACC"/>
    <w:rsid w:val="00F15A07"/>
    <w:rsid w:val="00F235D0"/>
    <w:rsid w:val="00F25A7F"/>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styles" Target="styles.xml"/><Relationship Id="rId12" Type="http://schemas.openxmlformats.org/officeDocument/2006/relationships/hyperlink" Target="http://www.faa.gov/regulations_policies/handbooks_manuals/aviation/media/risk_management_hb_change_1.pd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5YDFD77UPU3F-311-3501</_dlc_DocId>
    <_dlc_DocIdUrl xmlns="04289566-cf42-4ce7-aa7c-2469c3d4502e">
      <Url>https://avssp.faa.gov/avs/afsfaast/_layouts/15/DocIdRedir.aspx?ID=5YDFD77UPU3F-311-3501</Url>
      <Description>5YDFD77UPU3F-311-3501</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24437161-3E83-4483-9B85-F28CB3978B16}"/>
</file>

<file path=customXml/itemProps3.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ecb542af-4174-46c9-a9bc-633fc49e6e57"/>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05398084-9C9F-43CC-82D3-0C7DFD713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12</Pages>
  <Words>2643</Words>
  <Characters>15066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5</cp:revision>
  <dcterms:created xsi:type="dcterms:W3CDTF">2020-10-28T18:48:00Z</dcterms:created>
  <dcterms:modified xsi:type="dcterms:W3CDTF">2020-12-10T18:31:00Z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432c1975-ddfe-46b4-afeb-9af531eab28c</vt:lpwstr>
  </property>
</Properties>
</file>